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E99" w:rsidRDefault="00FD7E99" w:rsidP="00FD7E99">
      <w:pPr>
        <w:jc w:val="center"/>
      </w:pPr>
      <w:r>
        <w:t>Министерство образования и молодежной политики Свердловской области</w:t>
      </w:r>
    </w:p>
    <w:p w:rsidR="00FD7E99" w:rsidRDefault="00FD7E99" w:rsidP="00FD7E99">
      <w:pPr>
        <w:jc w:val="center"/>
      </w:pPr>
      <w:r>
        <w:t>Государственное автономное профессиональное образовательное учреждение</w:t>
      </w:r>
    </w:p>
    <w:p w:rsidR="00FD7E99" w:rsidRDefault="00FD7E99" w:rsidP="00FD7E99">
      <w:pPr>
        <w:jc w:val="center"/>
      </w:pPr>
      <w:r>
        <w:t>Свердловской области</w:t>
      </w:r>
    </w:p>
    <w:p w:rsidR="00FD7E99" w:rsidRDefault="00FD7E99" w:rsidP="00FD7E99">
      <w:pPr>
        <w:jc w:val="center"/>
      </w:pPr>
      <w:r>
        <w:t>«Камышловский педагогический колледж»</w:t>
      </w: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FD7E99" w:rsidP="00FD7E99">
      <w:pPr>
        <w:ind w:firstLine="567"/>
        <w:jc w:val="center"/>
      </w:pPr>
    </w:p>
    <w:p w:rsidR="00FD7E99" w:rsidRDefault="002A3B19" w:rsidP="00FD7E99">
      <w:pPr>
        <w:jc w:val="center"/>
        <w:rPr>
          <w:sz w:val="28"/>
        </w:rPr>
      </w:pPr>
      <w:r>
        <w:rPr>
          <w:sz w:val="28"/>
        </w:rPr>
        <w:t>Д</w:t>
      </w:r>
      <w:r w:rsidR="001E60B7">
        <w:rPr>
          <w:sz w:val="28"/>
        </w:rPr>
        <w:t>ипломный проект</w:t>
      </w:r>
    </w:p>
    <w:p w:rsidR="00D71DFA" w:rsidRPr="00980D5C" w:rsidRDefault="00D71DFA" w:rsidP="00FD7E99">
      <w:pPr>
        <w:jc w:val="center"/>
        <w:rPr>
          <w:sz w:val="28"/>
        </w:rPr>
      </w:pPr>
    </w:p>
    <w:p w:rsidR="00FD7E99" w:rsidRPr="001E60B7" w:rsidRDefault="00C63E02" w:rsidP="00FD7E99">
      <w:pPr>
        <w:jc w:val="center"/>
        <w:rPr>
          <w:b/>
          <w:color w:val="000000"/>
          <w:sz w:val="28"/>
          <w:szCs w:val="27"/>
        </w:rPr>
      </w:pPr>
      <w:r w:rsidRPr="001E60B7">
        <w:rPr>
          <w:b/>
          <w:color w:val="000000"/>
          <w:sz w:val="28"/>
          <w:szCs w:val="27"/>
        </w:rPr>
        <w:t>Сборник заданий в технике оригами, направленных на развитие пространственных представлений у обучающихся 1 класса на уроках технологии</w:t>
      </w:r>
    </w:p>
    <w:p w:rsidR="00D71DFA" w:rsidRPr="00D10E56" w:rsidRDefault="00D71DFA" w:rsidP="00FD7E99">
      <w:pPr>
        <w:jc w:val="center"/>
        <w:rPr>
          <w:b/>
          <w:color w:val="000000"/>
          <w:sz w:val="32"/>
          <w:szCs w:val="27"/>
        </w:rPr>
      </w:pPr>
    </w:p>
    <w:p w:rsidR="00FD7E99" w:rsidRPr="002A02E0" w:rsidRDefault="00FD7E99" w:rsidP="00980D5C">
      <w:pPr>
        <w:jc w:val="center"/>
      </w:pPr>
      <w:r>
        <w:t>44.02.02 Преподавание в начальных классах</w:t>
      </w:r>
    </w:p>
    <w:p w:rsidR="00FD7E99" w:rsidRPr="002A02E0" w:rsidRDefault="00FD7E99" w:rsidP="00FD7E99"/>
    <w:p w:rsidR="00FD7E99" w:rsidRPr="002A02E0" w:rsidRDefault="00FD7E99" w:rsidP="00FD7E99"/>
    <w:p w:rsidR="00FD7E99" w:rsidRDefault="00FD7E99" w:rsidP="00FD7E99"/>
    <w:p w:rsidR="00FD7E99" w:rsidRDefault="00FD7E99" w:rsidP="00FD7E99">
      <w:pPr>
        <w:jc w:val="center"/>
      </w:pPr>
    </w:p>
    <w:p w:rsidR="00FD7E99" w:rsidRDefault="00FD7E99" w:rsidP="00FD7E99">
      <w:pPr>
        <w:jc w:val="center"/>
      </w:pPr>
    </w:p>
    <w:p w:rsidR="00FD7E99" w:rsidRDefault="00FD7E99" w:rsidP="00FD7E99">
      <w:pPr>
        <w:jc w:val="center"/>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Pr="00753554" w:rsidRDefault="00FD7E99" w:rsidP="00FD7E99">
      <w:pPr>
        <w:tabs>
          <w:tab w:val="left" w:pos="284"/>
        </w:tabs>
        <w:ind w:left="6663"/>
        <w:rPr>
          <w:b/>
        </w:rPr>
      </w:pPr>
      <w:r w:rsidRPr="00753554">
        <w:rPr>
          <w:b/>
        </w:rPr>
        <w:t>Исполнитель:</w:t>
      </w:r>
    </w:p>
    <w:p w:rsidR="00FD7E99" w:rsidRDefault="00FD7E99" w:rsidP="00FD7E99">
      <w:pPr>
        <w:tabs>
          <w:tab w:val="left" w:pos="284"/>
        </w:tabs>
        <w:ind w:left="6663"/>
      </w:pPr>
      <w:r>
        <w:t>Насонова У.Е.,</w:t>
      </w:r>
    </w:p>
    <w:p w:rsidR="00FD7E99" w:rsidRDefault="00D10E56" w:rsidP="00FD7E99">
      <w:pPr>
        <w:tabs>
          <w:tab w:val="left" w:pos="284"/>
        </w:tabs>
        <w:ind w:left="6663"/>
      </w:pPr>
      <w:r>
        <w:t>студентка 4</w:t>
      </w:r>
      <w:r w:rsidR="00FD7E99">
        <w:t>а группы</w:t>
      </w:r>
    </w:p>
    <w:p w:rsidR="00FD7E99" w:rsidRPr="00753554" w:rsidRDefault="00FD7E99" w:rsidP="00FD7E99">
      <w:pPr>
        <w:tabs>
          <w:tab w:val="left" w:pos="284"/>
        </w:tabs>
        <w:ind w:left="6663"/>
        <w:rPr>
          <w:b/>
        </w:rPr>
      </w:pPr>
      <w:r w:rsidRPr="00753554">
        <w:rPr>
          <w:b/>
        </w:rPr>
        <w:t>Руководитель:</w:t>
      </w:r>
    </w:p>
    <w:p w:rsidR="00FD7E99" w:rsidRDefault="00FD7E99" w:rsidP="00FD7E99">
      <w:pPr>
        <w:tabs>
          <w:tab w:val="left" w:pos="284"/>
        </w:tabs>
        <w:ind w:left="6663"/>
      </w:pPr>
      <w:r>
        <w:t>Болотова Е.Ю.,</w:t>
      </w:r>
    </w:p>
    <w:p w:rsidR="00FD7E99" w:rsidRDefault="00FD7E99" w:rsidP="00FD7E99">
      <w:pPr>
        <w:tabs>
          <w:tab w:val="left" w:pos="284"/>
        </w:tabs>
        <w:ind w:left="6663"/>
      </w:pPr>
      <w:r>
        <w:t>преподаватель</w:t>
      </w: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FD7E99" w:rsidRDefault="00FD7E99" w:rsidP="00FD7E99">
      <w:pPr>
        <w:tabs>
          <w:tab w:val="left" w:pos="284"/>
        </w:tabs>
        <w:ind w:left="7938"/>
      </w:pPr>
    </w:p>
    <w:p w:rsidR="002D61B0" w:rsidRPr="00166D02" w:rsidRDefault="001E60B7" w:rsidP="00166D02">
      <w:pPr>
        <w:jc w:val="center"/>
        <w:sectPr w:rsidR="002D61B0" w:rsidRPr="00166D02" w:rsidSect="002D61B0">
          <w:footerReference w:type="first" r:id="rId8"/>
          <w:pgSz w:w="11906" w:h="16838"/>
          <w:pgMar w:top="1134" w:right="851" w:bottom="1134" w:left="1701" w:header="709" w:footer="709" w:gutter="0"/>
          <w:cols w:space="708"/>
          <w:titlePg/>
          <w:docGrid w:linePitch="360"/>
        </w:sectPr>
      </w:pPr>
      <w:r>
        <w:t>Камышлов, 2023</w:t>
      </w:r>
    </w:p>
    <w:p w:rsidR="009C5156" w:rsidRDefault="00166D02" w:rsidP="002A3B19">
      <w:pPr>
        <w:pStyle w:val="1"/>
      </w:pPr>
      <w:bookmarkStart w:id="0" w:name="_Toc102642726"/>
      <w:r>
        <w:lastRenderedPageBreak/>
        <w:t>Оглавление</w:t>
      </w:r>
    </w:p>
    <w:p w:rsidR="002A3B19" w:rsidRPr="002A3B19" w:rsidRDefault="002A3B19" w:rsidP="002A3B19">
      <w:pPr>
        <w:pStyle w:val="13"/>
        <w:tabs>
          <w:tab w:val="right" w:leader="dot" w:pos="9345"/>
        </w:tabs>
        <w:spacing w:before="0" w:line="360" w:lineRule="auto"/>
        <w:ind w:firstLine="709"/>
        <w:contextualSpacing/>
        <w:jc w:val="both"/>
        <w:rPr>
          <w:rFonts w:ascii="Times New Roman" w:eastAsiaTheme="minorEastAsia" w:hAnsi="Times New Roman"/>
          <w:b w:val="0"/>
          <w:bCs w:val="0"/>
          <w:caps w:val="0"/>
          <w:noProof/>
          <w:sz w:val="28"/>
          <w:szCs w:val="28"/>
        </w:rPr>
      </w:pPr>
      <w:r>
        <w:rPr>
          <w:sz w:val="28"/>
          <w:szCs w:val="28"/>
        </w:rPr>
        <w:fldChar w:fldCharType="begin"/>
      </w:r>
      <w:r>
        <w:rPr>
          <w:sz w:val="28"/>
          <w:szCs w:val="28"/>
        </w:rPr>
        <w:instrText xml:space="preserve"> TOC \h \z \t "1 уровень;1" </w:instrText>
      </w:r>
      <w:r>
        <w:rPr>
          <w:sz w:val="28"/>
          <w:szCs w:val="28"/>
        </w:rPr>
        <w:fldChar w:fldCharType="separate"/>
      </w:r>
      <w:hyperlink w:anchor="_Toc136003281" w:history="1">
        <w:r w:rsidRPr="002A3B19">
          <w:rPr>
            <w:rStyle w:val="aa"/>
            <w:rFonts w:ascii="Times New Roman" w:hAnsi="Times New Roman"/>
            <w:b w:val="0"/>
            <w:caps w:val="0"/>
            <w:noProof/>
            <w:sz w:val="28"/>
            <w:szCs w:val="28"/>
          </w:rPr>
          <w:t>Пояснительная записка</w:t>
        </w:r>
        <w:r w:rsidRPr="002A3B19">
          <w:rPr>
            <w:rFonts w:ascii="Times New Roman" w:hAnsi="Times New Roman"/>
            <w:b w:val="0"/>
            <w:noProof/>
            <w:webHidden/>
            <w:sz w:val="28"/>
            <w:szCs w:val="28"/>
          </w:rPr>
          <w:tab/>
        </w:r>
        <w:r w:rsidRPr="002A3B19">
          <w:rPr>
            <w:rFonts w:ascii="Times New Roman" w:hAnsi="Times New Roman"/>
            <w:b w:val="0"/>
            <w:noProof/>
            <w:webHidden/>
            <w:sz w:val="28"/>
            <w:szCs w:val="28"/>
          </w:rPr>
          <w:fldChar w:fldCharType="begin"/>
        </w:r>
        <w:r w:rsidRPr="002A3B19">
          <w:rPr>
            <w:rFonts w:ascii="Times New Roman" w:hAnsi="Times New Roman"/>
            <w:b w:val="0"/>
            <w:noProof/>
            <w:webHidden/>
            <w:sz w:val="28"/>
            <w:szCs w:val="28"/>
          </w:rPr>
          <w:instrText xml:space="preserve"> PAGEREF _Toc136003281 \h </w:instrText>
        </w:r>
        <w:r w:rsidRPr="002A3B19">
          <w:rPr>
            <w:rFonts w:ascii="Times New Roman" w:hAnsi="Times New Roman"/>
            <w:b w:val="0"/>
            <w:noProof/>
            <w:webHidden/>
            <w:sz w:val="28"/>
            <w:szCs w:val="28"/>
          </w:rPr>
        </w:r>
        <w:r w:rsidRPr="002A3B19">
          <w:rPr>
            <w:rFonts w:ascii="Times New Roman" w:hAnsi="Times New Roman"/>
            <w:b w:val="0"/>
            <w:noProof/>
            <w:webHidden/>
            <w:sz w:val="28"/>
            <w:szCs w:val="28"/>
          </w:rPr>
          <w:fldChar w:fldCharType="separate"/>
        </w:r>
        <w:r w:rsidRPr="002A3B19">
          <w:rPr>
            <w:rFonts w:ascii="Times New Roman" w:hAnsi="Times New Roman"/>
            <w:b w:val="0"/>
            <w:noProof/>
            <w:webHidden/>
            <w:sz w:val="28"/>
            <w:szCs w:val="28"/>
          </w:rPr>
          <w:t>2</w:t>
        </w:r>
        <w:r w:rsidRPr="002A3B19">
          <w:rPr>
            <w:rFonts w:ascii="Times New Roman" w:hAnsi="Times New Roman"/>
            <w:b w:val="0"/>
            <w:noProof/>
            <w:webHidden/>
            <w:sz w:val="28"/>
            <w:szCs w:val="28"/>
          </w:rPr>
          <w:fldChar w:fldCharType="end"/>
        </w:r>
      </w:hyperlink>
    </w:p>
    <w:p w:rsidR="002A3B19" w:rsidRPr="002A3B19" w:rsidRDefault="000E3655" w:rsidP="002A3B19">
      <w:pPr>
        <w:pStyle w:val="13"/>
        <w:tabs>
          <w:tab w:val="right" w:leader="dot" w:pos="9345"/>
        </w:tabs>
        <w:spacing w:before="0" w:line="360" w:lineRule="auto"/>
        <w:ind w:firstLine="709"/>
        <w:contextualSpacing/>
        <w:jc w:val="both"/>
        <w:rPr>
          <w:rFonts w:ascii="Times New Roman" w:eastAsiaTheme="minorEastAsia" w:hAnsi="Times New Roman"/>
          <w:b w:val="0"/>
          <w:bCs w:val="0"/>
          <w:caps w:val="0"/>
          <w:noProof/>
          <w:sz w:val="28"/>
          <w:szCs w:val="28"/>
        </w:rPr>
      </w:pPr>
      <w:hyperlink w:anchor="_Toc136003282" w:history="1">
        <w:r w:rsidR="002A3B19" w:rsidRPr="002A3B19">
          <w:rPr>
            <w:rStyle w:val="aa"/>
            <w:rFonts w:ascii="Times New Roman" w:hAnsi="Times New Roman"/>
            <w:b w:val="0"/>
            <w:caps w:val="0"/>
            <w:noProof/>
            <w:sz w:val="28"/>
            <w:szCs w:val="28"/>
          </w:rPr>
          <w:t>теоретико-методологическое обоснование развития пространственных представлений у обучающихся 1 класса посредством задний в технике оригами на уроках технологий</w:t>
        </w:r>
        <w:r w:rsidR="002A3B19" w:rsidRPr="002A3B19">
          <w:rPr>
            <w:rFonts w:ascii="Times New Roman" w:hAnsi="Times New Roman"/>
            <w:b w:val="0"/>
            <w:noProof/>
            <w:webHidden/>
            <w:sz w:val="28"/>
            <w:szCs w:val="28"/>
          </w:rPr>
          <w:tab/>
        </w:r>
        <w:r w:rsidR="002A3B19" w:rsidRPr="002A3B19">
          <w:rPr>
            <w:rFonts w:ascii="Times New Roman" w:hAnsi="Times New Roman"/>
            <w:b w:val="0"/>
            <w:noProof/>
            <w:webHidden/>
            <w:sz w:val="28"/>
            <w:szCs w:val="28"/>
          </w:rPr>
          <w:fldChar w:fldCharType="begin"/>
        </w:r>
        <w:r w:rsidR="002A3B19" w:rsidRPr="002A3B19">
          <w:rPr>
            <w:rFonts w:ascii="Times New Roman" w:hAnsi="Times New Roman"/>
            <w:b w:val="0"/>
            <w:noProof/>
            <w:webHidden/>
            <w:sz w:val="28"/>
            <w:szCs w:val="28"/>
          </w:rPr>
          <w:instrText xml:space="preserve"> PAGEREF _Toc136003282 \h </w:instrText>
        </w:r>
        <w:r w:rsidR="002A3B19" w:rsidRPr="002A3B19">
          <w:rPr>
            <w:rFonts w:ascii="Times New Roman" w:hAnsi="Times New Roman"/>
            <w:b w:val="0"/>
            <w:noProof/>
            <w:webHidden/>
            <w:sz w:val="28"/>
            <w:szCs w:val="28"/>
          </w:rPr>
        </w:r>
        <w:r w:rsidR="002A3B19" w:rsidRPr="002A3B19">
          <w:rPr>
            <w:rFonts w:ascii="Times New Roman" w:hAnsi="Times New Roman"/>
            <w:b w:val="0"/>
            <w:noProof/>
            <w:webHidden/>
            <w:sz w:val="28"/>
            <w:szCs w:val="28"/>
          </w:rPr>
          <w:fldChar w:fldCharType="separate"/>
        </w:r>
        <w:r w:rsidR="002A3B19" w:rsidRPr="002A3B19">
          <w:rPr>
            <w:rFonts w:ascii="Times New Roman" w:hAnsi="Times New Roman"/>
            <w:b w:val="0"/>
            <w:noProof/>
            <w:webHidden/>
            <w:sz w:val="28"/>
            <w:szCs w:val="28"/>
          </w:rPr>
          <w:t>2</w:t>
        </w:r>
        <w:r w:rsidR="002A3B19" w:rsidRPr="002A3B19">
          <w:rPr>
            <w:rFonts w:ascii="Times New Roman" w:hAnsi="Times New Roman"/>
            <w:b w:val="0"/>
            <w:noProof/>
            <w:webHidden/>
            <w:sz w:val="28"/>
            <w:szCs w:val="28"/>
          </w:rPr>
          <w:fldChar w:fldCharType="end"/>
        </w:r>
      </w:hyperlink>
    </w:p>
    <w:p w:rsidR="002A3B19" w:rsidRPr="002A3B19" w:rsidRDefault="000E3655" w:rsidP="002A3B19">
      <w:pPr>
        <w:pStyle w:val="13"/>
        <w:tabs>
          <w:tab w:val="right" w:leader="dot" w:pos="9345"/>
        </w:tabs>
        <w:spacing w:before="0" w:line="360" w:lineRule="auto"/>
        <w:ind w:firstLine="709"/>
        <w:contextualSpacing/>
        <w:jc w:val="both"/>
        <w:rPr>
          <w:rFonts w:ascii="Times New Roman" w:eastAsiaTheme="minorEastAsia" w:hAnsi="Times New Roman"/>
          <w:b w:val="0"/>
          <w:bCs w:val="0"/>
          <w:caps w:val="0"/>
          <w:noProof/>
          <w:sz w:val="28"/>
          <w:szCs w:val="28"/>
        </w:rPr>
      </w:pPr>
      <w:hyperlink w:anchor="_Toc136003283" w:history="1">
        <w:r w:rsidR="002A3B19" w:rsidRPr="002A3B19">
          <w:rPr>
            <w:rStyle w:val="aa"/>
            <w:rFonts w:ascii="Times New Roman" w:hAnsi="Times New Roman"/>
            <w:b w:val="0"/>
            <w:caps w:val="0"/>
            <w:noProof/>
            <w:sz w:val="28"/>
            <w:szCs w:val="28"/>
          </w:rPr>
          <w:t>анализ ресурсов и условий реализации сборника заданий в технике оригами, направленных на развитие пространственных представлений у обучающихся 1 класса на уроках технологии</w:t>
        </w:r>
        <w:r w:rsidR="002A3B19" w:rsidRPr="002A3B19">
          <w:rPr>
            <w:rFonts w:ascii="Times New Roman" w:hAnsi="Times New Roman"/>
            <w:b w:val="0"/>
            <w:noProof/>
            <w:webHidden/>
            <w:sz w:val="28"/>
            <w:szCs w:val="28"/>
          </w:rPr>
          <w:tab/>
        </w:r>
        <w:r w:rsidR="002A3B19" w:rsidRPr="002A3B19">
          <w:rPr>
            <w:rFonts w:ascii="Times New Roman" w:hAnsi="Times New Roman"/>
            <w:b w:val="0"/>
            <w:noProof/>
            <w:webHidden/>
            <w:sz w:val="28"/>
            <w:szCs w:val="28"/>
          </w:rPr>
          <w:fldChar w:fldCharType="begin"/>
        </w:r>
        <w:r w:rsidR="002A3B19" w:rsidRPr="002A3B19">
          <w:rPr>
            <w:rFonts w:ascii="Times New Roman" w:hAnsi="Times New Roman"/>
            <w:b w:val="0"/>
            <w:noProof/>
            <w:webHidden/>
            <w:sz w:val="28"/>
            <w:szCs w:val="28"/>
          </w:rPr>
          <w:instrText xml:space="preserve"> PAGEREF _Toc136003283 \h </w:instrText>
        </w:r>
        <w:r w:rsidR="002A3B19" w:rsidRPr="002A3B19">
          <w:rPr>
            <w:rFonts w:ascii="Times New Roman" w:hAnsi="Times New Roman"/>
            <w:b w:val="0"/>
            <w:noProof/>
            <w:webHidden/>
            <w:sz w:val="28"/>
            <w:szCs w:val="28"/>
          </w:rPr>
        </w:r>
        <w:r w:rsidR="002A3B19" w:rsidRPr="002A3B19">
          <w:rPr>
            <w:rFonts w:ascii="Times New Roman" w:hAnsi="Times New Roman"/>
            <w:b w:val="0"/>
            <w:noProof/>
            <w:webHidden/>
            <w:sz w:val="28"/>
            <w:szCs w:val="28"/>
          </w:rPr>
          <w:fldChar w:fldCharType="separate"/>
        </w:r>
        <w:r w:rsidR="002A3B19" w:rsidRPr="002A3B19">
          <w:rPr>
            <w:rFonts w:ascii="Times New Roman" w:hAnsi="Times New Roman"/>
            <w:b w:val="0"/>
            <w:noProof/>
            <w:webHidden/>
            <w:sz w:val="28"/>
            <w:szCs w:val="28"/>
          </w:rPr>
          <w:t>38</w:t>
        </w:r>
        <w:r w:rsidR="002A3B19" w:rsidRPr="002A3B19">
          <w:rPr>
            <w:rFonts w:ascii="Times New Roman" w:hAnsi="Times New Roman"/>
            <w:b w:val="0"/>
            <w:noProof/>
            <w:webHidden/>
            <w:sz w:val="28"/>
            <w:szCs w:val="28"/>
          </w:rPr>
          <w:fldChar w:fldCharType="end"/>
        </w:r>
      </w:hyperlink>
    </w:p>
    <w:p w:rsidR="002A3B19" w:rsidRPr="002A3B19" w:rsidRDefault="000E3655" w:rsidP="002A3B19">
      <w:pPr>
        <w:pStyle w:val="13"/>
        <w:tabs>
          <w:tab w:val="right" w:leader="dot" w:pos="9345"/>
        </w:tabs>
        <w:spacing w:before="0" w:line="360" w:lineRule="auto"/>
        <w:ind w:firstLine="709"/>
        <w:contextualSpacing/>
        <w:jc w:val="both"/>
        <w:rPr>
          <w:rFonts w:ascii="Times New Roman" w:eastAsiaTheme="minorEastAsia" w:hAnsi="Times New Roman"/>
          <w:b w:val="0"/>
          <w:bCs w:val="0"/>
          <w:caps w:val="0"/>
          <w:noProof/>
          <w:sz w:val="28"/>
          <w:szCs w:val="28"/>
        </w:rPr>
      </w:pPr>
      <w:hyperlink w:anchor="_Toc136003284" w:history="1">
        <w:r w:rsidR="002A3B19" w:rsidRPr="002A3B19">
          <w:rPr>
            <w:rStyle w:val="aa"/>
            <w:rFonts w:ascii="Times New Roman" w:hAnsi="Times New Roman"/>
            <w:b w:val="0"/>
            <w:caps w:val="0"/>
            <w:noProof/>
            <w:sz w:val="28"/>
            <w:szCs w:val="28"/>
          </w:rPr>
          <w:t>педагогические условия реализации сборника заданий в технике оригами, направленных на развитие пространственных представлений у обучающихся 1 класса на уроках технологии</w:t>
        </w:r>
        <w:r w:rsidR="002A3B19" w:rsidRPr="002A3B19">
          <w:rPr>
            <w:rFonts w:ascii="Times New Roman" w:hAnsi="Times New Roman"/>
            <w:b w:val="0"/>
            <w:noProof/>
            <w:webHidden/>
            <w:sz w:val="28"/>
            <w:szCs w:val="28"/>
          </w:rPr>
          <w:tab/>
        </w:r>
        <w:r w:rsidR="002A3B19" w:rsidRPr="002A3B19">
          <w:rPr>
            <w:rFonts w:ascii="Times New Roman" w:hAnsi="Times New Roman"/>
            <w:b w:val="0"/>
            <w:noProof/>
            <w:webHidden/>
            <w:sz w:val="28"/>
            <w:szCs w:val="28"/>
          </w:rPr>
          <w:fldChar w:fldCharType="begin"/>
        </w:r>
        <w:r w:rsidR="002A3B19" w:rsidRPr="002A3B19">
          <w:rPr>
            <w:rFonts w:ascii="Times New Roman" w:hAnsi="Times New Roman"/>
            <w:b w:val="0"/>
            <w:noProof/>
            <w:webHidden/>
            <w:sz w:val="28"/>
            <w:szCs w:val="28"/>
          </w:rPr>
          <w:instrText xml:space="preserve"> PAGEREF _Toc136003284 \h </w:instrText>
        </w:r>
        <w:r w:rsidR="002A3B19" w:rsidRPr="002A3B19">
          <w:rPr>
            <w:rFonts w:ascii="Times New Roman" w:hAnsi="Times New Roman"/>
            <w:b w:val="0"/>
            <w:noProof/>
            <w:webHidden/>
            <w:sz w:val="28"/>
            <w:szCs w:val="28"/>
          </w:rPr>
        </w:r>
        <w:r w:rsidR="002A3B19" w:rsidRPr="002A3B19">
          <w:rPr>
            <w:rFonts w:ascii="Times New Roman" w:hAnsi="Times New Roman"/>
            <w:b w:val="0"/>
            <w:noProof/>
            <w:webHidden/>
            <w:sz w:val="28"/>
            <w:szCs w:val="28"/>
          </w:rPr>
          <w:fldChar w:fldCharType="separate"/>
        </w:r>
        <w:r w:rsidR="002A3B19" w:rsidRPr="002A3B19">
          <w:rPr>
            <w:rFonts w:ascii="Times New Roman" w:hAnsi="Times New Roman"/>
            <w:b w:val="0"/>
            <w:noProof/>
            <w:webHidden/>
            <w:sz w:val="28"/>
            <w:szCs w:val="28"/>
          </w:rPr>
          <w:t>45</w:t>
        </w:r>
        <w:r w:rsidR="002A3B19" w:rsidRPr="002A3B19">
          <w:rPr>
            <w:rFonts w:ascii="Times New Roman" w:hAnsi="Times New Roman"/>
            <w:b w:val="0"/>
            <w:noProof/>
            <w:webHidden/>
            <w:sz w:val="28"/>
            <w:szCs w:val="28"/>
          </w:rPr>
          <w:fldChar w:fldCharType="end"/>
        </w:r>
      </w:hyperlink>
    </w:p>
    <w:p w:rsidR="002A3B19" w:rsidRDefault="000E3655" w:rsidP="002A3B19">
      <w:pPr>
        <w:pStyle w:val="13"/>
        <w:tabs>
          <w:tab w:val="right" w:leader="dot" w:pos="9345"/>
        </w:tabs>
        <w:spacing w:before="0" w:line="360" w:lineRule="auto"/>
        <w:ind w:firstLine="709"/>
        <w:contextualSpacing/>
        <w:jc w:val="both"/>
        <w:rPr>
          <w:rFonts w:asciiTheme="minorHAnsi" w:eastAsiaTheme="minorEastAsia" w:hAnsiTheme="minorHAnsi" w:cstheme="minorBidi"/>
          <w:b w:val="0"/>
          <w:bCs w:val="0"/>
          <w:caps w:val="0"/>
          <w:noProof/>
          <w:sz w:val="22"/>
          <w:szCs w:val="22"/>
        </w:rPr>
      </w:pPr>
      <w:hyperlink w:anchor="_Toc136003285" w:history="1">
        <w:r w:rsidR="002A3B19" w:rsidRPr="002A3B19">
          <w:rPr>
            <w:rStyle w:val="aa"/>
            <w:rFonts w:ascii="Times New Roman" w:hAnsi="Times New Roman"/>
            <w:b w:val="0"/>
            <w:caps w:val="0"/>
            <w:noProof/>
            <w:sz w:val="28"/>
            <w:szCs w:val="28"/>
            <w:shd w:val="clear" w:color="auto" w:fill="FFFFFF"/>
          </w:rPr>
          <w:t>оценка результативности реализации сборника заданий в технике оригами, направленных на развитие пространственных представлений у обучающихся 1 класса на уроках технологии</w:t>
        </w:r>
        <w:r w:rsidR="002A3B19" w:rsidRPr="002A3B19">
          <w:rPr>
            <w:rFonts w:ascii="Times New Roman" w:hAnsi="Times New Roman"/>
            <w:b w:val="0"/>
            <w:noProof/>
            <w:webHidden/>
            <w:sz w:val="28"/>
            <w:szCs w:val="28"/>
          </w:rPr>
          <w:tab/>
        </w:r>
        <w:r w:rsidR="002A3B19" w:rsidRPr="002A3B19">
          <w:rPr>
            <w:rFonts w:ascii="Times New Roman" w:hAnsi="Times New Roman"/>
            <w:b w:val="0"/>
            <w:noProof/>
            <w:webHidden/>
            <w:sz w:val="28"/>
            <w:szCs w:val="28"/>
          </w:rPr>
          <w:fldChar w:fldCharType="begin"/>
        </w:r>
        <w:r w:rsidR="002A3B19" w:rsidRPr="002A3B19">
          <w:rPr>
            <w:rFonts w:ascii="Times New Roman" w:hAnsi="Times New Roman"/>
            <w:b w:val="0"/>
            <w:noProof/>
            <w:webHidden/>
            <w:sz w:val="28"/>
            <w:szCs w:val="28"/>
          </w:rPr>
          <w:instrText xml:space="preserve"> PAGEREF _Toc136003285 \h </w:instrText>
        </w:r>
        <w:r w:rsidR="002A3B19" w:rsidRPr="002A3B19">
          <w:rPr>
            <w:rFonts w:ascii="Times New Roman" w:hAnsi="Times New Roman"/>
            <w:b w:val="0"/>
            <w:noProof/>
            <w:webHidden/>
            <w:sz w:val="28"/>
            <w:szCs w:val="28"/>
          </w:rPr>
        </w:r>
        <w:r w:rsidR="002A3B19" w:rsidRPr="002A3B19">
          <w:rPr>
            <w:rFonts w:ascii="Times New Roman" w:hAnsi="Times New Roman"/>
            <w:b w:val="0"/>
            <w:noProof/>
            <w:webHidden/>
            <w:sz w:val="28"/>
            <w:szCs w:val="28"/>
          </w:rPr>
          <w:fldChar w:fldCharType="separate"/>
        </w:r>
        <w:r w:rsidR="002A3B19" w:rsidRPr="002A3B19">
          <w:rPr>
            <w:rFonts w:ascii="Times New Roman" w:hAnsi="Times New Roman"/>
            <w:b w:val="0"/>
            <w:noProof/>
            <w:webHidden/>
            <w:sz w:val="28"/>
            <w:szCs w:val="28"/>
          </w:rPr>
          <w:t>54</w:t>
        </w:r>
        <w:r w:rsidR="002A3B19" w:rsidRPr="002A3B19">
          <w:rPr>
            <w:rFonts w:ascii="Times New Roman" w:hAnsi="Times New Roman"/>
            <w:b w:val="0"/>
            <w:noProof/>
            <w:webHidden/>
            <w:sz w:val="28"/>
            <w:szCs w:val="28"/>
          </w:rPr>
          <w:fldChar w:fldCharType="end"/>
        </w:r>
      </w:hyperlink>
    </w:p>
    <w:p w:rsidR="008629AF" w:rsidRPr="008629AF" w:rsidRDefault="002A3B19" w:rsidP="002A3B19">
      <w:pPr>
        <w:pStyle w:val="af1"/>
        <w:spacing w:line="360" w:lineRule="auto"/>
        <w:ind w:firstLine="709"/>
        <w:contextualSpacing/>
        <w:jc w:val="both"/>
        <w:rPr>
          <w:b/>
          <w:sz w:val="28"/>
          <w:szCs w:val="28"/>
        </w:rPr>
      </w:pPr>
      <w:r>
        <w:rPr>
          <w:sz w:val="28"/>
          <w:szCs w:val="28"/>
        </w:rPr>
        <w:fldChar w:fldCharType="end"/>
      </w:r>
      <w:r w:rsidR="008629AF" w:rsidRPr="008629AF">
        <w:rPr>
          <w:b/>
          <w:sz w:val="28"/>
          <w:szCs w:val="28"/>
        </w:rPr>
        <w:t>сборник заданий в технике оригами, направленных на развитие пространственных представлений у младших школьников на уроках технологии</w:t>
      </w:r>
    </w:p>
    <w:p w:rsidR="00166D02" w:rsidRPr="002A3B19" w:rsidRDefault="00166D02" w:rsidP="002A3B19">
      <w:pPr>
        <w:pStyle w:val="af1"/>
        <w:spacing w:line="360" w:lineRule="auto"/>
        <w:ind w:firstLine="709"/>
        <w:contextualSpacing/>
        <w:jc w:val="both"/>
        <w:rPr>
          <w:sz w:val="28"/>
          <w:szCs w:val="28"/>
        </w:rPr>
      </w:pPr>
      <w:r w:rsidRPr="002A3B19">
        <w:rPr>
          <w:sz w:val="28"/>
          <w:szCs w:val="28"/>
        </w:rPr>
        <w:t>Приложения</w:t>
      </w:r>
    </w:p>
    <w:p w:rsidR="00166D02" w:rsidRPr="002A3B19" w:rsidRDefault="00166D02" w:rsidP="002A3B19">
      <w:pPr>
        <w:pStyle w:val="af1"/>
        <w:spacing w:line="360" w:lineRule="auto"/>
        <w:ind w:firstLine="709"/>
        <w:contextualSpacing/>
        <w:jc w:val="both"/>
        <w:rPr>
          <w:sz w:val="28"/>
          <w:szCs w:val="28"/>
        </w:rPr>
      </w:pPr>
      <w:r w:rsidRPr="002A3B19">
        <w:rPr>
          <w:sz w:val="28"/>
          <w:szCs w:val="28"/>
        </w:rPr>
        <w:t>Список литературы</w:t>
      </w:r>
    </w:p>
    <w:p w:rsidR="00166D02" w:rsidRDefault="00166D02" w:rsidP="00166D02">
      <w:pPr>
        <w:pStyle w:val="11"/>
        <w:ind w:firstLine="709"/>
        <w:jc w:val="left"/>
        <w:rPr>
          <w:b w:val="0"/>
        </w:rPr>
      </w:pPr>
    </w:p>
    <w:p w:rsidR="00166D02" w:rsidRDefault="00166D02" w:rsidP="00166D02">
      <w:pPr>
        <w:pStyle w:val="11"/>
        <w:ind w:firstLine="709"/>
        <w:jc w:val="left"/>
        <w:rPr>
          <w:b w:val="0"/>
        </w:rPr>
      </w:pPr>
    </w:p>
    <w:p w:rsidR="00166D02" w:rsidRDefault="00166D02" w:rsidP="00166D02">
      <w:pPr>
        <w:pStyle w:val="11"/>
        <w:ind w:firstLine="709"/>
        <w:jc w:val="left"/>
        <w:rPr>
          <w:b w:val="0"/>
        </w:rPr>
      </w:pPr>
    </w:p>
    <w:p w:rsidR="00166D02" w:rsidRDefault="00166D02" w:rsidP="00166D02">
      <w:pPr>
        <w:pStyle w:val="11"/>
        <w:ind w:firstLine="709"/>
        <w:jc w:val="left"/>
        <w:rPr>
          <w:b w:val="0"/>
        </w:rPr>
      </w:pPr>
    </w:p>
    <w:p w:rsidR="00166D02" w:rsidRDefault="00166D02" w:rsidP="00166D02">
      <w:pPr>
        <w:pStyle w:val="11"/>
        <w:ind w:firstLine="709"/>
        <w:jc w:val="left"/>
        <w:rPr>
          <w:b w:val="0"/>
        </w:rPr>
      </w:pPr>
    </w:p>
    <w:p w:rsidR="00166D02" w:rsidRDefault="00166D02" w:rsidP="00166D02">
      <w:pPr>
        <w:pStyle w:val="11"/>
        <w:ind w:firstLine="709"/>
        <w:jc w:val="left"/>
        <w:rPr>
          <w:b w:val="0"/>
        </w:rPr>
      </w:pPr>
    </w:p>
    <w:p w:rsidR="00166D02" w:rsidRPr="00166D02" w:rsidRDefault="00166D02" w:rsidP="00166D02">
      <w:pPr>
        <w:pStyle w:val="11"/>
        <w:ind w:firstLine="709"/>
        <w:jc w:val="left"/>
        <w:rPr>
          <w:b w:val="0"/>
        </w:rPr>
      </w:pPr>
    </w:p>
    <w:p w:rsidR="002A3B19" w:rsidRDefault="002A3B19" w:rsidP="009C5156">
      <w:pPr>
        <w:pStyle w:val="1"/>
        <w:rPr>
          <w:b/>
        </w:rPr>
        <w:sectPr w:rsidR="002A3B19" w:rsidSect="002A3B19">
          <w:footerReference w:type="default" r:id="rId9"/>
          <w:footerReference w:type="first" r:id="rId10"/>
          <w:pgSz w:w="11906" w:h="16838"/>
          <w:pgMar w:top="1134" w:right="850" w:bottom="1134" w:left="1701" w:header="709" w:footer="709" w:gutter="0"/>
          <w:pgNumType w:start="2"/>
          <w:cols w:space="708"/>
          <w:titlePg/>
          <w:docGrid w:linePitch="360"/>
        </w:sectPr>
      </w:pPr>
      <w:bookmarkStart w:id="1" w:name="_Toc131250958"/>
    </w:p>
    <w:p w:rsidR="001E5E2A" w:rsidRPr="000A13E3" w:rsidRDefault="001E5E2A" w:rsidP="002A3B19">
      <w:pPr>
        <w:pStyle w:val="11"/>
      </w:pPr>
      <w:bookmarkStart w:id="2" w:name="_Toc136003281"/>
      <w:r w:rsidRPr="000A13E3">
        <w:lastRenderedPageBreak/>
        <w:t>Пояснительная записка</w:t>
      </w:r>
      <w:bookmarkEnd w:id="0"/>
      <w:bookmarkEnd w:id="1"/>
      <w:bookmarkEnd w:id="2"/>
    </w:p>
    <w:p w:rsidR="001E5E2A" w:rsidRDefault="001E5E2A" w:rsidP="009C5156">
      <w:pPr>
        <w:pStyle w:val="11"/>
      </w:pPr>
    </w:p>
    <w:p w:rsidR="00B4572F" w:rsidRDefault="00B4572F" w:rsidP="00EF1568">
      <w:pPr>
        <w:pStyle w:val="11"/>
        <w:jc w:val="left"/>
      </w:pPr>
    </w:p>
    <w:p w:rsidR="00FD7E99" w:rsidRPr="00005A74" w:rsidRDefault="00B4572F" w:rsidP="002A3B19">
      <w:pPr>
        <w:pStyle w:val="11"/>
        <w:jc w:val="both"/>
      </w:pPr>
      <w:bookmarkStart w:id="3" w:name="_Toc131250959"/>
      <w:bookmarkStart w:id="4" w:name="_Toc136003282"/>
      <w:r w:rsidRPr="00005A74">
        <w:t>Теоретико-методологическое обоснование развития пространственных представлений у обучающихся 1 класса посредством задний в технике оригами на уроках технологий</w:t>
      </w:r>
      <w:bookmarkEnd w:id="3"/>
      <w:bookmarkEnd w:id="4"/>
    </w:p>
    <w:p w:rsidR="00B4572F" w:rsidRDefault="00B4572F" w:rsidP="00B4572F">
      <w:pPr>
        <w:spacing w:line="360" w:lineRule="auto"/>
        <w:jc w:val="center"/>
        <w:rPr>
          <w:b/>
          <w:sz w:val="28"/>
        </w:rPr>
      </w:pPr>
    </w:p>
    <w:p w:rsidR="00E83530" w:rsidRDefault="00E83530" w:rsidP="008D3D81">
      <w:pPr>
        <w:pStyle w:val="a4"/>
        <w:shd w:val="clear" w:color="auto" w:fill="FFFFFF"/>
        <w:spacing w:before="0" w:beforeAutospacing="0" w:after="0" w:afterAutospacing="0" w:line="360" w:lineRule="auto"/>
        <w:ind w:firstLine="709"/>
        <w:jc w:val="both"/>
        <w:rPr>
          <w:color w:val="000000"/>
          <w:sz w:val="28"/>
          <w:szCs w:val="21"/>
        </w:rPr>
      </w:pPr>
      <w:r w:rsidRPr="00E83530">
        <w:rPr>
          <w:color w:val="000000"/>
          <w:sz w:val="28"/>
          <w:szCs w:val="21"/>
        </w:rPr>
        <w:t>Развитие пространственного мышления, происходит в процессе овладения ребенком накопленными человечеством знаниями и является одной из существенных характеристик онтогенеза психики ребенка. Высокий уровень развития пространственного мышления является необходимым условием успешного усвоения разнообразных общеобразовательных и специальных технических дисциплин на всех этапах обучения. Способность воспринимать прекрасное в окружающей действительности и в искусстве – важное условие духовной жизни человека.</w:t>
      </w:r>
    </w:p>
    <w:p w:rsidR="00C610AB" w:rsidRPr="00C610AB" w:rsidRDefault="00C610AB" w:rsidP="008D3D81">
      <w:pPr>
        <w:pStyle w:val="a4"/>
        <w:shd w:val="clear" w:color="auto" w:fill="FFFFFF"/>
        <w:spacing w:before="0" w:beforeAutospacing="0" w:after="0" w:afterAutospacing="0" w:line="360" w:lineRule="auto"/>
        <w:ind w:firstLine="709"/>
        <w:jc w:val="both"/>
        <w:rPr>
          <w:color w:val="000000"/>
          <w:sz w:val="28"/>
          <w:szCs w:val="21"/>
        </w:rPr>
      </w:pPr>
      <w:r w:rsidRPr="00C610AB">
        <w:rPr>
          <w:color w:val="000000"/>
          <w:sz w:val="28"/>
          <w:szCs w:val="21"/>
        </w:rPr>
        <w:t>Особо эффективной сферой развития творческих способностей детей является искусство, художественная деятельность. Уроки литературы и русского языка, технологии, изобразительного искусс</w:t>
      </w:r>
      <w:r>
        <w:rPr>
          <w:color w:val="000000"/>
          <w:sz w:val="28"/>
          <w:szCs w:val="21"/>
        </w:rPr>
        <w:t>тва, музыки способствуют этому.</w:t>
      </w:r>
    </w:p>
    <w:p w:rsidR="00C610AB" w:rsidRPr="00C610AB" w:rsidRDefault="00C610AB" w:rsidP="008D3D81">
      <w:pPr>
        <w:pStyle w:val="a4"/>
        <w:shd w:val="clear" w:color="auto" w:fill="FFFFFF"/>
        <w:spacing w:before="0" w:beforeAutospacing="0" w:after="0" w:afterAutospacing="0" w:line="360" w:lineRule="auto"/>
        <w:ind w:firstLine="709"/>
        <w:jc w:val="both"/>
        <w:rPr>
          <w:color w:val="000000"/>
          <w:sz w:val="28"/>
          <w:szCs w:val="21"/>
        </w:rPr>
      </w:pPr>
      <w:r w:rsidRPr="00C610AB">
        <w:rPr>
          <w:color w:val="000000"/>
          <w:sz w:val="28"/>
          <w:szCs w:val="21"/>
        </w:rPr>
        <w:t>Одним из средств активизации творческого потенциала личности в начальной школе является оригами - японское искусство складывания из бумаги фигурок людей, животных, геометрических тел; игровая технология, бумажный конструктор, способствующий формированию устойчивого интереса к учебной деятельности, обеспечивающий преемственность между учебой и игрой, и вводящий нас в мир трехмерного пространства. Оно возникло много веков назад в Японии и распространилось по всему миру. Главная особенность оригами, способствующая его быстрому распространению - практически неограниченные возможности, кр</w:t>
      </w:r>
      <w:r>
        <w:rPr>
          <w:color w:val="000000"/>
          <w:sz w:val="28"/>
          <w:szCs w:val="21"/>
        </w:rPr>
        <w:t>оющиеся в обычном листе бумаги.</w:t>
      </w:r>
    </w:p>
    <w:p w:rsidR="00D02755" w:rsidRPr="00E83530" w:rsidRDefault="00C610AB" w:rsidP="008D3D81">
      <w:pPr>
        <w:pStyle w:val="a4"/>
        <w:shd w:val="clear" w:color="auto" w:fill="FFFFFF"/>
        <w:spacing w:before="0" w:beforeAutospacing="0" w:after="0" w:afterAutospacing="0" w:line="360" w:lineRule="auto"/>
        <w:ind w:firstLine="709"/>
        <w:jc w:val="both"/>
        <w:rPr>
          <w:color w:val="000000"/>
          <w:sz w:val="28"/>
          <w:szCs w:val="21"/>
        </w:rPr>
      </w:pPr>
      <w:r w:rsidRPr="00C610AB">
        <w:rPr>
          <w:color w:val="000000"/>
          <w:sz w:val="28"/>
          <w:szCs w:val="21"/>
        </w:rPr>
        <w:t xml:space="preserve">Оригами - это не просто механическое складывание из бумаги, это серьезное занятие, которое способствует воспитанию творчески развитой, </w:t>
      </w:r>
      <w:r w:rsidRPr="00C610AB">
        <w:rPr>
          <w:color w:val="000000"/>
          <w:sz w:val="28"/>
          <w:szCs w:val="21"/>
        </w:rPr>
        <w:lastRenderedPageBreak/>
        <w:t>самостоятельно думающей личности. Неограниченная фантазия и приемы складывания помогут сотворить с помощью оригами целый мир.</w:t>
      </w:r>
    </w:p>
    <w:p w:rsidR="0021410A" w:rsidRPr="0021410A" w:rsidRDefault="0021410A" w:rsidP="0021410A">
      <w:pPr>
        <w:widowControl w:val="0"/>
        <w:autoSpaceDE w:val="0"/>
        <w:autoSpaceDN w:val="0"/>
        <w:adjustRightInd w:val="0"/>
        <w:spacing w:line="360" w:lineRule="auto"/>
        <w:ind w:firstLine="709"/>
        <w:contextualSpacing/>
        <w:jc w:val="both"/>
        <w:rPr>
          <w:sz w:val="28"/>
        </w:rPr>
      </w:pPr>
      <w:r w:rsidRPr="0021410A">
        <w:rPr>
          <w:sz w:val="28"/>
        </w:rPr>
        <w:t>В Федеральном законе «Об образовании в Российской Федерации» от</w:t>
      </w:r>
      <w:r w:rsidR="00A6524A">
        <w:rPr>
          <w:sz w:val="28"/>
        </w:rPr>
        <w:t xml:space="preserve"> 29.12.2012 № 273-ФЗ (</w:t>
      </w:r>
      <w:r w:rsidR="00A6524A" w:rsidRPr="00A6524A">
        <w:rPr>
          <w:sz w:val="28"/>
        </w:rPr>
        <w:t>с изм. и доп., вступ. в силу с 01.01.2023</w:t>
      </w:r>
      <w:r w:rsidRPr="0021410A">
        <w:rPr>
          <w:sz w:val="28"/>
        </w:rPr>
        <w:t>)</w:t>
      </w:r>
      <w:r w:rsidRPr="00293E99">
        <w:rPr>
          <w:sz w:val="28"/>
        </w:rPr>
        <w:t xml:space="preserve"> отмечает, что развитие пространственных представлений является важнейшей частью интеллектуального развития ребёнка в целом, поскольку играет большую роль при изучении не только учебных дисциплин, но и в развитии личности. Без сформированных пространственных представлений невозможно эффективное изучение изобразительной деятельности, технологии, математики и ряда других школьных предметов. Следовательно, развитие пространственных представлений посредством оригами у обучающихся формируются умения наблюдать и анализировать, проводить сравнения, обобщать факты, критически оценивать деятельность свою и одноклассников, делать выводы. Кроме того, закладывается психологическая основа, которая способствует развитию воображения, фантазии, мышления; воспитывается любознательность, самостоятельность, активность, инициативность; формируются потребности, лежащие в основе творческого труда.</w:t>
      </w:r>
    </w:p>
    <w:p w:rsidR="00FA6B03" w:rsidRDefault="006C048D" w:rsidP="00FA6B03">
      <w:pPr>
        <w:pStyle w:val="a4"/>
        <w:shd w:val="clear" w:color="auto" w:fill="FFFFFF"/>
        <w:spacing w:before="0" w:beforeAutospacing="0" w:after="0" w:afterAutospacing="0" w:line="360" w:lineRule="auto"/>
        <w:ind w:firstLine="709"/>
        <w:jc w:val="both"/>
        <w:rPr>
          <w:color w:val="000000"/>
          <w:sz w:val="28"/>
          <w:szCs w:val="21"/>
        </w:rPr>
      </w:pPr>
      <w:r w:rsidRPr="006C048D">
        <w:rPr>
          <w:color w:val="000000"/>
          <w:sz w:val="28"/>
          <w:szCs w:val="21"/>
        </w:rPr>
        <w:t xml:space="preserve">Федеральный государственный образовательный стандарт начального общего образования (ФГОС НОО) (в </w:t>
      </w:r>
      <w:r w:rsidR="00293E99">
        <w:rPr>
          <w:color w:val="000000"/>
          <w:sz w:val="28"/>
          <w:szCs w:val="21"/>
        </w:rPr>
        <w:t xml:space="preserve">ред. Приказа Минобрнауки </w:t>
      </w:r>
      <w:r w:rsidR="0021410A">
        <w:rPr>
          <w:color w:val="000000"/>
          <w:sz w:val="28"/>
          <w:szCs w:val="21"/>
        </w:rPr>
        <w:t>России)</w:t>
      </w:r>
      <w:r w:rsidR="0021410A" w:rsidRPr="006C048D">
        <w:rPr>
          <w:color w:val="000000"/>
          <w:sz w:val="28"/>
          <w:szCs w:val="21"/>
        </w:rPr>
        <w:t xml:space="preserve"> </w:t>
      </w:r>
      <w:r w:rsidR="0021410A" w:rsidRPr="00293E99">
        <w:rPr>
          <w:color w:val="000000"/>
          <w:sz w:val="28"/>
          <w:szCs w:val="21"/>
        </w:rPr>
        <w:t>(</w:t>
      </w:r>
      <w:r w:rsidR="00293E99" w:rsidRPr="00293E99">
        <w:rPr>
          <w:color w:val="000000"/>
          <w:sz w:val="28"/>
          <w:szCs w:val="21"/>
        </w:rPr>
        <w:t>31 мая 2021 г. № 286</w:t>
      </w:r>
      <w:r w:rsidR="00293E99">
        <w:rPr>
          <w:color w:val="000000"/>
          <w:sz w:val="28"/>
          <w:szCs w:val="21"/>
        </w:rPr>
        <w:t xml:space="preserve">) </w:t>
      </w:r>
      <w:r w:rsidRPr="006C048D">
        <w:rPr>
          <w:color w:val="000000"/>
          <w:sz w:val="28"/>
          <w:szCs w:val="21"/>
        </w:rPr>
        <w:t>устанавливает требования к результатам освоения основной образовательной программы начального общего образования. Основной задачей реализации содержания предметной области «Технология» является 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w:t>
      </w:r>
      <w:r>
        <w:rPr>
          <w:color w:val="000000"/>
          <w:sz w:val="28"/>
          <w:szCs w:val="21"/>
        </w:rPr>
        <w:t>реобразовательной деятельности</w:t>
      </w:r>
      <w:r w:rsidR="00345D1C" w:rsidRPr="00345D1C">
        <w:rPr>
          <w:color w:val="000000"/>
          <w:sz w:val="28"/>
          <w:szCs w:val="21"/>
        </w:rPr>
        <w:t>[31]</w:t>
      </w:r>
      <w:r>
        <w:rPr>
          <w:color w:val="000000"/>
          <w:sz w:val="28"/>
          <w:szCs w:val="21"/>
        </w:rPr>
        <w:t xml:space="preserve">. </w:t>
      </w:r>
      <w:r w:rsidRPr="006C048D">
        <w:rPr>
          <w:color w:val="000000"/>
          <w:sz w:val="28"/>
          <w:szCs w:val="21"/>
        </w:rPr>
        <w:t xml:space="preserve">Этот опыт дети приобретают, работая с различными материалами, в том числе, конструируя плоские и объёмные </w:t>
      </w:r>
      <w:r w:rsidRPr="006C048D">
        <w:rPr>
          <w:color w:val="000000"/>
          <w:sz w:val="28"/>
          <w:szCs w:val="21"/>
        </w:rPr>
        <w:lastRenderedPageBreak/>
        <w:t>изделия в различных техниках. Содержание программы «Технология» предполагает и оригами.</w:t>
      </w:r>
    </w:p>
    <w:p w:rsidR="00FA6B03" w:rsidRDefault="00FA6B03" w:rsidP="00FA6B03">
      <w:pPr>
        <w:pStyle w:val="a4"/>
        <w:shd w:val="clear" w:color="auto" w:fill="FFFFFF"/>
        <w:spacing w:before="0" w:beforeAutospacing="0" w:after="0" w:afterAutospacing="0" w:line="360" w:lineRule="auto"/>
        <w:ind w:firstLine="709"/>
        <w:jc w:val="both"/>
        <w:rPr>
          <w:color w:val="000000"/>
          <w:sz w:val="28"/>
          <w:szCs w:val="22"/>
          <w:lang w:eastAsia="en-US"/>
        </w:rPr>
      </w:pPr>
      <w:r w:rsidRPr="00FA6B03">
        <w:rPr>
          <w:color w:val="000000"/>
          <w:sz w:val="28"/>
          <w:szCs w:val="22"/>
          <w:lang w:eastAsia="en-US"/>
        </w:rPr>
        <w:t>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(предмету) «Технология» и обеспечивает обозначенную в нём содержательную составляющую по данному учебному предмету.</w:t>
      </w:r>
    </w:p>
    <w:p w:rsidR="00FA6B03" w:rsidRDefault="00FA6B03" w:rsidP="00FA6B03">
      <w:pPr>
        <w:pStyle w:val="a4"/>
        <w:shd w:val="clear" w:color="auto" w:fill="FFFFFF"/>
        <w:spacing w:before="0" w:beforeAutospacing="0" w:after="0" w:afterAutospacing="0" w:line="360" w:lineRule="auto"/>
        <w:ind w:firstLine="709"/>
        <w:jc w:val="both"/>
        <w:rPr>
          <w:color w:val="000000"/>
          <w:sz w:val="28"/>
          <w:szCs w:val="22"/>
          <w:lang w:eastAsia="en-US"/>
        </w:rPr>
      </w:pPr>
      <w:r w:rsidRPr="00FA6B03">
        <w:rPr>
          <w:color w:val="000000"/>
          <w:sz w:val="28"/>
          <w:szCs w:val="22"/>
          <w:lang w:eastAsia="en-US"/>
        </w:rPr>
        <w:t>В соответствии с требованиями времени и инновационными установками отечественного образования, обозначенными во ФГОС НОО, данная программа обеспечивает реализацию обновлённой концептуальной идеи учебного предмета «Технология». Её особенность сос</w:t>
      </w:r>
      <w:r>
        <w:rPr>
          <w:color w:val="000000"/>
          <w:sz w:val="28"/>
          <w:szCs w:val="22"/>
          <w:lang w:eastAsia="en-US"/>
        </w:rPr>
        <w:t xml:space="preserve">тоит в формировании у </w:t>
      </w:r>
      <w:r w:rsidRPr="00FA6B03">
        <w:rPr>
          <w:color w:val="000000"/>
          <w:sz w:val="28"/>
          <w:szCs w:val="22"/>
          <w:lang w:eastAsia="en-US"/>
        </w:rPr>
        <w:t>обучающихся социально ценных качеств</w:t>
      </w:r>
      <w:r>
        <w:rPr>
          <w:color w:val="000000"/>
          <w:sz w:val="28"/>
          <w:szCs w:val="22"/>
          <w:lang w:eastAsia="en-US"/>
        </w:rPr>
        <w:t xml:space="preserve">, креативности и общей культуры </w:t>
      </w:r>
      <w:r w:rsidRPr="00FA6B03">
        <w:rPr>
          <w:color w:val="000000"/>
          <w:sz w:val="28"/>
          <w:szCs w:val="22"/>
          <w:lang w:eastAsia="en-US"/>
        </w:rPr>
        <w:t>личности. Новые социально-экономические условия требуют включения каждого учебного предмета в данный процесс, а уроки технологии обладают большими специфическими резервами для решения данной задачи, особенно на уровне начального образования. В частности, курс технологии обладает возможностями в укреплении фундамента для развития умственной деятельности обучающихся начальных классов.</w:t>
      </w:r>
    </w:p>
    <w:p w:rsidR="00F6048E" w:rsidRPr="00F6048E" w:rsidRDefault="00F6048E" w:rsidP="00FA2EA6">
      <w:pPr>
        <w:widowControl w:val="0"/>
        <w:autoSpaceDE w:val="0"/>
        <w:autoSpaceDN w:val="0"/>
        <w:adjustRightInd w:val="0"/>
        <w:spacing w:line="360" w:lineRule="auto"/>
        <w:ind w:firstLine="709"/>
        <w:contextualSpacing/>
        <w:jc w:val="both"/>
        <w:rPr>
          <w:rFonts w:eastAsiaTheme="minorHAnsi"/>
          <w:bCs/>
          <w:sz w:val="40"/>
          <w:szCs w:val="22"/>
          <w:lang w:eastAsia="en-US"/>
        </w:rPr>
      </w:pPr>
      <w:r w:rsidRPr="00F6048E">
        <w:rPr>
          <w:color w:val="000000"/>
          <w:sz w:val="28"/>
          <w:szCs w:val="20"/>
          <w:shd w:val="clear" w:color="auto" w:fill="FFFFFF"/>
        </w:rPr>
        <w:t>В примерной основной образовательной программе начального общего образования, одобренной решением федерального учебно-методического объединения по общему образованию, протокол 6/22 от 15.09.2022 г. говорится о том, что в результате изучения курса «Технологии» обучающиеся на уровне начального общего образования</w:t>
      </w:r>
      <w:r w:rsidR="00AE661F" w:rsidRPr="00AE661F">
        <w:rPr>
          <w:color w:val="000000"/>
          <w:sz w:val="28"/>
          <w:szCs w:val="20"/>
          <w:shd w:val="clear" w:color="auto" w:fill="FFFFFF"/>
        </w:rPr>
        <w:t>[31]</w:t>
      </w:r>
      <w:r w:rsidRPr="00F6048E">
        <w:rPr>
          <w:color w:val="000000"/>
          <w:sz w:val="28"/>
          <w:szCs w:val="20"/>
          <w:shd w:val="clear" w:color="auto" w:fill="FFFFFF"/>
        </w:rPr>
        <w:t>:</w:t>
      </w:r>
      <w:r w:rsidRPr="00F6048E">
        <w:rPr>
          <w:color w:val="000000"/>
          <w:sz w:val="28"/>
          <w:szCs w:val="20"/>
        </w:rPr>
        <w:br/>
      </w:r>
      <w:r w:rsidRPr="00F6048E">
        <w:rPr>
          <w:color w:val="000000"/>
          <w:sz w:val="28"/>
          <w:szCs w:val="20"/>
          <w:shd w:val="clear" w:color="auto" w:fill="FFFFFF"/>
        </w:rPr>
        <w:t>-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w:t>
      </w:r>
      <w:r w:rsidRPr="00F6048E">
        <w:rPr>
          <w:color w:val="000000"/>
          <w:sz w:val="28"/>
          <w:szCs w:val="20"/>
        </w:rPr>
        <w:br/>
      </w:r>
      <w:r w:rsidRPr="00F6048E">
        <w:rPr>
          <w:color w:val="000000"/>
          <w:sz w:val="28"/>
          <w:szCs w:val="20"/>
          <w:shd w:val="clear" w:color="auto" w:fill="FFFFFF"/>
        </w:rPr>
        <w:t>материальной среды нравственно-эстетического и социально-исторического опыта человечества;</w:t>
      </w:r>
      <w:r w:rsidRPr="00F6048E">
        <w:rPr>
          <w:color w:val="000000"/>
          <w:sz w:val="28"/>
          <w:szCs w:val="20"/>
        </w:rPr>
        <w:br/>
      </w:r>
      <w:r w:rsidRPr="00F6048E">
        <w:rPr>
          <w:color w:val="000000"/>
          <w:sz w:val="28"/>
          <w:szCs w:val="20"/>
          <w:shd w:val="clear" w:color="auto" w:fill="FFFFFF"/>
        </w:rPr>
        <w:lastRenderedPageBreak/>
        <w:t>-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r w:rsidRPr="00F6048E">
        <w:rPr>
          <w:color w:val="000000"/>
          <w:sz w:val="28"/>
          <w:szCs w:val="20"/>
        </w:rPr>
        <w:br/>
      </w:r>
      <w:r w:rsidRPr="00F6048E">
        <w:rPr>
          <w:color w:val="000000"/>
          <w:sz w:val="28"/>
          <w:szCs w:val="20"/>
          <w:shd w:val="clear" w:color="auto" w:fill="FFFFFF"/>
        </w:rPr>
        <w:t>- 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r w:rsidRPr="00F6048E">
        <w:rPr>
          <w:color w:val="000000"/>
          <w:sz w:val="28"/>
          <w:szCs w:val="20"/>
        </w:rPr>
        <w:br/>
      </w:r>
      <w:r w:rsidRPr="00F6048E">
        <w:rPr>
          <w:color w:val="000000"/>
          <w:sz w:val="28"/>
          <w:szCs w:val="20"/>
          <w:shd w:val="clear" w:color="auto" w:fill="FFFFFF"/>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воображения, эстетических представлений, формирования внутреннего плана действий, мелкой моторики рук.</w:t>
      </w:r>
    </w:p>
    <w:p w:rsidR="00293E99" w:rsidRDefault="0021410A" w:rsidP="00293E99">
      <w:pPr>
        <w:widowControl w:val="0"/>
        <w:autoSpaceDE w:val="0"/>
        <w:autoSpaceDN w:val="0"/>
        <w:adjustRightInd w:val="0"/>
        <w:spacing w:line="360" w:lineRule="auto"/>
        <w:ind w:firstLine="709"/>
        <w:contextualSpacing/>
        <w:jc w:val="both"/>
        <w:rPr>
          <w:sz w:val="28"/>
        </w:rPr>
      </w:pPr>
      <w:r w:rsidRPr="00F0040C">
        <w:rPr>
          <w:color w:val="000000" w:themeColor="text1"/>
          <w:sz w:val="28"/>
        </w:rPr>
        <w:t>Рабочая программа</w:t>
      </w:r>
      <w:r w:rsidR="00F0040C" w:rsidRPr="00F0040C">
        <w:rPr>
          <w:color w:val="000000" w:themeColor="text1"/>
          <w:sz w:val="28"/>
        </w:rPr>
        <w:t xml:space="preserve"> Е.А Лутцевой</w:t>
      </w:r>
      <w:r w:rsidRPr="00F0040C">
        <w:rPr>
          <w:color w:val="000000" w:themeColor="text1"/>
          <w:sz w:val="28"/>
        </w:rPr>
        <w:t xml:space="preserve"> по предмету</w:t>
      </w:r>
      <w:r w:rsidR="00293E99" w:rsidRPr="00F0040C">
        <w:rPr>
          <w:color w:val="000000" w:themeColor="text1"/>
          <w:sz w:val="28"/>
        </w:rPr>
        <w:t xml:space="preserve"> «Технология» от 25 августа 2022 г. № 5/22</w:t>
      </w:r>
      <w:r w:rsidR="00293E99" w:rsidRPr="00F0040C">
        <w:rPr>
          <w:b/>
          <w:color w:val="000000" w:themeColor="text1"/>
          <w:sz w:val="28"/>
        </w:rPr>
        <w:t xml:space="preserve"> </w:t>
      </w:r>
      <w:r w:rsidR="00293E99" w:rsidRPr="00F0040C">
        <w:rPr>
          <w:color w:val="000000" w:themeColor="text1"/>
          <w:sz w:val="28"/>
        </w:rPr>
        <w:t>носит интегрированный характер</w:t>
      </w:r>
      <w:r w:rsidR="00AE661F" w:rsidRPr="00AE661F">
        <w:rPr>
          <w:color w:val="000000" w:themeColor="text1"/>
          <w:sz w:val="28"/>
        </w:rPr>
        <w:t>[10]</w:t>
      </w:r>
      <w:r w:rsidR="00293E99" w:rsidRPr="00F0040C">
        <w:rPr>
          <w:color w:val="000000" w:themeColor="text1"/>
          <w:sz w:val="28"/>
        </w:rPr>
        <w:t>. Суть интеграции заключается в знакомстве с различными явлениями материального мира, объединёнными общими, присущими им закономерностями, которые проявляются в способах реализации человеческой деятельности</w:t>
      </w:r>
      <w:r w:rsidR="00293E99" w:rsidRPr="00293E99">
        <w:rPr>
          <w:sz w:val="28"/>
        </w:rPr>
        <w:t>, в технологиях преобразования сырья, энергии, информации. Практико-ориентированная направленность содержания учебного предмета "Технология" обеспечивает интеграцию знаний, полученных при изучении других учебных предметов (изобразительного искусства, математики, окружающего мира, русского (родного) языка, литературного чтения), и позволяет реализовать их в интеллектуально-практической деятельности ученика. Это, в свою очередь, создаёт условия для развития инициативности, изобретательности, гибкости пространственного мышления(представления).</w:t>
      </w:r>
    </w:p>
    <w:p w:rsidR="0021410A" w:rsidRDefault="0021410A" w:rsidP="0021410A">
      <w:pPr>
        <w:pBdr>
          <w:bottom w:val="dotted" w:sz="2" w:space="9"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Программа Е.А Лутцевой способствует</w:t>
      </w:r>
      <w:r w:rsidRPr="00B964E9">
        <w:rPr>
          <w:rFonts w:eastAsia="SimSun"/>
          <w:b/>
          <w:bCs/>
          <w:color w:val="000000"/>
          <w:kern w:val="3"/>
          <w:sz w:val="28"/>
          <w:szCs w:val="28"/>
          <w:lang w:eastAsia="zh-CN" w:bidi="hi-IN"/>
        </w:rPr>
        <w:t xml:space="preserve"> </w:t>
      </w:r>
      <w:r w:rsidRPr="00B964E9">
        <w:rPr>
          <w:rFonts w:eastAsia="SimSun"/>
          <w:bCs/>
          <w:color w:val="000000"/>
          <w:kern w:val="3"/>
          <w:sz w:val="28"/>
          <w:szCs w:val="28"/>
          <w:lang w:eastAsia="zh-CN" w:bidi="hi-IN"/>
        </w:rPr>
        <w:t xml:space="preserve">развитию социально значимых личностных качеств (потребность познавать и исследовать неизвестное, активность, инициативность, самостоятельность, самоуважение и самооценка), развитие пространственных представлений, приобретение первоначального опыта практической преобразовательной и творческой деятельности в процессе </w:t>
      </w:r>
      <w:r w:rsidRPr="00B964E9">
        <w:rPr>
          <w:rFonts w:eastAsia="SimSun"/>
          <w:bCs/>
          <w:color w:val="000000"/>
          <w:kern w:val="3"/>
          <w:sz w:val="28"/>
          <w:szCs w:val="28"/>
          <w:lang w:eastAsia="zh-CN" w:bidi="hi-IN"/>
        </w:rPr>
        <w:lastRenderedPageBreak/>
        <w:t>формирования элементарных конструкторско-технологических знаний и</w:t>
      </w:r>
      <w:r>
        <w:rPr>
          <w:rFonts w:eastAsia="SimSun"/>
          <w:bCs/>
          <w:color w:val="000000"/>
          <w:kern w:val="3"/>
          <w:sz w:val="28"/>
          <w:szCs w:val="28"/>
          <w:lang w:eastAsia="zh-CN" w:bidi="hi-IN"/>
        </w:rPr>
        <w:t xml:space="preserve"> умений, проектной деятельности</w:t>
      </w:r>
      <w:r w:rsidR="00AE661F" w:rsidRPr="00AE661F">
        <w:rPr>
          <w:rFonts w:eastAsia="SimSun"/>
          <w:bCs/>
          <w:color w:val="000000"/>
          <w:kern w:val="3"/>
          <w:sz w:val="28"/>
          <w:szCs w:val="28"/>
          <w:lang w:eastAsia="zh-CN" w:bidi="hi-IN"/>
        </w:rPr>
        <w:t>[11]</w:t>
      </w:r>
      <w:r>
        <w:rPr>
          <w:rFonts w:eastAsia="SimSun"/>
          <w:bCs/>
          <w:color w:val="000000"/>
          <w:kern w:val="3"/>
          <w:sz w:val="28"/>
          <w:szCs w:val="28"/>
          <w:lang w:eastAsia="zh-CN" w:bidi="hi-IN"/>
        </w:rPr>
        <w:t>.</w:t>
      </w:r>
    </w:p>
    <w:p w:rsidR="00FA6B03" w:rsidRPr="00E83530" w:rsidRDefault="00FA6B03" w:rsidP="00FA6B03">
      <w:pPr>
        <w:pStyle w:val="a4"/>
        <w:shd w:val="clear" w:color="auto" w:fill="FFFFFF"/>
        <w:spacing w:before="0" w:beforeAutospacing="0" w:after="0" w:afterAutospacing="0" w:line="360" w:lineRule="auto"/>
        <w:ind w:firstLine="709"/>
        <w:jc w:val="both"/>
        <w:rPr>
          <w:color w:val="000000"/>
          <w:sz w:val="28"/>
          <w:szCs w:val="21"/>
        </w:rPr>
      </w:pPr>
      <w:r w:rsidRPr="00E83530">
        <w:rPr>
          <w:color w:val="000000"/>
          <w:sz w:val="28"/>
          <w:szCs w:val="21"/>
        </w:rPr>
        <w:t>Проблемами развития пространственных представлений занимались многие психологи и методисты. Среди психологов: Б.Г. Ананьев, Л.Л. Гурова, О.И. Галкина, И.П. Павлов, С.Л. Рубенштейн, И.М. Сеченов, Н. Бернштейном, Л.В. Занков и другие исследователи механизма восприятия пространства</w:t>
      </w:r>
      <w:r w:rsidR="00AE661F" w:rsidRPr="00AE661F">
        <w:rPr>
          <w:color w:val="000000"/>
          <w:sz w:val="28"/>
          <w:szCs w:val="21"/>
        </w:rPr>
        <w:t>[36]</w:t>
      </w:r>
      <w:r w:rsidRPr="00E83530">
        <w:rPr>
          <w:color w:val="000000"/>
          <w:sz w:val="28"/>
          <w:szCs w:val="21"/>
        </w:rPr>
        <w:t>.</w:t>
      </w:r>
    </w:p>
    <w:p w:rsidR="00FA6B03" w:rsidRDefault="00FA6B03" w:rsidP="00FA6B03">
      <w:pPr>
        <w:pStyle w:val="a4"/>
        <w:shd w:val="clear" w:color="auto" w:fill="FFFFFF"/>
        <w:spacing w:before="0" w:beforeAutospacing="0" w:after="0" w:afterAutospacing="0" w:line="360" w:lineRule="auto"/>
        <w:ind w:firstLine="709"/>
        <w:jc w:val="both"/>
        <w:rPr>
          <w:color w:val="000000"/>
          <w:sz w:val="28"/>
          <w:szCs w:val="21"/>
        </w:rPr>
      </w:pPr>
      <w:r w:rsidRPr="00E83530">
        <w:rPr>
          <w:color w:val="000000"/>
          <w:sz w:val="28"/>
          <w:szCs w:val="21"/>
        </w:rPr>
        <w:t>Развитие пространственных представлений является важнейшей частью интеллектуального развития ребёнка в целом, поскольку играет большую роль при изучении не только учебных дисциплин, но и в развитии личности. Без сформированных пространственных представлений невозможно эффективное изучение изобразительной деятельности, технологии, математики и ряда других школьных предметов.</w:t>
      </w:r>
    </w:p>
    <w:p w:rsidR="00FA6B03" w:rsidRPr="00FA6B03" w:rsidRDefault="00FA6B03" w:rsidP="00FA6B03">
      <w:pPr>
        <w:spacing w:line="360" w:lineRule="auto"/>
        <w:ind w:firstLine="709"/>
        <w:jc w:val="both"/>
        <w:rPr>
          <w:rFonts w:eastAsiaTheme="minorHAnsi"/>
          <w:bCs/>
          <w:sz w:val="28"/>
          <w:szCs w:val="22"/>
          <w:lang w:eastAsia="en-US"/>
        </w:rPr>
      </w:pPr>
      <w:r w:rsidRPr="00FA6B03">
        <w:rPr>
          <w:rFonts w:eastAsiaTheme="minorHAnsi"/>
          <w:bCs/>
          <w:sz w:val="28"/>
          <w:szCs w:val="22"/>
          <w:lang w:eastAsia="en-US"/>
        </w:rPr>
        <w:t xml:space="preserve">На основе анализа нормативных документов, психолого-педагогической литературы и педагогического опыта определены следующие противоречия: </w:t>
      </w:r>
    </w:p>
    <w:p w:rsidR="00FA6B03" w:rsidRPr="00FA6B03" w:rsidRDefault="00FA6B03" w:rsidP="00FA6B03">
      <w:pPr>
        <w:spacing w:line="360" w:lineRule="auto"/>
        <w:ind w:firstLine="709"/>
        <w:jc w:val="both"/>
        <w:rPr>
          <w:rFonts w:eastAsiaTheme="minorHAnsi"/>
          <w:b/>
          <w:bCs/>
          <w:sz w:val="28"/>
          <w:szCs w:val="22"/>
          <w:lang w:eastAsia="en-US"/>
        </w:rPr>
      </w:pPr>
      <w:r w:rsidRPr="008629AF">
        <w:rPr>
          <w:rFonts w:eastAsiaTheme="minorHAnsi"/>
          <w:bCs/>
          <w:sz w:val="28"/>
          <w:szCs w:val="22"/>
          <w:highlight w:val="yellow"/>
          <w:lang w:eastAsia="en-US"/>
        </w:rPr>
        <w:sym w:font="Symbol" w:char="F0BE"/>
      </w:r>
      <w:r w:rsidRPr="008629AF">
        <w:rPr>
          <w:rFonts w:eastAsiaTheme="minorHAnsi"/>
          <w:bCs/>
          <w:sz w:val="28"/>
          <w:szCs w:val="22"/>
          <w:highlight w:val="yellow"/>
          <w:lang w:eastAsia="en-US"/>
        </w:rPr>
        <w:t xml:space="preserve"> между требованиями нормативных документов к необходимости создания условий для </w:t>
      </w:r>
      <w:r w:rsidR="00CD2D99" w:rsidRPr="008629AF">
        <w:rPr>
          <w:rFonts w:eastAsiaTheme="minorHAnsi"/>
          <w:bCs/>
          <w:sz w:val="28"/>
          <w:szCs w:val="22"/>
          <w:highlight w:val="yellow"/>
          <w:lang w:eastAsia="en-US"/>
        </w:rPr>
        <w:t>развития пространственных представлений</w:t>
      </w:r>
      <w:r w:rsidR="003B2564" w:rsidRPr="008629AF">
        <w:rPr>
          <w:rFonts w:eastAsiaTheme="minorHAnsi"/>
          <w:bCs/>
          <w:sz w:val="28"/>
          <w:szCs w:val="22"/>
          <w:highlight w:val="yellow"/>
          <w:lang w:eastAsia="en-US"/>
        </w:rPr>
        <w:t xml:space="preserve"> у</w:t>
      </w:r>
      <w:r w:rsidR="00CD2D99" w:rsidRPr="008629AF">
        <w:rPr>
          <w:rFonts w:eastAsiaTheme="minorHAnsi"/>
          <w:bCs/>
          <w:sz w:val="28"/>
          <w:szCs w:val="22"/>
          <w:highlight w:val="yellow"/>
          <w:lang w:eastAsia="en-US"/>
        </w:rPr>
        <w:t xml:space="preserve"> обучающихся 1 класса</w:t>
      </w:r>
      <w:r w:rsidR="0053330B" w:rsidRPr="008629AF">
        <w:rPr>
          <w:rFonts w:eastAsiaTheme="minorHAnsi"/>
          <w:bCs/>
          <w:sz w:val="28"/>
          <w:szCs w:val="22"/>
          <w:highlight w:val="yellow"/>
          <w:lang w:eastAsia="en-US"/>
        </w:rPr>
        <w:t xml:space="preserve"> на уроках технологии</w:t>
      </w:r>
      <w:r w:rsidR="00CD2D99" w:rsidRPr="008629AF">
        <w:rPr>
          <w:rFonts w:eastAsiaTheme="minorHAnsi"/>
          <w:bCs/>
          <w:sz w:val="28"/>
          <w:szCs w:val="22"/>
          <w:highlight w:val="yellow"/>
          <w:lang w:eastAsia="en-US"/>
        </w:rPr>
        <w:t xml:space="preserve"> </w:t>
      </w:r>
      <w:r w:rsidRPr="008629AF">
        <w:rPr>
          <w:rFonts w:eastAsiaTheme="minorHAnsi"/>
          <w:bCs/>
          <w:sz w:val="28"/>
          <w:szCs w:val="22"/>
          <w:highlight w:val="yellow"/>
          <w:lang w:eastAsia="en-US"/>
        </w:rPr>
        <w:t xml:space="preserve">и недостаточной степенью разработанности заданий </w:t>
      </w:r>
      <w:r w:rsidR="00CD2D99" w:rsidRPr="008629AF">
        <w:rPr>
          <w:rFonts w:eastAsiaTheme="minorHAnsi"/>
          <w:bCs/>
          <w:sz w:val="28"/>
          <w:szCs w:val="22"/>
          <w:highlight w:val="yellow"/>
          <w:lang w:eastAsia="en-US"/>
        </w:rPr>
        <w:t>в технике оригами</w:t>
      </w:r>
      <w:r w:rsidRPr="008629AF">
        <w:rPr>
          <w:rFonts w:eastAsiaTheme="minorHAnsi"/>
          <w:bCs/>
          <w:sz w:val="28"/>
          <w:szCs w:val="22"/>
          <w:highlight w:val="yellow"/>
          <w:lang w:eastAsia="en-US"/>
        </w:rPr>
        <w:t>;</w:t>
      </w:r>
      <w:r w:rsidRPr="00FA6B03">
        <w:rPr>
          <w:rFonts w:eastAsiaTheme="minorHAnsi"/>
          <w:bCs/>
          <w:sz w:val="28"/>
          <w:szCs w:val="22"/>
          <w:lang w:eastAsia="en-US"/>
        </w:rPr>
        <w:t xml:space="preserve"> </w:t>
      </w:r>
    </w:p>
    <w:p w:rsidR="00FA6B03" w:rsidRPr="00FA6B03" w:rsidRDefault="00FA6B03" w:rsidP="00FA6B03">
      <w:pPr>
        <w:spacing w:line="360" w:lineRule="auto"/>
        <w:ind w:firstLine="709"/>
        <w:jc w:val="both"/>
        <w:rPr>
          <w:rFonts w:eastAsiaTheme="minorHAnsi"/>
          <w:bCs/>
          <w:sz w:val="28"/>
          <w:szCs w:val="22"/>
          <w:lang w:eastAsia="en-US"/>
        </w:rPr>
      </w:pPr>
      <w:r w:rsidRPr="00FA6B03">
        <w:rPr>
          <w:rFonts w:eastAsiaTheme="minorHAnsi"/>
          <w:bCs/>
          <w:sz w:val="28"/>
          <w:szCs w:val="22"/>
          <w:lang w:eastAsia="en-US"/>
        </w:rPr>
        <w:sym w:font="Symbol" w:char="F0BE"/>
      </w:r>
      <w:r w:rsidRPr="00FA6B03">
        <w:rPr>
          <w:rFonts w:eastAsiaTheme="minorHAnsi"/>
          <w:bCs/>
          <w:sz w:val="28"/>
          <w:szCs w:val="22"/>
          <w:lang w:eastAsia="en-US"/>
        </w:rPr>
        <w:t xml:space="preserve"> между достаточной теоретической изученностью </w:t>
      </w:r>
      <w:r w:rsidR="00CD2D99" w:rsidRPr="00FA6B03">
        <w:rPr>
          <w:rFonts w:eastAsiaTheme="minorHAnsi"/>
          <w:bCs/>
          <w:sz w:val="28"/>
          <w:szCs w:val="22"/>
          <w:lang w:eastAsia="en-US"/>
        </w:rPr>
        <w:t>вопросов,</w:t>
      </w:r>
      <w:r w:rsidRPr="00FA6B03">
        <w:rPr>
          <w:rFonts w:eastAsiaTheme="minorHAnsi"/>
          <w:bCs/>
          <w:sz w:val="28"/>
          <w:szCs w:val="22"/>
          <w:lang w:eastAsia="en-US"/>
        </w:rPr>
        <w:t xml:space="preserve"> связанных с </w:t>
      </w:r>
      <w:r w:rsidR="00CD2D99">
        <w:rPr>
          <w:rFonts w:eastAsiaTheme="minorHAnsi"/>
          <w:bCs/>
          <w:sz w:val="28"/>
          <w:szCs w:val="22"/>
          <w:lang w:eastAsia="en-US"/>
        </w:rPr>
        <w:t>развитием пространственных представлений</w:t>
      </w:r>
      <w:r w:rsidR="003B2564">
        <w:rPr>
          <w:rFonts w:eastAsiaTheme="minorHAnsi"/>
          <w:bCs/>
          <w:sz w:val="28"/>
          <w:szCs w:val="22"/>
          <w:lang w:eastAsia="en-US"/>
        </w:rPr>
        <w:t xml:space="preserve"> у</w:t>
      </w:r>
      <w:r w:rsidRPr="00FA6B03">
        <w:rPr>
          <w:rFonts w:eastAsiaTheme="minorHAnsi"/>
          <w:bCs/>
          <w:sz w:val="28"/>
          <w:szCs w:val="22"/>
          <w:lang w:eastAsia="en-US"/>
        </w:rPr>
        <w:t xml:space="preserve"> </w:t>
      </w:r>
      <w:r w:rsidR="00CD2D99">
        <w:rPr>
          <w:rFonts w:eastAsiaTheme="minorHAnsi"/>
          <w:bCs/>
          <w:sz w:val="28"/>
          <w:szCs w:val="22"/>
          <w:lang w:eastAsia="en-US"/>
        </w:rPr>
        <w:t>обучающихся 1 класса</w:t>
      </w:r>
      <w:r w:rsidR="0053330B">
        <w:rPr>
          <w:rFonts w:eastAsiaTheme="minorHAnsi"/>
          <w:bCs/>
          <w:sz w:val="28"/>
          <w:szCs w:val="22"/>
          <w:lang w:eastAsia="en-US"/>
        </w:rPr>
        <w:t xml:space="preserve"> на уроках технологии</w:t>
      </w:r>
      <w:r w:rsidRPr="00FA6B03">
        <w:rPr>
          <w:rFonts w:eastAsiaTheme="minorHAnsi"/>
          <w:bCs/>
          <w:color w:val="FF0000"/>
          <w:sz w:val="28"/>
          <w:szCs w:val="22"/>
          <w:lang w:eastAsia="en-US"/>
        </w:rPr>
        <w:t xml:space="preserve"> </w:t>
      </w:r>
      <w:r w:rsidRPr="00FA6B03">
        <w:rPr>
          <w:rFonts w:eastAsiaTheme="minorHAnsi"/>
          <w:bCs/>
          <w:sz w:val="28"/>
          <w:szCs w:val="22"/>
          <w:lang w:eastAsia="en-US"/>
        </w:rPr>
        <w:t xml:space="preserve">и недостаточной степенью использования заданий </w:t>
      </w:r>
      <w:r w:rsidR="00CD2D99">
        <w:rPr>
          <w:rFonts w:eastAsiaTheme="minorHAnsi"/>
          <w:bCs/>
          <w:sz w:val="28"/>
          <w:szCs w:val="22"/>
          <w:lang w:eastAsia="en-US"/>
        </w:rPr>
        <w:t>в технике оригами</w:t>
      </w:r>
      <w:r w:rsidRPr="00FA6B03">
        <w:rPr>
          <w:rFonts w:eastAsiaTheme="minorHAnsi"/>
          <w:bCs/>
          <w:sz w:val="28"/>
          <w:szCs w:val="22"/>
          <w:lang w:eastAsia="en-US"/>
        </w:rPr>
        <w:t xml:space="preserve">; </w:t>
      </w:r>
    </w:p>
    <w:p w:rsidR="00FA6B03" w:rsidRPr="00FA6B03" w:rsidRDefault="00FA6B03" w:rsidP="00FA6B03">
      <w:pPr>
        <w:spacing w:line="360" w:lineRule="auto"/>
        <w:ind w:firstLine="709"/>
        <w:jc w:val="both"/>
        <w:rPr>
          <w:rFonts w:eastAsiaTheme="minorHAnsi"/>
          <w:bCs/>
          <w:sz w:val="28"/>
          <w:szCs w:val="22"/>
          <w:lang w:eastAsia="en-US"/>
        </w:rPr>
      </w:pPr>
      <w:r w:rsidRPr="00FA6B03">
        <w:rPr>
          <w:rFonts w:eastAsiaTheme="minorHAnsi"/>
          <w:bCs/>
          <w:sz w:val="28"/>
          <w:szCs w:val="22"/>
          <w:lang w:eastAsia="en-US"/>
        </w:rPr>
        <w:sym w:font="Symbol" w:char="F0BE"/>
      </w:r>
      <w:r w:rsidRPr="00FA6B03">
        <w:rPr>
          <w:rFonts w:eastAsiaTheme="minorHAnsi"/>
          <w:bCs/>
          <w:sz w:val="28"/>
          <w:szCs w:val="22"/>
          <w:lang w:eastAsia="en-US"/>
        </w:rPr>
        <w:t xml:space="preserve"> </w:t>
      </w:r>
      <w:r w:rsidRPr="008629AF">
        <w:rPr>
          <w:rFonts w:eastAsiaTheme="minorHAnsi"/>
          <w:bCs/>
          <w:sz w:val="28"/>
          <w:szCs w:val="22"/>
          <w:highlight w:val="yellow"/>
          <w:lang w:eastAsia="en-US"/>
        </w:rPr>
        <w:t xml:space="preserve">между необходимостью использования заданий </w:t>
      </w:r>
      <w:r w:rsidR="00CD2D99" w:rsidRPr="008629AF">
        <w:rPr>
          <w:rFonts w:eastAsiaTheme="minorHAnsi"/>
          <w:bCs/>
          <w:sz w:val="28"/>
          <w:szCs w:val="22"/>
          <w:highlight w:val="yellow"/>
          <w:lang w:eastAsia="en-US"/>
        </w:rPr>
        <w:t>в технике оригами</w:t>
      </w:r>
      <w:r w:rsidRPr="008629AF">
        <w:rPr>
          <w:rFonts w:eastAsiaTheme="minorHAnsi"/>
          <w:bCs/>
          <w:sz w:val="28"/>
          <w:szCs w:val="22"/>
          <w:highlight w:val="yellow"/>
          <w:lang w:eastAsia="en-US"/>
        </w:rPr>
        <w:t xml:space="preserve"> и недостаточной разработанностью педагогических условий, при которых данная работа будет результативна для </w:t>
      </w:r>
      <w:r w:rsidR="00CD2D99" w:rsidRPr="008629AF">
        <w:rPr>
          <w:rFonts w:eastAsiaTheme="minorHAnsi"/>
          <w:bCs/>
          <w:sz w:val="28"/>
          <w:szCs w:val="22"/>
          <w:highlight w:val="yellow"/>
          <w:lang w:eastAsia="en-US"/>
        </w:rPr>
        <w:t xml:space="preserve">развития пространственных представлений </w:t>
      </w:r>
      <w:r w:rsidR="003B2564" w:rsidRPr="008629AF">
        <w:rPr>
          <w:rFonts w:eastAsiaTheme="minorHAnsi"/>
          <w:bCs/>
          <w:sz w:val="28"/>
          <w:szCs w:val="22"/>
          <w:highlight w:val="yellow"/>
          <w:lang w:eastAsia="en-US"/>
        </w:rPr>
        <w:t xml:space="preserve">у </w:t>
      </w:r>
      <w:r w:rsidR="00CD2D99" w:rsidRPr="008629AF">
        <w:rPr>
          <w:rFonts w:eastAsiaTheme="minorHAnsi"/>
          <w:bCs/>
          <w:sz w:val="28"/>
          <w:szCs w:val="22"/>
          <w:highlight w:val="yellow"/>
          <w:lang w:eastAsia="en-US"/>
        </w:rPr>
        <w:t>обучающихся 1 класса</w:t>
      </w:r>
      <w:r w:rsidR="0053330B" w:rsidRPr="008629AF">
        <w:rPr>
          <w:rFonts w:eastAsiaTheme="minorHAnsi"/>
          <w:bCs/>
          <w:sz w:val="28"/>
          <w:szCs w:val="22"/>
          <w:highlight w:val="yellow"/>
          <w:lang w:eastAsia="en-US"/>
        </w:rPr>
        <w:t xml:space="preserve"> на уроках технологии</w:t>
      </w:r>
      <w:r w:rsidRPr="008629AF">
        <w:rPr>
          <w:rFonts w:eastAsiaTheme="minorHAnsi"/>
          <w:bCs/>
          <w:sz w:val="28"/>
          <w:szCs w:val="22"/>
          <w:highlight w:val="yellow"/>
          <w:lang w:eastAsia="en-US"/>
        </w:rPr>
        <w:t>.</w:t>
      </w:r>
      <w:r w:rsidRPr="00FA6B03">
        <w:rPr>
          <w:rFonts w:eastAsiaTheme="minorHAnsi"/>
          <w:bCs/>
          <w:sz w:val="28"/>
          <w:szCs w:val="22"/>
          <w:lang w:eastAsia="en-US"/>
        </w:rPr>
        <w:t xml:space="preserve"> </w:t>
      </w:r>
    </w:p>
    <w:p w:rsidR="0053330B" w:rsidRDefault="0053330B" w:rsidP="0053330B">
      <w:pPr>
        <w:spacing w:line="360" w:lineRule="auto"/>
        <w:ind w:firstLine="709"/>
        <w:jc w:val="both"/>
        <w:rPr>
          <w:rFonts w:eastAsiaTheme="minorHAnsi"/>
          <w:bCs/>
          <w:sz w:val="28"/>
          <w:szCs w:val="22"/>
          <w:lang w:eastAsia="en-US"/>
        </w:rPr>
      </w:pPr>
      <w:r w:rsidRPr="0053330B">
        <w:rPr>
          <w:rFonts w:eastAsiaTheme="minorHAnsi"/>
          <w:bCs/>
          <w:sz w:val="28"/>
          <w:szCs w:val="22"/>
          <w:lang w:eastAsia="en-US"/>
        </w:rPr>
        <w:t xml:space="preserve">На основе выявленных противоречий сформулирована проблема исследования: недостаточное количество методических разработок, </w:t>
      </w:r>
      <w:r w:rsidRPr="0053330B">
        <w:rPr>
          <w:rFonts w:eastAsiaTheme="minorHAnsi"/>
          <w:bCs/>
          <w:sz w:val="28"/>
          <w:szCs w:val="22"/>
          <w:lang w:eastAsia="en-US"/>
        </w:rPr>
        <w:lastRenderedPageBreak/>
        <w:t xml:space="preserve">направленных на </w:t>
      </w:r>
      <w:r>
        <w:rPr>
          <w:rFonts w:eastAsiaTheme="minorHAnsi"/>
          <w:bCs/>
          <w:sz w:val="28"/>
          <w:szCs w:val="22"/>
          <w:lang w:eastAsia="en-US"/>
        </w:rPr>
        <w:t>развитие пространственных представлений у обучающихся 1 класса на уроках технологии.</w:t>
      </w:r>
    </w:p>
    <w:p w:rsidR="002D77CB" w:rsidRPr="0053330B" w:rsidRDefault="002D77CB" w:rsidP="0053330B">
      <w:pPr>
        <w:spacing w:line="360" w:lineRule="auto"/>
        <w:ind w:firstLine="709"/>
        <w:jc w:val="both"/>
        <w:rPr>
          <w:rFonts w:eastAsiaTheme="minorHAnsi"/>
          <w:bCs/>
          <w:sz w:val="28"/>
          <w:szCs w:val="22"/>
          <w:lang w:eastAsia="en-US"/>
        </w:rPr>
      </w:pPr>
      <w:r w:rsidRPr="002D77CB">
        <w:rPr>
          <w:rFonts w:eastAsiaTheme="minorHAnsi"/>
          <w:bCs/>
          <w:sz w:val="28"/>
          <w:szCs w:val="22"/>
          <w:lang w:eastAsia="en-US"/>
        </w:rPr>
        <w:t>Актуальность выбранной темы определяется высоким творческим и педагогическим потенциалом использования данной техники в начальной школе, ее исторически сложившимися особенностями и эффективностью использования на уроках технологии в начальной школе. Пространственное мышление является существенным компонентом в подготовке к практической деятельности по многим специальностям.</w:t>
      </w:r>
    </w:p>
    <w:p w:rsidR="0053330B" w:rsidRDefault="0053330B" w:rsidP="0053330B">
      <w:pPr>
        <w:pStyle w:val="a4"/>
        <w:shd w:val="clear" w:color="auto" w:fill="FFFFFF"/>
        <w:spacing w:before="0" w:beforeAutospacing="0" w:after="0" w:afterAutospacing="0" w:line="360" w:lineRule="auto"/>
        <w:ind w:firstLine="709"/>
        <w:jc w:val="both"/>
        <w:rPr>
          <w:color w:val="000000"/>
          <w:sz w:val="28"/>
          <w:szCs w:val="28"/>
        </w:rPr>
      </w:pPr>
      <w:r w:rsidRPr="0053330B">
        <w:rPr>
          <w:color w:val="000000"/>
          <w:sz w:val="28"/>
          <w:szCs w:val="28"/>
        </w:rPr>
        <w:t>Важность и актуальность рассматриваемой проблемы определили выбор темы исследования: «Сборник заданий в технике оригами, направленных на развитие пространственных представлений у обучающихся 1 класса на уроках технологии».</w:t>
      </w:r>
    </w:p>
    <w:p w:rsidR="0053330B" w:rsidRDefault="0053330B" w:rsidP="0053330B">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Объект исследования: процесс развития </w:t>
      </w:r>
      <w:r w:rsidRPr="0026696F">
        <w:rPr>
          <w:color w:val="000000"/>
          <w:sz w:val="28"/>
          <w:szCs w:val="28"/>
        </w:rPr>
        <w:t>пространственных представлений</w:t>
      </w:r>
      <w:r w:rsidR="00FA3D31">
        <w:rPr>
          <w:color w:val="FF0000"/>
          <w:sz w:val="28"/>
          <w:szCs w:val="28"/>
        </w:rPr>
        <w:t xml:space="preserve"> </w:t>
      </w:r>
      <w:r w:rsidR="00FA3D31" w:rsidRPr="00FA3D31">
        <w:rPr>
          <w:bCs/>
          <w:color w:val="000000" w:themeColor="text1"/>
          <w:sz w:val="28"/>
          <w:szCs w:val="28"/>
        </w:rPr>
        <w:t>у обучающихся 1 класса посредством задний в технике оригами на уроках технологий</w:t>
      </w:r>
      <w:r w:rsidR="00FA3D31">
        <w:rPr>
          <w:bCs/>
          <w:color w:val="000000" w:themeColor="text1"/>
          <w:sz w:val="28"/>
          <w:szCs w:val="28"/>
        </w:rPr>
        <w:t>.</w:t>
      </w:r>
    </w:p>
    <w:p w:rsidR="0053330B" w:rsidRDefault="0053330B" w:rsidP="0053330B">
      <w:pPr>
        <w:pStyle w:val="a4"/>
        <w:shd w:val="clear" w:color="auto" w:fill="FFFFFF"/>
        <w:spacing w:before="0" w:beforeAutospacing="0" w:after="0" w:afterAutospacing="0" w:line="360" w:lineRule="auto"/>
        <w:ind w:firstLine="709"/>
        <w:jc w:val="both"/>
        <w:rPr>
          <w:color w:val="000000"/>
          <w:sz w:val="28"/>
          <w:szCs w:val="21"/>
        </w:rPr>
      </w:pPr>
      <w:r>
        <w:rPr>
          <w:color w:val="000000"/>
          <w:sz w:val="28"/>
          <w:szCs w:val="28"/>
        </w:rPr>
        <w:t>Форма проектирования: с</w:t>
      </w:r>
      <w:r w:rsidRPr="0026696F">
        <w:rPr>
          <w:color w:val="000000"/>
          <w:sz w:val="28"/>
          <w:szCs w:val="28"/>
        </w:rPr>
        <w:t>борник заданий в технике оригами, направленных на развитие пространственных представлений у обучающихся 1 класса на уроках технологии</w:t>
      </w:r>
      <w:r>
        <w:rPr>
          <w:color w:val="000000"/>
          <w:sz w:val="28"/>
          <w:szCs w:val="28"/>
        </w:rPr>
        <w:t>.</w:t>
      </w:r>
    </w:p>
    <w:p w:rsidR="0053330B" w:rsidRPr="0026696F" w:rsidRDefault="0053330B" w:rsidP="0053330B">
      <w:pPr>
        <w:spacing w:line="360" w:lineRule="auto"/>
        <w:ind w:firstLine="709"/>
        <w:jc w:val="both"/>
        <w:rPr>
          <w:sz w:val="28"/>
          <w:szCs w:val="28"/>
        </w:rPr>
      </w:pPr>
      <w:r w:rsidRPr="0026696F">
        <w:rPr>
          <w:sz w:val="28"/>
          <w:szCs w:val="28"/>
        </w:rPr>
        <w:t>Цель дипломного проекта:</w:t>
      </w:r>
      <w:r w:rsidRPr="0026696F">
        <w:rPr>
          <w:b/>
          <w:sz w:val="28"/>
          <w:szCs w:val="28"/>
        </w:rPr>
        <w:t xml:space="preserve"> </w:t>
      </w:r>
      <w:r w:rsidRPr="0026696F">
        <w:rPr>
          <w:sz w:val="28"/>
          <w:szCs w:val="28"/>
        </w:rPr>
        <w:t>разработать,</w:t>
      </w:r>
      <w:r w:rsidRPr="0026696F">
        <w:rPr>
          <w:b/>
          <w:sz w:val="28"/>
          <w:szCs w:val="28"/>
        </w:rPr>
        <w:t xml:space="preserve"> </w:t>
      </w:r>
      <w:r w:rsidRPr="0026696F">
        <w:rPr>
          <w:sz w:val="28"/>
          <w:szCs w:val="28"/>
        </w:rPr>
        <w:t xml:space="preserve">обосновать, пробировать и описать результаты пробации </w:t>
      </w:r>
      <w:r>
        <w:rPr>
          <w:sz w:val="28"/>
          <w:szCs w:val="28"/>
        </w:rPr>
        <w:t>сборника заданий в технике оригами, направленных</w:t>
      </w:r>
      <w:r w:rsidRPr="0026696F">
        <w:rPr>
          <w:sz w:val="28"/>
          <w:szCs w:val="28"/>
        </w:rPr>
        <w:t xml:space="preserve"> на развитие пространственных представлений, обучающихся 1 класса на уроках технологии.</w:t>
      </w:r>
    </w:p>
    <w:p w:rsidR="0053330B" w:rsidRPr="000004E8" w:rsidRDefault="0053330B" w:rsidP="0053330B">
      <w:pPr>
        <w:spacing w:line="360" w:lineRule="auto"/>
        <w:ind w:firstLine="709"/>
        <w:jc w:val="both"/>
        <w:rPr>
          <w:sz w:val="28"/>
          <w:szCs w:val="28"/>
        </w:rPr>
      </w:pPr>
      <w:r w:rsidRPr="000004E8">
        <w:rPr>
          <w:sz w:val="28"/>
          <w:szCs w:val="28"/>
        </w:rPr>
        <w:t>Для достижения цели были поставлены следующие задачи:</w:t>
      </w:r>
    </w:p>
    <w:tbl>
      <w:tblPr>
        <w:tblW w:w="9498" w:type="dxa"/>
        <w:tblInd w:w="108" w:type="dxa"/>
        <w:tblLook w:val="04A0" w:firstRow="1" w:lastRow="0" w:firstColumn="1" w:lastColumn="0" w:noHBand="0" w:noVBand="1"/>
      </w:tblPr>
      <w:tblGrid>
        <w:gridCol w:w="9498"/>
      </w:tblGrid>
      <w:tr w:rsidR="0053330B" w:rsidRPr="000004E8" w:rsidTr="00FA3D31">
        <w:tc>
          <w:tcPr>
            <w:tcW w:w="9498" w:type="dxa"/>
          </w:tcPr>
          <w:p w:rsidR="0053330B" w:rsidRPr="000004E8" w:rsidRDefault="0053330B" w:rsidP="00A1681F">
            <w:pPr>
              <w:numPr>
                <w:ilvl w:val="0"/>
                <w:numId w:val="4"/>
              </w:numPr>
              <w:spacing w:line="360" w:lineRule="auto"/>
              <w:jc w:val="both"/>
              <w:rPr>
                <w:sz w:val="28"/>
                <w:szCs w:val="28"/>
              </w:rPr>
            </w:pPr>
            <w:r>
              <w:rPr>
                <w:bCs/>
                <w:sz w:val="28"/>
                <w:szCs w:val="28"/>
              </w:rPr>
              <w:t>о</w:t>
            </w:r>
            <w:r w:rsidRPr="000004E8">
              <w:rPr>
                <w:bCs/>
                <w:sz w:val="28"/>
                <w:szCs w:val="28"/>
              </w:rPr>
              <w:t xml:space="preserve">характеризовать теоретико-методологическое обоснование </w:t>
            </w:r>
            <w:r>
              <w:rPr>
                <w:bCs/>
                <w:sz w:val="28"/>
                <w:szCs w:val="28"/>
              </w:rPr>
              <w:t>развития пространственных представлений у обучающихся 1 класса посредством заданий в технике оригами на уроках технологии;</w:t>
            </w:r>
          </w:p>
        </w:tc>
      </w:tr>
      <w:tr w:rsidR="0053330B" w:rsidRPr="000004E8" w:rsidTr="00FA3D31">
        <w:tc>
          <w:tcPr>
            <w:tcW w:w="9498" w:type="dxa"/>
          </w:tcPr>
          <w:p w:rsidR="0053330B" w:rsidRPr="000004E8" w:rsidRDefault="0053330B" w:rsidP="00A1681F">
            <w:pPr>
              <w:numPr>
                <w:ilvl w:val="0"/>
                <w:numId w:val="4"/>
              </w:numPr>
              <w:spacing w:line="360" w:lineRule="auto"/>
              <w:jc w:val="both"/>
              <w:rPr>
                <w:sz w:val="28"/>
                <w:szCs w:val="28"/>
              </w:rPr>
            </w:pPr>
            <w:r>
              <w:rPr>
                <w:bCs/>
                <w:sz w:val="28"/>
                <w:szCs w:val="28"/>
              </w:rPr>
              <w:t>о</w:t>
            </w:r>
            <w:r w:rsidRPr="000004E8">
              <w:rPr>
                <w:bCs/>
                <w:sz w:val="28"/>
                <w:szCs w:val="28"/>
              </w:rPr>
              <w:t xml:space="preserve">босновать структуру и содержание сборника заданий в технике оригами, направленных на развитие пространственных </w:t>
            </w:r>
            <w:r w:rsidRPr="000004E8">
              <w:rPr>
                <w:bCs/>
                <w:sz w:val="28"/>
                <w:szCs w:val="28"/>
              </w:rPr>
              <w:lastRenderedPageBreak/>
              <w:t>представлений у обучающихся 1 класса на уроках технологии</w:t>
            </w:r>
            <w:r>
              <w:rPr>
                <w:bCs/>
                <w:sz w:val="28"/>
                <w:szCs w:val="28"/>
              </w:rPr>
              <w:t>;</w:t>
            </w:r>
          </w:p>
        </w:tc>
      </w:tr>
      <w:tr w:rsidR="0053330B" w:rsidRPr="000004E8" w:rsidTr="00FA3D31">
        <w:tc>
          <w:tcPr>
            <w:tcW w:w="9498" w:type="dxa"/>
          </w:tcPr>
          <w:p w:rsidR="0053330B" w:rsidRPr="000004E8" w:rsidRDefault="0053330B" w:rsidP="00A1681F">
            <w:pPr>
              <w:numPr>
                <w:ilvl w:val="0"/>
                <w:numId w:val="4"/>
              </w:numPr>
              <w:spacing w:line="360" w:lineRule="auto"/>
              <w:jc w:val="both"/>
              <w:rPr>
                <w:sz w:val="28"/>
                <w:szCs w:val="28"/>
              </w:rPr>
            </w:pPr>
            <w:r>
              <w:rPr>
                <w:bCs/>
                <w:sz w:val="28"/>
                <w:szCs w:val="28"/>
              </w:rPr>
              <w:lastRenderedPageBreak/>
              <w:t>п</w:t>
            </w:r>
            <w:r w:rsidRPr="000004E8">
              <w:rPr>
                <w:bCs/>
                <w:sz w:val="28"/>
                <w:szCs w:val="28"/>
              </w:rPr>
              <w:t xml:space="preserve">роанализировать ресурсы и содержание сборника заданий в технике оригами, </w:t>
            </w:r>
            <w:r>
              <w:rPr>
                <w:bCs/>
                <w:sz w:val="28"/>
                <w:szCs w:val="28"/>
              </w:rPr>
              <w:t>направленных</w:t>
            </w:r>
            <w:r w:rsidRPr="000004E8">
              <w:rPr>
                <w:bCs/>
                <w:sz w:val="28"/>
                <w:szCs w:val="28"/>
              </w:rPr>
              <w:t xml:space="preserve"> </w:t>
            </w:r>
            <w:r>
              <w:rPr>
                <w:bCs/>
                <w:sz w:val="28"/>
                <w:szCs w:val="28"/>
              </w:rPr>
              <w:t>на развитие</w:t>
            </w:r>
            <w:r w:rsidRPr="000004E8">
              <w:rPr>
                <w:bCs/>
                <w:sz w:val="28"/>
                <w:szCs w:val="28"/>
              </w:rPr>
              <w:t xml:space="preserve"> пространственных представлений у обучающихся 1 класса на уроках технологии</w:t>
            </w:r>
            <w:r>
              <w:rPr>
                <w:bCs/>
                <w:sz w:val="28"/>
                <w:szCs w:val="28"/>
              </w:rPr>
              <w:t xml:space="preserve"> в МОУ «Знаменская СОШ»;</w:t>
            </w:r>
          </w:p>
        </w:tc>
      </w:tr>
      <w:tr w:rsidR="0053330B" w:rsidRPr="000004E8" w:rsidTr="00FA3D31">
        <w:tc>
          <w:tcPr>
            <w:tcW w:w="9498" w:type="dxa"/>
          </w:tcPr>
          <w:p w:rsidR="0053330B" w:rsidRPr="000004E8" w:rsidRDefault="0053330B" w:rsidP="00A1681F">
            <w:pPr>
              <w:numPr>
                <w:ilvl w:val="0"/>
                <w:numId w:val="4"/>
              </w:numPr>
              <w:spacing w:line="360" w:lineRule="auto"/>
              <w:jc w:val="both"/>
              <w:rPr>
                <w:sz w:val="28"/>
                <w:szCs w:val="28"/>
              </w:rPr>
            </w:pPr>
            <w:r>
              <w:rPr>
                <w:bCs/>
                <w:sz w:val="28"/>
                <w:szCs w:val="28"/>
              </w:rPr>
              <w:t>о</w:t>
            </w:r>
            <w:r w:rsidRPr="000004E8">
              <w:rPr>
                <w:bCs/>
                <w:sz w:val="28"/>
                <w:szCs w:val="28"/>
              </w:rPr>
              <w:t>пределить педагогические условия реализации сборника заданий в технике оригами,</w:t>
            </w:r>
            <w:r w:rsidRPr="000004E8">
              <w:rPr>
                <w:sz w:val="28"/>
                <w:szCs w:val="28"/>
              </w:rPr>
              <w:t xml:space="preserve"> </w:t>
            </w:r>
            <w:r w:rsidRPr="000004E8">
              <w:rPr>
                <w:bCs/>
                <w:sz w:val="28"/>
                <w:szCs w:val="28"/>
              </w:rPr>
              <w:t xml:space="preserve">направленных на развитие пространственных представлений у обучающихся 1 класса на уроках </w:t>
            </w:r>
            <w:r w:rsidR="003B2564" w:rsidRPr="000004E8">
              <w:rPr>
                <w:bCs/>
                <w:sz w:val="28"/>
                <w:szCs w:val="28"/>
              </w:rPr>
              <w:t>технологии</w:t>
            </w:r>
            <w:r w:rsidR="003B2564">
              <w:rPr>
                <w:bCs/>
                <w:sz w:val="28"/>
                <w:szCs w:val="28"/>
              </w:rPr>
              <w:t xml:space="preserve"> </w:t>
            </w:r>
            <w:r w:rsidR="003B2564" w:rsidRPr="003B2564">
              <w:rPr>
                <w:bCs/>
                <w:sz w:val="28"/>
                <w:szCs w:val="28"/>
              </w:rPr>
              <w:t>и обосновать способы оценки качества выполнения работ</w:t>
            </w:r>
            <w:r w:rsidR="003B2564">
              <w:rPr>
                <w:bCs/>
                <w:sz w:val="28"/>
                <w:szCs w:val="28"/>
              </w:rPr>
              <w:t>;</w:t>
            </w:r>
          </w:p>
        </w:tc>
      </w:tr>
      <w:tr w:rsidR="0053330B" w:rsidRPr="00D1693F" w:rsidTr="00FA3D31">
        <w:tc>
          <w:tcPr>
            <w:tcW w:w="9498" w:type="dxa"/>
          </w:tcPr>
          <w:p w:rsidR="0053330B" w:rsidRPr="000004E8" w:rsidRDefault="0053330B" w:rsidP="00A1681F">
            <w:pPr>
              <w:numPr>
                <w:ilvl w:val="0"/>
                <w:numId w:val="4"/>
              </w:numPr>
              <w:spacing w:line="360" w:lineRule="auto"/>
              <w:jc w:val="both"/>
              <w:rPr>
                <w:sz w:val="28"/>
                <w:szCs w:val="28"/>
              </w:rPr>
            </w:pPr>
            <w:r>
              <w:rPr>
                <w:bCs/>
                <w:sz w:val="28"/>
                <w:szCs w:val="28"/>
              </w:rPr>
              <w:t>р</w:t>
            </w:r>
            <w:r w:rsidRPr="000004E8">
              <w:rPr>
                <w:bCs/>
                <w:sz w:val="28"/>
                <w:szCs w:val="28"/>
              </w:rPr>
              <w:t>азработать, пробировать и оценить результативность разработанного сборника заданий в технике оригами,</w:t>
            </w:r>
            <w:r w:rsidRPr="000004E8">
              <w:rPr>
                <w:sz w:val="28"/>
                <w:szCs w:val="28"/>
              </w:rPr>
              <w:t xml:space="preserve"> </w:t>
            </w:r>
            <w:r w:rsidRPr="000004E8">
              <w:rPr>
                <w:bCs/>
                <w:sz w:val="28"/>
                <w:szCs w:val="28"/>
              </w:rPr>
              <w:t>направленных на развитие пространственных представлений у обучающихся 1 класса на уроках технологии</w:t>
            </w:r>
            <w:r w:rsidR="003B2564">
              <w:rPr>
                <w:bCs/>
                <w:sz w:val="28"/>
                <w:szCs w:val="28"/>
              </w:rPr>
              <w:t xml:space="preserve"> </w:t>
            </w:r>
            <w:r w:rsidR="003B2564" w:rsidRPr="003B2564">
              <w:rPr>
                <w:bCs/>
                <w:sz w:val="28"/>
                <w:szCs w:val="28"/>
              </w:rPr>
              <w:t>во время производственн</w:t>
            </w:r>
            <w:r w:rsidR="003B2564">
              <w:rPr>
                <w:bCs/>
                <w:sz w:val="28"/>
                <w:szCs w:val="28"/>
              </w:rPr>
              <w:t>ой (преддипломной) практики в М</w:t>
            </w:r>
            <w:r w:rsidR="003B2564" w:rsidRPr="003B2564">
              <w:rPr>
                <w:bCs/>
                <w:sz w:val="28"/>
                <w:szCs w:val="28"/>
              </w:rPr>
              <w:t>ОУ «</w:t>
            </w:r>
            <w:r w:rsidR="003B2564">
              <w:rPr>
                <w:bCs/>
                <w:sz w:val="28"/>
                <w:szCs w:val="28"/>
              </w:rPr>
              <w:t>Знаменская СОШ</w:t>
            </w:r>
            <w:r w:rsidR="003B2564" w:rsidRPr="003B2564">
              <w:rPr>
                <w:bCs/>
                <w:sz w:val="28"/>
                <w:szCs w:val="28"/>
              </w:rPr>
              <w:t>».</w:t>
            </w:r>
          </w:p>
        </w:tc>
      </w:tr>
    </w:tbl>
    <w:p w:rsidR="003B2564" w:rsidRPr="003B2564" w:rsidRDefault="003B2564" w:rsidP="003B2564">
      <w:pPr>
        <w:spacing w:line="360" w:lineRule="auto"/>
        <w:ind w:firstLine="709"/>
        <w:jc w:val="both"/>
        <w:rPr>
          <w:rFonts w:eastAsiaTheme="minorHAnsi"/>
          <w:bCs/>
          <w:sz w:val="28"/>
          <w:szCs w:val="22"/>
          <w:lang w:eastAsia="en-US"/>
        </w:rPr>
      </w:pPr>
      <w:r w:rsidRPr="003B2564">
        <w:rPr>
          <w:rFonts w:eastAsiaTheme="minorHAnsi"/>
          <w:bCs/>
          <w:sz w:val="28"/>
          <w:szCs w:val="22"/>
          <w:lang w:eastAsia="en-US"/>
        </w:rPr>
        <w:t xml:space="preserve">Для решения поставленных задач применялся комплекс взаимодополняющих теоретических, эмпирических методов, а также методов, применяемых на эмпирическом и теоретическом уровне познания (анализ, синтез, обобщение, индукция и дедукция), выделяемых О.В. Назаровым и О.Н. Новиковой. Теоретические методы направлены на создание теоретических обобщений, установление и формулирование закономерностей изучаемого явления. К эмпирическим методам можно отнести педагогическое наблюдение и сравнение – эти методы используются при накоплении фактического материала по исследуемой проблеме. </w:t>
      </w:r>
    </w:p>
    <w:p w:rsidR="003B2564" w:rsidRPr="003B2564" w:rsidRDefault="003B2564" w:rsidP="003B2564">
      <w:pPr>
        <w:spacing w:line="360" w:lineRule="auto"/>
        <w:ind w:firstLine="709"/>
        <w:jc w:val="both"/>
        <w:rPr>
          <w:rFonts w:eastAsiaTheme="minorHAnsi"/>
          <w:bCs/>
          <w:sz w:val="28"/>
          <w:szCs w:val="22"/>
          <w:lang w:eastAsia="en-US"/>
        </w:rPr>
      </w:pPr>
      <w:r w:rsidRPr="003B2564">
        <w:rPr>
          <w:rFonts w:eastAsiaTheme="minorHAnsi"/>
          <w:bCs/>
          <w:sz w:val="28"/>
          <w:szCs w:val="22"/>
          <w:lang w:eastAsia="en-US"/>
        </w:rPr>
        <w:t xml:space="preserve">Практическая значимость проекта заключается в том, что сборник заданий </w:t>
      </w:r>
      <w:r>
        <w:rPr>
          <w:rFonts w:eastAsiaTheme="minorHAnsi"/>
          <w:bCs/>
          <w:sz w:val="28"/>
          <w:szCs w:val="22"/>
          <w:lang w:eastAsia="en-US"/>
        </w:rPr>
        <w:t xml:space="preserve">в технике оригами </w:t>
      </w:r>
      <w:r w:rsidRPr="003B2564">
        <w:rPr>
          <w:rFonts w:eastAsiaTheme="minorHAnsi"/>
          <w:bCs/>
          <w:sz w:val="28"/>
          <w:szCs w:val="22"/>
          <w:lang w:eastAsia="en-US"/>
        </w:rPr>
        <w:t>может быть использован учителями начальных классов как одной из условий</w:t>
      </w:r>
      <w:r>
        <w:rPr>
          <w:rFonts w:eastAsiaTheme="minorHAnsi"/>
          <w:bCs/>
          <w:sz w:val="28"/>
          <w:szCs w:val="22"/>
          <w:lang w:eastAsia="en-US"/>
        </w:rPr>
        <w:t xml:space="preserve"> развития</w:t>
      </w:r>
      <w:r w:rsidR="0021410A">
        <w:rPr>
          <w:rFonts w:eastAsiaTheme="minorHAnsi"/>
          <w:bCs/>
          <w:sz w:val="28"/>
          <w:szCs w:val="22"/>
          <w:lang w:eastAsia="en-US"/>
        </w:rPr>
        <w:t xml:space="preserve"> пространственных представлений</w:t>
      </w:r>
      <w:r>
        <w:rPr>
          <w:rFonts w:eastAsiaTheme="minorHAnsi"/>
          <w:bCs/>
          <w:sz w:val="28"/>
          <w:szCs w:val="22"/>
          <w:lang w:eastAsia="en-US"/>
        </w:rPr>
        <w:t xml:space="preserve"> у </w:t>
      </w:r>
      <w:r>
        <w:rPr>
          <w:rFonts w:eastAsiaTheme="minorHAnsi"/>
          <w:bCs/>
          <w:sz w:val="28"/>
          <w:szCs w:val="22"/>
          <w:lang w:eastAsia="en-US"/>
        </w:rPr>
        <w:lastRenderedPageBreak/>
        <w:t xml:space="preserve">обучающихся 1 класса на уроках технологии, а также </w:t>
      </w:r>
      <w:r w:rsidRPr="003B2564">
        <w:rPr>
          <w:rFonts w:eastAsiaTheme="minorHAnsi"/>
          <w:bCs/>
          <w:sz w:val="28"/>
          <w:szCs w:val="22"/>
          <w:lang w:eastAsia="en-US"/>
        </w:rPr>
        <w:t>студентами, осваивающими специальности «Преподавание в начальных классах»</w:t>
      </w:r>
      <w:r>
        <w:rPr>
          <w:rFonts w:eastAsiaTheme="minorHAnsi"/>
          <w:bCs/>
          <w:sz w:val="28"/>
          <w:szCs w:val="22"/>
          <w:lang w:eastAsia="en-US"/>
        </w:rPr>
        <w:t>.</w:t>
      </w:r>
    </w:p>
    <w:p w:rsidR="003B2564" w:rsidRDefault="003B2564" w:rsidP="003B2564">
      <w:pPr>
        <w:spacing w:line="360" w:lineRule="auto"/>
        <w:ind w:firstLine="709"/>
        <w:jc w:val="both"/>
        <w:rPr>
          <w:rFonts w:eastAsiaTheme="minorHAnsi"/>
          <w:bCs/>
          <w:sz w:val="28"/>
          <w:szCs w:val="22"/>
          <w:lang w:eastAsia="en-US"/>
        </w:rPr>
      </w:pPr>
      <w:r w:rsidRPr="003B2564">
        <w:rPr>
          <w:rFonts w:eastAsiaTheme="minorHAnsi"/>
          <w:bCs/>
          <w:sz w:val="28"/>
          <w:szCs w:val="22"/>
          <w:lang w:eastAsia="en-US"/>
        </w:rPr>
        <w:t>Новизна выпускной квалификационной работы</w:t>
      </w:r>
      <w:r w:rsidRPr="003B2564">
        <w:rPr>
          <w:rFonts w:eastAsiaTheme="minorHAnsi"/>
          <w:b/>
          <w:bCs/>
          <w:sz w:val="28"/>
          <w:szCs w:val="22"/>
          <w:lang w:eastAsia="en-US"/>
        </w:rPr>
        <w:t xml:space="preserve"> </w:t>
      </w:r>
      <w:r w:rsidRPr="003B2564">
        <w:rPr>
          <w:rFonts w:eastAsiaTheme="minorHAnsi"/>
          <w:bCs/>
          <w:sz w:val="28"/>
          <w:szCs w:val="22"/>
          <w:lang w:eastAsia="en-US"/>
        </w:rPr>
        <w:t xml:space="preserve">заключается в том, что сборников заданий </w:t>
      </w:r>
      <w:r>
        <w:rPr>
          <w:rFonts w:eastAsiaTheme="minorHAnsi"/>
          <w:bCs/>
          <w:sz w:val="28"/>
          <w:szCs w:val="22"/>
          <w:lang w:eastAsia="en-US"/>
        </w:rPr>
        <w:t>в технике оригами</w:t>
      </w:r>
      <w:r w:rsidRPr="003B2564">
        <w:rPr>
          <w:rFonts w:eastAsiaTheme="minorHAnsi"/>
          <w:bCs/>
          <w:sz w:val="28"/>
          <w:szCs w:val="22"/>
          <w:lang w:eastAsia="en-US"/>
        </w:rPr>
        <w:t xml:space="preserve">, направленных </w:t>
      </w:r>
      <w:r>
        <w:rPr>
          <w:rFonts w:eastAsiaTheme="minorHAnsi"/>
          <w:bCs/>
          <w:sz w:val="28"/>
          <w:szCs w:val="22"/>
          <w:lang w:eastAsia="en-US"/>
        </w:rPr>
        <w:t>на развитие пространственных представлений обучающихся 1 класса</w:t>
      </w:r>
      <w:r w:rsidR="00202E15">
        <w:rPr>
          <w:rFonts w:eastAsiaTheme="minorHAnsi"/>
          <w:bCs/>
          <w:sz w:val="28"/>
          <w:szCs w:val="22"/>
          <w:lang w:eastAsia="en-US"/>
        </w:rPr>
        <w:t xml:space="preserve"> недостаточно много</w:t>
      </w:r>
      <w:r w:rsidRPr="003B2564">
        <w:rPr>
          <w:rFonts w:eastAsiaTheme="minorHAnsi"/>
          <w:bCs/>
          <w:sz w:val="28"/>
          <w:szCs w:val="22"/>
          <w:lang w:eastAsia="en-US"/>
        </w:rPr>
        <w:t xml:space="preserve">. В связи с этим мы создали сборник заданий </w:t>
      </w:r>
      <w:r>
        <w:rPr>
          <w:rFonts w:eastAsiaTheme="minorHAnsi"/>
          <w:bCs/>
          <w:sz w:val="28"/>
          <w:szCs w:val="22"/>
          <w:lang w:eastAsia="en-US"/>
        </w:rPr>
        <w:t>в технике оригами, направленных на развитие пространственных представлений у обучающихся 1 класса на уроках технологии</w:t>
      </w:r>
      <w:r w:rsidRPr="003B2564">
        <w:rPr>
          <w:rFonts w:eastAsiaTheme="minorHAnsi"/>
          <w:bCs/>
          <w:sz w:val="28"/>
          <w:szCs w:val="22"/>
          <w:lang w:eastAsia="en-US"/>
        </w:rPr>
        <w:t>.</w:t>
      </w:r>
    </w:p>
    <w:p w:rsidR="00FA6B03" w:rsidRPr="002D77CB" w:rsidRDefault="003B2564" w:rsidP="002D77CB">
      <w:pPr>
        <w:spacing w:line="360" w:lineRule="auto"/>
        <w:ind w:firstLine="709"/>
        <w:jc w:val="both"/>
        <w:rPr>
          <w:rFonts w:eastAsiaTheme="minorHAnsi"/>
          <w:bCs/>
          <w:sz w:val="28"/>
          <w:szCs w:val="22"/>
          <w:lang w:eastAsia="en-US"/>
        </w:rPr>
      </w:pPr>
      <w:r w:rsidRPr="003B2564">
        <w:rPr>
          <w:rFonts w:eastAsiaTheme="minorHAnsi"/>
          <w:bCs/>
          <w:sz w:val="28"/>
          <w:szCs w:val="22"/>
          <w:lang w:eastAsia="en-US"/>
        </w:rPr>
        <w:t xml:space="preserve">Выпускная квалификационная работа может быть востребована учителями начальных классов, педагогами дополнительного образования, решающими задачи </w:t>
      </w:r>
      <w:r>
        <w:rPr>
          <w:rFonts w:eastAsiaTheme="minorHAnsi"/>
          <w:bCs/>
          <w:sz w:val="28"/>
          <w:szCs w:val="22"/>
          <w:lang w:eastAsia="en-US"/>
        </w:rPr>
        <w:t xml:space="preserve">развития пространственных представлений у обучающихся 1 класса </w:t>
      </w:r>
      <w:r w:rsidRPr="003B2564">
        <w:rPr>
          <w:rFonts w:eastAsiaTheme="minorHAnsi"/>
          <w:bCs/>
          <w:sz w:val="28"/>
          <w:szCs w:val="22"/>
          <w:lang w:eastAsia="en-US"/>
        </w:rPr>
        <w:t>посредством заданий</w:t>
      </w:r>
      <w:r>
        <w:rPr>
          <w:rFonts w:eastAsiaTheme="minorHAnsi"/>
          <w:bCs/>
          <w:sz w:val="28"/>
          <w:szCs w:val="22"/>
          <w:lang w:eastAsia="en-US"/>
        </w:rPr>
        <w:t xml:space="preserve"> в технике оригами на уроках технологии</w:t>
      </w:r>
      <w:r w:rsidRPr="003B2564">
        <w:rPr>
          <w:rFonts w:eastAsiaTheme="minorHAnsi"/>
          <w:bCs/>
          <w:sz w:val="28"/>
          <w:szCs w:val="22"/>
          <w:lang w:eastAsia="en-US"/>
        </w:rPr>
        <w:t>. Исследовательская работа содержит примеры заданий</w:t>
      </w:r>
      <w:r w:rsidR="00311CBD">
        <w:rPr>
          <w:rFonts w:eastAsiaTheme="minorHAnsi"/>
          <w:bCs/>
          <w:sz w:val="28"/>
          <w:szCs w:val="22"/>
          <w:lang w:eastAsia="en-US"/>
        </w:rPr>
        <w:t xml:space="preserve"> в технике оригами, </w:t>
      </w:r>
      <w:r w:rsidRPr="003B2564">
        <w:rPr>
          <w:rFonts w:eastAsiaTheme="minorHAnsi"/>
          <w:bCs/>
          <w:sz w:val="28"/>
          <w:szCs w:val="22"/>
          <w:lang w:eastAsia="en-US"/>
        </w:rPr>
        <w:t xml:space="preserve">направленных на </w:t>
      </w:r>
      <w:r w:rsidR="004D7D46">
        <w:rPr>
          <w:rFonts w:eastAsiaTheme="minorHAnsi"/>
          <w:bCs/>
          <w:sz w:val="28"/>
          <w:szCs w:val="22"/>
          <w:lang w:eastAsia="en-US"/>
        </w:rPr>
        <w:t>развитие пространственных представлений у обучающихся 1 класса.</w:t>
      </w:r>
      <w:r w:rsidRPr="00DB2B9E">
        <w:rPr>
          <w:rFonts w:eastAsiaTheme="minorHAnsi"/>
          <w:bCs/>
          <w:color w:val="FF0000"/>
          <w:sz w:val="28"/>
          <w:szCs w:val="22"/>
          <w:lang w:eastAsia="en-US"/>
        </w:rPr>
        <w:t xml:space="preserve"> </w:t>
      </w:r>
      <w:r w:rsidRPr="003B2564">
        <w:rPr>
          <w:rFonts w:eastAsiaTheme="minorHAnsi"/>
          <w:bCs/>
          <w:sz w:val="28"/>
          <w:szCs w:val="22"/>
          <w:lang w:eastAsia="en-US"/>
        </w:rPr>
        <w:t xml:space="preserve">Эти материалы могут найти практическое применение. </w:t>
      </w:r>
    </w:p>
    <w:p w:rsidR="003A1509" w:rsidRPr="00FA3D31" w:rsidRDefault="006C048D" w:rsidP="00FA3D31">
      <w:pPr>
        <w:pStyle w:val="a4"/>
        <w:shd w:val="clear" w:color="auto" w:fill="FFFFFF"/>
        <w:spacing w:before="0" w:beforeAutospacing="0" w:after="0" w:afterAutospacing="0" w:line="360" w:lineRule="auto"/>
        <w:ind w:firstLine="709"/>
        <w:jc w:val="both"/>
        <w:rPr>
          <w:color w:val="000000"/>
          <w:sz w:val="28"/>
          <w:szCs w:val="21"/>
        </w:rPr>
      </w:pPr>
      <w:r w:rsidRPr="00377977">
        <w:rPr>
          <w:color w:val="000000"/>
          <w:sz w:val="28"/>
          <w:szCs w:val="21"/>
        </w:rPr>
        <w:t>Многие педагоги отмечают, что оригами может выступать одним из развивающих методов, способствующих развитию и коррекции психические функций, речи, мелкой моторики детей младшего школьного возраста, в том числе пространственных представлений. Ребенок за короткое время из простого листа бумаги изготавливает фигурки оригами при помощи многократного сгибания бумаги</w:t>
      </w:r>
      <w:r w:rsidR="00345D1C" w:rsidRPr="00345D1C">
        <w:rPr>
          <w:color w:val="000000"/>
          <w:sz w:val="28"/>
          <w:szCs w:val="21"/>
        </w:rPr>
        <w:t xml:space="preserve"> [7]</w:t>
      </w:r>
      <w:r w:rsidRPr="00377977">
        <w:rPr>
          <w:color w:val="000000"/>
          <w:sz w:val="28"/>
          <w:szCs w:val="21"/>
        </w:rPr>
        <w:t>.</w:t>
      </w:r>
    </w:p>
    <w:p w:rsidR="000F1BB7" w:rsidRPr="000F1BB7" w:rsidRDefault="000F1BB7" w:rsidP="000F1BB7">
      <w:pPr>
        <w:spacing w:line="360" w:lineRule="auto"/>
        <w:ind w:firstLine="709"/>
        <w:jc w:val="both"/>
        <w:rPr>
          <w:sz w:val="28"/>
        </w:rPr>
      </w:pPr>
      <w:r w:rsidRPr="000F1BB7">
        <w:rPr>
          <w:sz w:val="28"/>
        </w:rPr>
        <w:t xml:space="preserve">Роль пространственного </w:t>
      </w:r>
      <w:r>
        <w:rPr>
          <w:sz w:val="28"/>
        </w:rPr>
        <w:t>представления</w:t>
      </w:r>
      <w:r w:rsidRPr="000F1BB7">
        <w:rPr>
          <w:sz w:val="28"/>
        </w:rPr>
        <w:t xml:space="preserve"> в общем интеллектуальном развитии ребёнка в младшем школьном возрасте имеет дольно весомое значение. Поскольку именно на начальном этапе обучения такой вид </w:t>
      </w:r>
      <w:r>
        <w:rPr>
          <w:sz w:val="28"/>
        </w:rPr>
        <w:t xml:space="preserve">представления, который </w:t>
      </w:r>
      <w:r w:rsidRPr="000F1BB7">
        <w:rPr>
          <w:sz w:val="28"/>
        </w:rPr>
        <w:t>выступает в качестве доминирующего базового интеллектуального фактора, который необходим для успешного</w:t>
      </w:r>
      <w:r w:rsidRPr="000F1BB7">
        <w:rPr>
          <w:b/>
          <w:bCs/>
          <w:sz w:val="28"/>
        </w:rPr>
        <w:t> </w:t>
      </w:r>
      <w:r w:rsidRPr="000F1BB7">
        <w:rPr>
          <w:sz w:val="28"/>
        </w:rPr>
        <w:t>освоения основных школьных навыков: чтения, письма и счёта.</w:t>
      </w:r>
    </w:p>
    <w:p w:rsidR="000F1BB7" w:rsidRPr="000F1BB7" w:rsidRDefault="000F1BB7" w:rsidP="000F1BB7">
      <w:pPr>
        <w:spacing w:line="360" w:lineRule="auto"/>
        <w:ind w:firstLine="709"/>
        <w:jc w:val="both"/>
        <w:rPr>
          <w:sz w:val="28"/>
        </w:rPr>
      </w:pPr>
      <w:r w:rsidRPr="000F1BB7">
        <w:rPr>
          <w:sz w:val="28"/>
        </w:rPr>
        <w:t xml:space="preserve">         Итак, что же представляет собой </w:t>
      </w:r>
      <w:r>
        <w:rPr>
          <w:sz w:val="28"/>
        </w:rPr>
        <w:t>представление</w:t>
      </w:r>
      <w:r w:rsidRPr="000F1BB7">
        <w:rPr>
          <w:sz w:val="28"/>
        </w:rPr>
        <w:t xml:space="preserve">? </w:t>
      </w:r>
      <w:r>
        <w:rPr>
          <w:sz w:val="28"/>
        </w:rPr>
        <w:t>Представление</w:t>
      </w:r>
      <w:r w:rsidRPr="000F1BB7">
        <w:rPr>
          <w:sz w:val="28"/>
        </w:rPr>
        <w:t xml:space="preserve"> - это опосредованное отражение внешнего мира, которое опирается на </w:t>
      </w:r>
      <w:r w:rsidRPr="000F1BB7">
        <w:rPr>
          <w:sz w:val="28"/>
        </w:rPr>
        <w:lastRenderedPageBreak/>
        <w:t>впечатления от реальности и дает возможность человеку в зависимости от усвоенных им знаний, умений и навыков правильно оперировать информацией, успешно строить свои планы и программы.</w:t>
      </w:r>
    </w:p>
    <w:p w:rsidR="000F1BB7" w:rsidRPr="000F1BB7" w:rsidRDefault="000F1BB7" w:rsidP="000F1BB7">
      <w:pPr>
        <w:spacing w:line="360" w:lineRule="auto"/>
        <w:ind w:firstLine="709"/>
        <w:jc w:val="both"/>
        <w:rPr>
          <w:sz w:val="28"/>
        </w:rPr>
      </w:pPr>
      <w:r w:rsidRPr="000F1BB7">
        <w:rPr>
          <w:sz w:val="28"/>
        </w:rPr>
        <w:t xml:space="preserve">         </w:t>
      </w:r>
      <w:r w:rsidRPr="00377977">
        <w:rPr>
          <w:sz w:val="28"/>
        </w:rPr>
        <w:t>В свою очередь пространственное представление, по мнению Якимансакой И.С., это вид умственной деятельности, обеспечивающей создание пространственных образов и оперирование ими в процессе решения различных практических и теоретических задач</w:t>
      </w:r>
      <w:r w:rsidR="009438BA" w:rsidRPr="009438BA">
        <w:rPr>
          <w:sz w:val="28"/>
        </w:rPr>
        <w:t>[37]</w:t>
      </w:r>
      <w:r w:rsidRPr="00377977">
        <w:rPr>
          <w:sz w:val="28"/>
        </w:rPr>
        <w:t>. Пространственное представление формируется в результате общего психического развития ребёнка, его взаимодействия с окружающим миром, а также под влиянием обучения, в ходе которого ученик познаёт пространственные свойства и пространственные отношения объектов.</w:t>
      </w:r>
    </w:p>
    <w:p w:rsidR="000F1BB7" w:rsidRDefault="000F1BB7" w:rsidP="000F1BB7">
      <w:pPr>
        <w:spacing w:line="360" w:lineRule="auto"/>
        <w:ind w:firstLine="709"/>
        <w:jc w:val="both"/>
        <w:rPr>
          <w:sz w:val="28"/>
        </w:rPr>
      </w:pPr>
      <w:r w:rsidRPr="000F1BB7">
        <w:rPr>
          <w:sz w:val="28"/>
        </w:rPr>
        <w:t xml:space="preserve">         Основу работы пространственного </w:t>
      </w:r>
      <w:r>
        <w:rPr>
          <w:sz w:val="28"/>
        </w:rPr>
        <w:t>представления</w:t>
      </w:r>
      <w:r w:rsidRPr="000F1BB7">
        <w:rPr>
          <w:sz w:val="28"/>
        </w:rPr>
        <w:t xml:space="preserve"> составляют наши органы чувств - восприятие. Это основной познавательный процесс чувственного отражения действительности, ее предметов и явлений при их непосредственном воздействии на органы чувств. Оно является основой мышления и практической деятельности как взрослого человека, так и ребенка; основой ориентации человека в окружающем мире и обществе. На основе </w:t>
      </w:r>
      <w:r>
        <w:rPr>
          <w:sz w:val="28"/>
        </w:rPr>
        <w:t>представления</w:t>
      </w:r>
      <w:r w:rsidRPr="000F1BB7">
        <w:rPr>
          <w:sz w:val="28"/>
        </w:rPr>
        <w:t xml:space="preserve"> человека человеком строятся отношения между людьми.</w:t>
      </w:r>
    </w:p>
    <w:p w:rsidR="000F1BB7" w:rsidRPr="000F1BB7" w:rsidRDefault="000F1BB7" w:rsidP="000F1BB7">
      <w:pPr>
        <w:spacing w:line="360" w:lineRule="auto"/>
        <w:ind w:firstLine="709"/>
        <w:jc w:val="both"/>
        <w:rPr>
          <w:sz w:val="28"/>
        </w:rPr>
      </w:pPr>
      <w:r w:rsidRPr="000F1BB7">
        <w:rPr>
          <w:sz w:val="28"/>
        </w:rPr>
        <w:t>Представление вносит существенный вклад в общий познавательный процесс. Оно, в частности:</w:t>
      </w:r>
    </w:p>
    <w:p w:rsidR="000F1BB7" w:rsidRPr="000F1BB7" w:rsidRDefault="000F1BB7" w:rsidP="000F1BB7">
      <w:pPr>
        <w:spacing w:line="360" w:lineRule="auto"/>
        <w:ind w:firstLine="709"/>
        <w:jc w:val="both"/>
        <w:rPr>
          <w:sz w:val="28"/>
        </w:rPr>
      </w:pPr>
      <w:r w:rsidRPr="000F1BB7">
        <w:rPr>
          <w:sz w:val="28"/>
        </w:rPr>
        <w:t>•</w:t>
      </w:r>
      <w:r w:rsidRPr="000F1BB7">
        <w:rPr>
          <w:sz w:val="28"/>
        </w:rPr>
        <w:tab/>
        <w:t>позволяет обходиться без многократного непосредственного контакта (встречи) с объектом, когда в очередной раз его образ будет востребован для активных с ним действий;</w:t>
      </w:r>
    </w:p>
    <w:p w:rsidR="000F1BB7" w:rsidRPr="000F1BB7" w:rsidRDefault="000F1BB7" w:rsidP="000F1BB7">
      <w:pPr>
        <w:spacing w:line="360" w:lineRule="auto"/>
        <w:ind w:firstLine="709"/>
        <w:jc w:val="both"/>
        <w:rPr>
          <w:sz w:val="28"/>
        </w:rPr>
      </w:pPr>
      <w:r w:rsidRPr="000F1BB7">
        <w:rPr>
          <w:sz w:val="28"/>
        </w:rPr>
        <w:t>•</w:t>
      </w:r>
      <w:r w:rsidRPr="000F1BB7">
        <w:rPr>
          <w:sz w:val="28"/>
        </w:rPr>
        <w:tab/>
        <w:t>обеспечивает накопление информации о реальном мире в сжатой, компактной перцептивной форме;</w:t>
      </w:r>
    </w:p>
    <w:p w:rsidR="000F1BB7" w:rsidRPr="000F1BB7" w:rsidRDefault="000F1BB7" w:rsidP="000F1BB7">
      <w:pPr>
        <w:spacing w:line="360" w:lineRule="auto"/>
        <w:ind w:firstLine="709"/>
        <w:jc w:val="both"/>
        <w:rPr>
          <w:sz w:val="28"/>
        </w:rPr>
      </w:pPr>
      <w:r w:rsidRPr="000F1BB7">
        <w:rPr>
          <w:sz w:val="28"/>
        </w:rPr>
        <w:t>•</w:t>
      </w:r>
      <w:r w:rsidRPr="000F1BB7">
        <w:rPr>
          <w:sz w:val="28"/>
        </w:rPr>
        <w:tab/>
        <w:t>формирует априорное (доопытное) отношение индивида к воспринимаемому объекту (по словам Леонардо да Винчи, «ничто нельзя ни любить, ни ненавидеть, прежде чем не получишь об этом ясного представления»).</w:t>
      </w:r>
    </w:p>
    <w:p w:rsidR="000F1BB7" w:rsidRPr="003A1509" w:rsidRDefault="000F1BB7" w:rsidP="000F1BB7">
      <w:pPr>
        <w:spacing w:line="360" w:lineRule="auto"/>
        <w:ind w:firstLine="709"/>
        <w:jc w:val="both"/>
        <w:rPr>
          <w:sz w:val="28"/>
        </w:rPr>
      </w:pPr>
      <w:r>
        <w:rPr>
          <w:sz w:val="28"/>
        </w:rPr>
        <w:lastRenderedPageBreak/>
        <w:t>        </w:t>
      </w:r>
      <w:r w:rsidRPr="000F1BB7">
        <w:rPr>
          <w:sz w:val="28"/>
        </w:rPr>
        <w:t xml:space="preserve">В структуре </w:t>
      </w:r>
      <w:r>
        <w:rPr>
          <w:sz w:val="28"/>
        </w:rPr>
        <w:t>представления</w:t>
      </w:r>
      <w:r w:rsidRPr="000F1BB7">
        <w:rPr>
          <w:sz w:val="28"/>
        </w:rPr>
        <w:t xml:space="preserve"> выделяют две основные подструктуры: и свойства </w:t>
      </w:r>
      <w:r>
        <w:rPr>
          <w:sz w:val="28"/>
        </w:rPr>
        <w:t>представления, функции представления и</w:t>
      </w:r>
      <w:r w:rsidRPr="000F1BB7">
        <w:rPr>
          <w:sz w:val="28"/>
        </w:rPr>
        <w:t xml:space="preserve"> </w:t>
      </w:r>
      <w:r>
        <w:rPr>
          <w:sz w:val="28"/>
        </w:rPr>
        <w:t>виды представления.</w:t>
      </w:r>
    </w:p>
    <w:p w:rsidR="003A1509" w:rsidRPr="001915EF" w:rsidRDefault="003A1509" w:rsidP="008D3D81">
      <w:pPr>
        <w:spacing w:line="360" w:lineRule="auto"/>
        <w:ind w:firstLine="709"/>
        <w:jc w:val="both"/>
        <w:rPr>
          <w:sz w:val="28"/>
          <w:u w:val="single"/>
        </w:rPr>
      </w:pPr>
      <w:r w:rsidRPr="001915EF">
        <w:rPr>
          <w:sz w:val="28"/>
          <w:u w:val="single"/>
        </w:rPr>
        <w:t>Представлениям присущи следующие основные свойств</w:t>
      </w:r>
      <w:r w:rsidR="001A63B2" w:rsidRPr="001915EF">
        <w:rPr>
          <w:sz w:val="28"/>
          <w:u w:val="single"/>
        </w:rPr>
        <w:t>а:</w:t>
      </w:r>
    </w:p>
    <w:p w:rsidR="003A1509" w:rsidRPr="003A1509" w:rsidRDefault="003A1509" w:rsidP="008D3D81">
      <w:pPr>
        <w:spacing w:line="360" w:lineRule="auto"/>
        <w:ind w:firstLine="709"/>
        <w:jc w:val="both"/>
        <w:rPr>
          <w:sz w:val="28"/>
        </w:rPr>
      </w:pPr>
      <w:r w:rsidRPr="001915EF">
        <w:rPr>
          <w:i/>
          <w:sz w:val="28"/>
        </w:rPr>
        <w:t>Наглядность.</w:t>
      </w:r>
      <w:r w:rsidRPr="003A1509">
        <w:rPr>
          <w:sz w:val="28"/>
        </w:rPr>
        <w:t xml:space="preserve"> Человек представляет образ когда-то воспринятого объекта исключительно в наглядной форме. Воспроизведение образов объектов, имеющее место при представлении, чаще всего связано с потерей ряда их опознавательных признаков, с «размытостью» очертаний. В этой связи наглядность представлений беднее наглядности восприятия, обеспечивающего отражение объектов в данный момент.</w:t>
      </w:r>
    </w:p>
    <w:p w:rsidR="003A1509" w:rsidRPr="003A1509" w:rsidRDefault="003A1509" w:rsidP="008D3D81">
      <w:pPr>
        <w:spacing w:line="360" w:lineRule="auto"/>
        <w:ind w:firstLine="709"/>
        <w:jc w:val="both"/>
        <w:rPr>
          <w:sz w:val="28"/>
        </w:rPr>
      </w:pPr>
      <w:r w:rsidRPr="001915EF">
        <w:rPr>
          <w:i/>
          <w:sz w:val="28"/>
        </w:rPr>
        <w:t>Фрагментарность.</w:t>
      </w:r>
      <w:r w:rsidR="001915EF">
        <w:rPr>
          <w:sz w:val="28"/>
        </w:rPr>
        <w:t xml:space="preserve"> </w:t>
      </w:r>
      <w:r w:rsidRPr="003A1509">
        <w:rPr>
          <w:sz w:val="28"/>
        </w:rPr>
        <w:t xml:space="preserve">Представление объекта всегда связано с неравномерностью воспроизведения различных его частей. Более четко воспроизводятся те из них, которые в предыдущем перцептивном опыте оказывались под большим вниманием человека в связи с их значимостью или </w:t>
      </w:r>
      <w:r w:rsidR="001A63B2">
        <w:rPr>
          <w:sz w:val="28"/>
        </w:rPr>
        <w:t>привлекательностью.</w:t>
      </w:r>
    </w:p>
    <w:p w:rsidR="003A1509" w:rsidRPr="003A1509" w:rsidRDefault="003A1509" w:rsidP="008D3D81">
      <w:pPr>
        <w:spacing w:line="360" w:lineRule="auto"/>
        <w:ind w:firstLine="709"/>
        <w:jc w:val="both"/>
        <w:rPr>
          <w:sz w:val="28"/>
        </w:rPr>
      </w:pPr>
      <w:r w:rsidRPr="001915EF">
        <w:rPr>
          <w:i/>
          <w:sz w:val="28"/>
        </w:rPr>
        <w:t>Неустойчивость.</w:t>
      </w:r>
      <w:r w:rsidRPr="003A1509">
        <w:rPr>
          <w:sz w:val="28"/>
        </w:rPr>
        <w:t xml:space="preserve"> Воспроизведенный в данный момент времени образ объекта в целом (или его частей) можно удерживать в сознании лишь в течение короткого времени. Образ будет «уплывать», и при очередной попытке воспроизведения отчетливо будут отражаться лишь детали.</w:t>
      </w:r>
    </w:p>
    <w:p w:rsidR="003A1509" w:rsidRPr="003A1509" w:rsidRDefault="003A1509" w:rsidP="008D3D81">
      <w:pPr>
        <w:spacing w:line="360" w:lineRule="auto"/>
        <w:ind w:firstLine="709"/>
        <w:jc w:val="both"/>
        <w:rPr>
          <w:sz w:val="28"/>
        </w:rPr>
      </w:pPr>
      <w:r w:rsidRPr="001915EF">
        <w:rPr>
          <w:i/>
          <w:sz w:val="28"/>
        </w:rPr>
        <w:t>Обобщенность.</w:t>
      </w:r>
      <w:r w:rsidRPr="003A1509">
        <w:rPr>
          <w:sz w:val="28"/>
        </w:rPr>
        <w:t xml:space="preserve"> Какова бы ни была история предшествующего перцептивного опыта, воспроизведенный образ каждый раз включает в себя наиболее информативные (по каким-то критериям) признаки, составляющие сущность объекта. Именно поэтому возник термин обобщенные представления.</w:t>
      </w:r>
    </w:p>
    <w:p w:rsidR="003A1509" w:rsidRPr="003A1509" w:rsidRDefault="003A1509" w:rsidP="008D3D81">
      <w:pPr>
        <w:spacing w:line="360" w:lineRule="auto"/>
        <w:ind w:firstLine="709"/>
        <w:jc w:val="both"/>
        <w:rPr>
          <w:sz w:val="28"/>
        </w:rPr>
      </w:pPr>
      <w:r w:rsidRPr="00B3042F">
        <w:rPr>
          <w:sz w:val="28"/>
        </w:rPr>
        <w:t>Таким образом, представление является важным психическим процессом, который связан с ощущениями и восприятием. В дальнейшем он вносит существенный вклад в общий познавательный процесс, который позволяет обходиться без многократного непо</w:t>
      </w:r>
      <w:r w:rsidR="00B3042F">
        <w:rPr>
          <w:sz w:val="28"/>
        </w:rPr>
        <w:t>средственного контакта</w:t>
      </w:r>
      <w:r w:rsidRPr="00B3042F">
        <w:rPr>
          <w:sz w:val="28"/>
        </w:rPr>
        <w:t xml:space="preserve"> с объектом, когда в очередной раз его образ будет востребован для активных с ним действий; формирует </w:t>
      </w:r>
      <w:r w:rsidR="00B3042F">
        <w:rPr>
          <w:sz w:val="28"/>
        </w:rPr>
        <w:t>доопытное</w:t>
      </w:r>
      <w:r w:rsidRPr="00B3042F">
        <w:rPr>
          <w:sz w:val="28"/>
        </w:rPr>
        <w:t xml:space="preserve"> отношение индивида к воспринимаемому объекту (по </w:t>
      </w:r>
      <w:r w:rsidRPr="00B3042F">
        <w:rPr>
          <w:sz w:val="28"/>
        </w:rPr>
        <w:lastRenderedPageBreak/>
        <w:t>словам Леонардо да Винчи, «ничто нельзя ни любить, ни ненавидеть, прежде чем не получишь об этом ясного представления»).</w:t>
      </w:r>
    </w:p>
    <w:p w:rsidR="003A1509" w:rsidRPr="001915EF" w:rsidRDefault="003A1509" w:rsidP="008D3D81">
      <w:pPr>
        <w:spacing w:line="360" w:lineRule="auto"/>
        <w:ind w:firstLine="709"/>
        <w:jc w:val="both"/>
        <w:rPr>
          <w:sz w:val="28"/>
          <w:u w:val="single"/>
        </w:rPr>
      </w:pPr>
      <w:r w:rsidRPr="001915EF">
        <w:rPr>
          <w:sz w:val="28"/>
          <w:u w:val="single"/>
        </w:rPr>
        <w:t>Как познавательному процессу представ</w:t>
      </w:r>
      <w:r w:rsidR="001A63B2" w:rsidRPr="001915EF">
        <w:rPr>
          <w:sz w:val="28"/>
          <w:u w:val="single"/>
        </w:rPr>
        <w:t>лению присущи следующие функции:</w:t>
      </w:r>
    </w:p>
    <w:p w:rsidR="003A1509" w:rsidRPr="003A1509" w:rsidRDefault="003A1509" w:rsidP="008D3D81">
      <w:pPr>
        <w:spacing w:line="360" w:lineRule="auto"/>
        <w:ind w:firstLine="709"/>
        <w:jc w:val="both"/>
        <w:rPr>
          <w:sz w:val="28"/>
        </w:rPr>
      </w:pPr>
      <w:r w:rsidRPr="001915EF">
        <w:rPr>
          <w:i/>
          <w:sz w:val="28"/>
        </w:rPr>
        <w:t>Сигнальная функция</w:t>
      </w:r>
      <w:r w:rsidRPr="003A1509">
        <w:rPr>
          <w:sz w:val="28"/>
        </w:rPr>
        <w:t xml:space="preserve"> состоит в выработке сигналов, касающихся тех свойств представляемого объекта, которые могут быть использованы в реальной деятельности человека. Суть в том, что воспроизведение образа объекта не ограничено только наглядным его представлением. Оно сопровождается различными сведениями об этом объекте (например, его вкусовыми качествами, возможностью практического использования в конкретных ситуациях и т.д.). Эта дополнительная информация играет роль сигналов, влияющих на деятельность челове</w:t>
      </w:r>
      <w:r w:rsidR="001A63B2">
        <w:rPr>
          <w:sz w:val="28"/>
        </w:rPr>
        <w:t>ка или ее структурные элементы.</w:t>
      </w:r>
    </w:p>
    <w:p w:rsidR="003A1509" w:rsidRPr="003A1509" w:rsidRDefault="003A1509" w:rsidP="008D3D81">
      <w:pPr>
        <w:spacing w:line="360" w:lineRule="auto"/>
        <w:ind w:firstLine="709"/>
        <w:jc w:val="both"/>
        <w:rPr>
          <w:sz w:val="28"/>
        </w:rPr>
      </w:pPr>
      <w:r w:rsidRPr="003A1509">
        <w:rPr>
          <w:sz w:val="28"/>
        </w:rPr>
        <w:t>По мнению И. Павлова, представления возникают часто по схеме, аналогичной появлению условных рефлексов. Другими словами, представления являются первыми сигналами, диктующими активность человека в целом. Одно лишь представление о кислом лимоне может вызвать у человека гримасу. Чиновник, опаздывающий на деловое совещание, почти автоматически ускорит шаг, если представит недовольное лицо своего начальника.</w:t>
      </w:r>
    </w:p>
    <w:p w:rsidR="003A1509" w:rsidRPr="003A1509" w:rsidRDefault="003A1509" w:rsidP="008D3D81">
      <w:pPr>
        <w:spacing w:line="360" w:lineRule="auto"/>
        <w:ind w:firstLine="709"/>
        <w:jc w:val="both"/>
        <w:rPr>
          <w:sz w:val="28"/>
        </w:rPr>
      </w:pPr>
      <w:r w:rsidRPr="001915EF">
        <w:rPr>
          <w:i/>
          <w:sz w:val="28"/>
        </w:rPr>
        <w:t>Регулирующая функция</w:t>
      </w:r>
      <w:r w:rsidRPr="003A1509">
        <w:rPr>
          <w:sz w:val="28"/>
        </w:rPr>
        <w:t xml:space="preserve"> направлена на отбор тех свойств представляемого объекта, которые требуются именно в данных условиях для эффективного выполнения каких-то действий. Так, если представление «рисует» картину преодоления какого-то препятствия, которое может возникнуть на пути движения, то в представляемом образе препятствия человек будет искать то, что поможет ему решить данную задачу (обходные пути, веревку, лестницу и т.п.). Примером прагматического использования этой функции может служить анонимное применение лечащими врачами плацебо (препарата, не имеющего лекарственной ценности) для целенаправленной подмены реального фармакологического действия препарата психологической реакцией пациента, </w:t>
      </w:r>
      <w:r w:rsidRPr="003A1509">
        <w:rPr>
          <w:sz w:val="28"/>
        </w:rPr>
        <w:lastRenderedPageBreak/>
        <w:t>у которого в представлении формируется образ исцеляющего употребления реа</w:t>
      </w:r>
      <w:r w:rsidR="001A63B2">
        <w:rPr>
          <w:sz w:val="28"/>
        </w:rPr>
        <w:t>льного лекарственного средства.</w:t>
      </w:r>
    </w:p>
    <w:p w:rsidR="003A1509" w:rsidRPr="003A1509" w:rsidRDefault="003A1509" w:rsidP="008D3D81">
      <w:pPr>
        <w:spacing w:line="360" w:lineRule="auto"/>
        <w:ind w:firstLine="709"/>
        <w:jc w:val="both"/>
        <w:rPr>
          <w:sz w:val="28"/>
        </w:rPr>
      </w:pPr>
      <w:r w:rsidRPr="003A1509">
        <w:rPr>
          <w:sz w:val="28"/>
        </w:rPr>
        <w:t>В аутотренинге за счет формирования образов представления (самовнушение) удается снимать психическую напряженность, болевые ощущения, управлять сердечным ритмом. Все это основано на влиянии представления на органические процессы человека. Образы будущего желаемого состояния, возникающие в представлении, через подсознание управляют самочувствием.</w:t>
      </w:r>
    </w:p>
    <w:p w:rsidR="003A1509" w:rsidRPr="003A1509" w:rsidRDefault="003A1509" w:rsidP="008D3D81">
      <w:pPr>
        <w:spacing w:line="360" w:lineRule="auto"/>
        <w:ind w:firstLine="709"/>
        <w:jc w:val="both"/>
        <w:rPr>
          <w:sz w:val="28"/>
        </w:rPr>
      </w:pPr>
      <w:r w:rsidRPr="001915EF">
        <w:rPr>
          <w:i/>
          <w:sz w:val="28"/>
        </w:rPr>
        <w:t>Настроечная функция</w:t>
      </w:r>
      <w:r w:rsidRPr="003A1509">
        <w:rPr>
          <w:sz w:val="28"/>
        </w:rPr>
        <w:t xml:space="preserve"> способствует формированию программы действий, заданной параметрами текущей или предстоящей ситуации. Так, воспроизведенный двигательный образ подготавливает (настраивает) на реализацию соответствующих движений. Человек, который намерен заготовить дрова, во-первых, выберет для этого топор или колун, но не молоток или рубанок. Во-вторых, он уже мысленно «оживил» те движения, которые ему придется выполнить, подготовив себя к этой процедуре.</w:t>
      </w:r>
    </w:p>
    <w:p w:rsidR="003A1509" w:rsidRPr="003A1509" w:rsidRDefault="003A1509" w:rsidP="008D3D81">
      <w:pPr>
        <w:spacing w:line="360" w:lineRule="auto"/>
        <w:ind w:firstLine="709"/>
        <w:jc w:val="both"/>
        <w:rPr>
          <w:sz w:val="28"/>
        </w:rPr>
      </w:pPr>
      <w:r w:rsidRPr="003A1509">
        <w:rPr>
          <w:sz w:val="28"/>
        </w:rPr>
        <w:t>Влиянию представления непосредственно подвержены двигательные акты. Например, стоит представить себе, что груз, подвешенный на нитке и удерживаемый на вытянутой руке, вращается по часовой стрелке, как тот действительно через некоторое время начнет совершать такие движения. Подобные явления носят название идеомоторных актов (греч. idea - идея, образ; лат. motor - движение, действие). Сущность идеомоторных актов заключается в трансформации представления о движении мышц в реальное выполнение этого движения. Другими словами, сама мысль о конкретном движении сопровождается едва заметным реальным движением рук, гл</w:t>
      </w:r>
      <w:r>
        <w:rPr>
          <w:sz w:val="28"/>
        </w:rPr>
        <w:t xml:space="preserve">аз, головы или тела. </w:t>
      </w:r>
    </w:p>
    <w:p w:rsidR="003A1509" w:rsidRPr="003A1509" w:rsidRDefault="003A1509" w:rsidP="008D3D81">
      <w:pPr>
        <w:spacing w:line="360" w:lineRule="auto"/>
        <w:ind w:firstLine="709"/>
        <w:jc w:val="both"/>
        <w:rPr>
          <w:sz w:val="28"/>
        </w:rPr>
      </w:pPr>
      <w:r w:rsidRPr="003A1509">
        <w:rPr>
          <w:sz w:val="28"/>
        </w:rPr>
        <w:t>Кроме того, можно выделить виды представлений. В анализе литературы выделены различные классификации представлений. Представления разделяют по видам анализаторо</w:t>
      </w:r>
      <w:r>
        <w:rPr>
          <w:sz w:val="28"/>
        </w:rPr>
        <w:t>в, которые в них задействованы.</w:t>
      </w:r>
    </w:p>
    <w:p w:rsidR="003A1509" w:rsidRPr="003A1509" w:rsidRDefault="003A1509" w:rsidP="008D3D81">
      <w:pPr>
        <w:spacing w:line="360" w:lineRule="auto"/>
        <w:ind w:firstLine="709"/>
        <w:jc w:val="both"/>
        <w:rPr>
          <w:sz w:val="28"/>
        </w:rPr>
      </w:pPr>
      <w:r w:rsidRPr="003A1509">
        <w:rPr>
          <w:sz w:val="28"/>
        </w:rPr>
        <w:lastRenderedPageBreak/>
        <w:t>Различают зрительные представления (образ человека, предмета, пейзаж), слуховые (представления музыкальной мелодии), обонятельные (представление запаха эфира), вкусовые (представления о вкусе пищи сладком, горьком и пр.), тактильные (представление о гладкости, шершавости, мягкости, твердости предмета), температурные (представление о холоде и тепле), двигательные (представление движений своего тела при прыжке) и др.</w:t>
      </w:r>
    </w:p>
    <w:p w:rsidR="003A1509" w:rsidRPr="003A1509" w:rsidRDefault="003A1509" w:rsidP="008D3D81">
      <w:pPr>
        <w:spacing w:line="360" w:lineRule="auto"/>
        <w:ind w:firstLine="709"/>
        <w:jc w:val="both"/>
        <w:rPr>
          <w:sz w:val="28"/>
        </w:rPr>
      </w:pPr>
      <w:r w:rsidRPr="003A1509">
        <w:rPr>
          <w:sz w:val="28"/>
        </w:rPr>
        <w:t>Деление представлений на виды по анализаторам довольно условно: при этом делении руководствуются каким-то одним признаком предмета, хотя ему свойственны и другие характеристики. Часто представления возникают на основе деятельности двух или нескольких анализаторов.</w:t>
      </w:r>
    </w:p>
    <w:p w:rsidR="00980D5C" w:rsidRDefault="003A1509" w:rsidP="008D3D81">
      <w:pPr>
        <w:spacing w:line="360" w:lineRule="auto"/>
        <w:ind w:firstLine="709"/>
        <w:jc w:val="both"/>
        <w:rPr>
          <w:sz w:val="28"/>
        </w:rPr>
      </w:pPr>
      <w:r w:rsidRPr="003A1509">
        <w:rPr>
          <w:sz w:val="28"/>
        </w:rPr>
        <w:t>Представления формируются в процессе деятельности человека, поэтому в зависимости от профессии развивается преимущественно какой-либо один их вид: у художника - зрительный, у композитора — слуховой, у спортсмена и балерины — двигательный, у химика — обонятельный и т. д.</w:t>
      </w:r>
    </w:p>
    <w:p w:rsidR="003A1509" w:rsidRPr="001915EF" w:rsidRDefault="003A1509" w:rsidP="008D3D81">
      <w:pPr>
        <w:spacing w:line="360" w:lineRule="auto"/>
        <w:ind w:firstLine="709"/>
        <w:jc w:val="both"/>
        <w:rPr>
          <w:sz w:val="28"/>
          <w:u w:val="single"/>
        </w:rPr>
      </w:pPr>
      <w:r w:rsidRPr="001915EF">
        <w:rPr>
          <w:sz w:val="28"/>
          <w:u w:val="single"/>
        </w:rPr>
        <w:t>Представления разли</w:t>
      </w:r>
      <w:r w:rsidR="00473400" w:rsidRPr="001915EF">
        <w:rPr>
          <w:sz w:val="28"/>
          <w:u w:val="single"/>
        </w:rPr>
        <w:t>чаются по степени обобщенности.</w:t>
      </w:r>
    </w:p>
    <w:p w:rsidR="00B3042F" w:rsidRPr="001940ED" w:rsidRDefault="003A1509" w:rsidP="008D3D81">
      <w:pPr>
        <w:spacing w:line="360" w:lineRule="auto"/>
        <w:ind w:firstLine="709"/>
        <w:jc w:val="both"/>
        <w:rPr>
          <w:sz w:val="28"/>
        </w:rPr>
      </w:pPr>
      <w:r w:rsidRPr="001940ED">
        <w:rPr>
          <w:sz w:val="28"/>
        </w:rPr>
        <w:t>Представления бывают единичными и общими в отличие от восприятий, которые всегда единичны. Единичные — это представления, основанные на восприятии одного определенного предмета или явления. Часто они сопровождаются эмоциями. Эти представления лежат в основе такого явления памяти как узнав</w:t>
      </w:r>
      <w:r w:rsidR="0011628B">
        <w:rPr>
          <w:sz w:val="28"/>
        </w:rPr>
        <w:t>ание. Общие представления, обоб</w:t>
      </w:r>
      <w:r w:rsidRPr="001940ED">
        <w:rPr>
          <w:sz w:val="28"/>
        </w:rPr>
        <w:t>щенно отражающие ряд сходных предметов. Этот вид представлений чаще всего формируется при участии второй сигнальной системы и словесных понятий. Схематизированные представления представляют предметы или явления в виде условных фигур, графических изображений, пиктограмм и т. д. Примером может служить диаграммы или графики, отображающие экономические или демографические процессы.</w:t>
      </w:r>
    </w:p>
    <w:p w:rsidR="003A1509" w:rsidRPr="001915EF" w:rsidRDefault="003A1509" w:rsidP="008D3D81">
      <w:pPr>
        <w:spacing w:line="360" w:lineRule="auto"/>
        <w:ind w:firstLine="709"/>
        <w:jc w:val="both"/>
        <w:rPr>
          <w:i/>
          <w:sz w:val="28"/>
          <w:u w:val="single"/>
        </w:rPr>
      </w:pPr>
      <w:r w:rsidRPr="001915EF">
        <w:rPr>
          <w:sz w:val="28"/>
          <w:u w:val="single"/>
        </w:rPr>
        <w:t>Представления различаются по сте</w:t>
      </w:r>
      <w:r w:rsidR="001A63B2" w:rsidRPr="001915EF">
        <w:rPr>
          <w:sz w:val="28"/>
          <w:u w:val="single"/>
        </w:rPr>
        <w:t>пени проявления волевых усилий</w:t>
      </w:r>
      <w:r w:rsidR="001A63B2" w:rsidRPr="001915EF">
        <w:rPr>
          <w:i/>
          <w:sz w:val="28"/>
          <w:u w:val="single"/>
        </w:rPr>
        <w:t>.</w:t>
      </w:r>
    </w:p>
    <w:p w:rsidR="003A1509" w:rsidRPr="001940ED" w:rsidRDefault="003A1509" w:rsidP="008D3D81">
      <w:pPr>
        <w:spacing w:line="360" w:lineRule="auto"/>
        <w:ind w:firstLine="709"/>
        <w:jc w:val="both"/>
        <w:rPr>
          <w:sz w:val="28"/>
        </w:rPr>
      </w:pPr>
      <w:r w:rsidRPr="00B3042F">
        <w:rPr>
          <w:sz w:val="28"/>
        </w:rPr>
        <w:t>Непроизвольные</w:t>
      </w:r>
      <w:r w:rsidRPr="001940ED">
        <w:rPr>
          <w:sz w:val="28"/>
        </w:rPr>
        <w:t xml:space="preserve"> — представления, возникающие спонтанно, без акти­</w:t>
      </w:r>
      <w:r w:rsidR="001A63B2" w:rsidRPr="001940ED">
        <w:rPr>
          <w:sz w:val="28"/>
        </w:rPr>
        <w:t>визации воли и памяти человека.</w:t>
      </w:r>
    </w:p>
    <w:p w:rsidR="003A1509" w:rsidRPr="001940ED" w:rsidRDefault="003A1509" w:rsidP="008D3D81">
      <w:pPr>
        <w:spacing w:line="360" w:lineRule="auto"/>
        <w:ind w:firstLine="709"/>
        <w:jc w:val="both"/>
        <w:rPr>
          <w:sz w:val="28"/>
        </w:rPr>
      </w:pPr>
      <w:r w:rsidRPr="00B3042F">
        <w:rPr>
          <w:sz w:val="28"/>
        </w:rPr>
        <w:lastRenderedPageBreak/>
        <w:t>Произвольные представления</w:t>
      </w:r>
      <w:r w:rsidRPr="001940ED">
        <w:rPr>
          <w:sz w:val="28"/>
        </w:rPr>
        <w:t xml:space="preserve"> - это представления, возникающие у человека под воздействием воли, в интересах поставленной </w:t>
      </w:r>
      <w:r w:rsidR="00473400" w:rsidRPr="001940ED">
        <w:rPr>
          <w:sz w:val="28"/>
        </w:rPr>
        <w:t>им цели.</w:t>
      </w:r>
    </w:p>
    <w:p w:rsidR="003A1509" w:rsidRPr="001940ED" w:rsidRDefault="003A1509" w:rsidP="008D3D81">
      <w:pPr>
        <w:spacing w:line="360" w:lineRule="auto"/>
        <w:ind w:firstLine="709"/>
        <w:jc w:val="both"/>
        <w:rPr>
          <w:i/>
          <w:sz w:val="28"/>
        </w:rPr>
      </w:pPr>
      <w:r w:rsidRPr="001940ED">
        <w:rPr>
          <w:i/>
          <w:sz w:val="28"/>
        </w:rPr>
        <w:t>Представления ра</w:t>
      </w:r>
      <w:r w:rsidR="001A63B2" w:rsidRPr="001940ED">
        <w:rPr>
          <w:i/>
          <w:sz w:val="28"/>
        </w:rPr>
        <w:t>зличаются по продолжительности.</w:t>
      </w:r>
    </w:p>
    <w:p w:rsidR="003A1509" w:rsidRPr="001940ED" w:rsidRDefault="003A1509" w:rsidP="008D3D81">
      <w:pPr>
        <w:spacing w:line="360" w:lineRule="auto"/>
        <w:ind w:firstLine="709"/>
        <w:jc w:val="both"/>
        <w:rPr>
          <w:sz w:val="28"/>
        </w:rPr>
      </w:pPr>
      <w:r w:rsidRPr="00B3042F">
        <w:rPr>
          <w:sz w:val="28"/>
        </w:rPr>
        <w:t>Оперативные</w:t>
      </w:r>
      <w:r w:rsidRPr="001940ED">
        <w:rPr>
          <w:sz w:val="28"/>
        </w:rPr>
        <w:t xml:space="preserve"> представления, извлекаемые человеком из своего со­знания для обслуживания оператив</w:t>
      </w:r>
      <w:r w:rsidR="001A63B2" w:rsidRPr="001940ED">
        <w:rPr>
          <w:sz w:val="28"/>
        </w:rPr>
        <w:t>ных интересов его деятельности.</w:t>
      </w:r>
    </w:p>
    <w:p w:rsidR="003A1509" w:rsidRPr="001940ED" w:rsidRDefault="003A1509" w:rsidP="008D3D81">
      <w:pPr>
        <w:spacing w:line="360" w:lineRule="auto"/>
        <w:ind w:firstLine="709"/>
        <w:jc w:val="both"/>
        <w:rPr>
          <w:sz w:val="28"/>
        </w:rPr>
      </w:pPr>
      <w:r w:rsidRPr="00B3042F">
        <w:rPr>
          <w:sz w:val="28"/>
        </w:rPr>
        <w:t>Кратковременные</w:t>
      </w:r>
      <w:r w:rsidRPr="001940ED">
        <w:rPr>
          <w:sz w:val="28"/>
        </w:rPr>
        <w:t xml:space="preserve"> — представления, очень непродолжительные по времени. Например, школьнику на занятиях требуется ответить на какой-то вопрос, и, пока он это делает, в его сознании функционируют нужные для этого представления, которые он потом может и забыть.</w:t>
      </w:r>
    </w:p>
    <w:p w:rsidR="003A1509" w:rsidRPr="003A1509" w:rsidRDefault="003A1509" w:rsidP="008D3D81">
      <w:pPr>
        <w:spacing w:line="360" w:lineRule="auto"/>
        <w:ind w:firstLine="709"/>
        <w:jc w:val="both"/>
        <w:rPr>
          <w:sz w:val="28"/>
        </w:rPr>
      </w:pPr>
      <w:r w:rsidRPr="00B3042F">
        <w:rPr>
          <w:sz w:val="28"/>
        </w:rPr>
        <w:t>Долговременные</w:t>
      </w:r>
      <w:r w:rsidRPr="001940ED">
        <w:rPr>
          <w:sz w:val="28"/>
        </w:rPr>
        <w:t xml:space="preserve"> — представления, которые сохраняются в памяти человека и используются им длительное время и достаточно часто. К ним относятся в основном профессиональные представления.</w:t>
      </w:r>
    </w:p>
    <w:p w:rsidR="003A1509" w:rsidRPr="00473400" w:rsidRDefault="003A1509" w:rsidP="008D3D81">
      <w:pPr>
        <w:spacing w:line="360" w:lineRule="auto"/>
        <w:ind w:firstLine="709"/>
        <w:jc w:val="both"/>
        <w:rPr>
          <w:sz w:val="28"/>
        </w:rPr>
      </w:pPr>
      <w:r w:rsidRPr="00473400">
        <w:rPr>
          <w:sz w:val="28"/>
        </w:rPr>
        <w:t>Кроме того, в отличие от ощущений, в которых отражаются отдельные свойства раздражителей, восприятие отражает предмет в целом, в совокупности его свойств.</w:t>
      </w:r>
    </w:p>
    <w:p w:rsidR="003A1509" w:rsidRPr="003A1509" w:rsidRDefault="003A1509" w:rsidP="008D3D81">
      <w:pPr>
        <w:spacing w:line="360" w:lineRule="auto"/>
        <w:ind w:firstLine="709"/>
        <w:jc w:val="both"/>
        <w:rPr>
          <w:sz w:val="28"/>
        </w:rPr>
      </w:pPr>
      <w:r w:rsidRPr="00473400">
        <w:rPr>
          <w:sz w:val="28"/>
        </w:rPr>
        <w:t>Все предметы и явления окружающего мира находятся в пространстве и во времени.</w:t>
      </w:r>
    </w:p>
    <w:p w:rsidR="003A1509" w:rsidRDefault="003A1509" w:rsidP="008D3D81">
      <w:pPr>
        <w:spacing w:line="360" w:lineRule="auto"/>
        <w:ind w:firstLine="709"/>
        <w:jc w:val="both"/>
        <w:rPr>
          <w:sz w:val="28"/>
        </w:rPr>
      </w:pPr>
      <w:r w:rsidRPr="003A1509">
        <w:rPr>
          <w:sz w:val="28"/>
        </w:rPr>
        <w:t>Пространственные представления включают в себя определение формы, величины, местоположения и перемещение предметов относительно друг от друга и собственного тела. Они играют значительную роль во взаимодействии человека с окружающей средой и служит необходим</w:t>
      </w:r>
      <w:r w:rsidR="00473400">
        <w:rPr>
          <w:sz w:val="28"/>
        </w:rPr>
        <w:t>ым условием ориентировки в ней.</w:t>
      </w:r>
    </w:p>
    <w:p w:rsidR="0011628B" w:rsidRPr="0011628B" w:rsidRDefault="0011628B" w:rsidP="0011628B">
      <w:pPr>
        <w:spacing w:line="360" w:lineRule="auto"/>
        <w:ind w:firstLine="709"/>
        <w:jc w:val="both"/>
        <w:rPr>
          <w:sz w:val="28"/>
        </w:rPr>
      </w:pPr>
      <w:r w:rsidRPr="0011628B">
        <w:rPr>
          <w:sz w:val="28"/>
        </w:rPr>
        <w:t xml:space="preserve">Развитие ориентировки в пространстве, как показали исследования А.Я. Колодной [24, с. 21], начинается с дифференцировки пространственных отношений собственного тела ребенка (выделяет и называет правую руку, левую, парные части тела). Включение слова в процесс восприятия, овладение самостоятельной речью в значительной степени способствует совершенствованию пространственных отношений, направлений (А.А. Люблинская, А.Я. Колодная, Е.Ф. Рыбалко и др.). «Чем точнее слова </w:t>
      </w:r>
      <w:r w:rsidRPr="0011628B">
        <w:rPr>
          <w:sz w:val="28"/>
        </w:rPr>
        <w:lastRenderedPageBreak/>
        <w:t>определяют направление, - подчеркивает А.А. Люблинская, - тем легче ребенок ориентируется в нем, тем полнее включает эти пространственные признаки в отражаемую им картину мира, тем более осмысленной логичной и цельной она становится для ребенка» [38, с.175].</w:t>
      </w:r>
    </w:p>
    <w:p w:rsidR="0011628B" w:rsidRPr="0011628B" w:rsidRDefault="0011628B" w:rsidP="0011628B">
      <w:pPr>
        <w:spacing w:line="360" w:lineRule="auto"/>
        <w:ind w:firstLine="709"/>
        <w:jc w:val="both"/>
        <w:rPr>
          <w:sz w:val="28"/>
        </w:rPr>
      </w:pPr>
      <w:r w:rsidRPr="0011628B">
        <w:rPr>
          <w:sz w:val="28"/>
        </w:rPr>
        <w:t xml:space="preserve">Выявление особенностей развития пространственной ориентировки у </w:t>
      </w:r>
      <w:r w:rsidR="004D6F96">
        <w:rPr>
          <w:sz w:val="28"/>
        </w:rPr>
        <w:t xml:space="preserve">обучающихся 1 класса </w:t>
      </w:r>
      <w:r w:rsidRPr="0011628B">
        <w:rPr>
          <w:sz w:val="28"/>
        </w:rPr>
        <w:t>имеет не только теоретическое, но и большое практическое значение, так как трудно назвать хотя бы одну область деятельности человека, где бы умение ориентироваться в пространстве не играло бы существенной роли. Данное умение является необходимым условием социального бытия человека, формой отражения окружающего мира, условием успешного познания и активного преобразования действительности.</w:t>
      </w:r>
    </w:p>
    <w:p w:rsidR="00672B9B" w:rsidRPr="00672B9B" w:rsidRDefault="00672B9B" w:rsidP="008D3D81">
      <w:pPr>
        <w:spacing w:line="360" w:lineRule="auto"/>
        <w:ind w:firstLine="709"/>
        <w:jc w:val="both"/>
        <w:rPr>
          <w:sz w:val="28"/>
        </w:rPr>
      </w:pPr>
      <w:r w:rsidRPr="00672B9B">
        <w:rPr>
          <w:sz w:val="28"/>
        </w:rPr>
        <w:t>Развитие пространственных представлений связано с развитием у человека представлений о форме, протяженности (размерах) и порядке расположения предметов (направлении) основных компонентов пространственных представлений</w:t>
      </w:r>
      <w:r w:rsidR="0011628B">
        <w:rPr>
          <w:sz w:val="28"/>
        </w:rPr>
        <w:t>.</w:t>
      </w:r>
    </w:p>
    <w:p w:rsidR="003A1509" w:rsidRPr="003A1509" w:rsidRDefault="003A1509" w:rsidP="008D3D81">
      <w:pPr>
        <w:spacing w:line="360" w:lineRule="auto"/>
        <w:ind w:firstLine="709"/>
        <w:jc w:val="both"/>
        <w:rPr>
          <w:sz w:val="28"/>
        </w:rPr>
      </w:pPr>
      <w:r w:rsidRPr="003A1509">
        <w:rPr>
          <w:sz w:val="28"/>
        </w:rPr>
        <w:t>Форма. С философской точки зрения любой действительности есть единство содержания и формы: «Содержание – единство всех составных элементов объекта, его свойств, внутренних процессов, связей, противоречий, тенденций. Форма – способ существования и выражения содержания». Форма и содержание в каждом конкретном объекте неотделимы друг от друга. Форма – единство внешнего и внутреннего. Она составляет структуру объекта. В толковом словаре значение форма очень многозначно: 1) внешнее очертание, наружный вид предмета; 2) совокупность приёмов и изобразительных средств художественного произведения; 3) внешний вид, видимость (как нечто противоречащее внутреннему содержанию, действительности). Форму как основной компонент пространственных представлений мы будем понимать, как очертание, внешний вид, контуры предмета.</w:t>
      </w:r>
    </w:p>
    <w:p w:rsidR="003A1509" w:rsidRPr="003A1509" w:rsidRDefault="003A1509" w:rsidP="008D3D81">
      <w:pPr>
        <w:spacing w:line="360" w:lineRule="auto"/>
        <w:ind w:firstLine="709"/>
        <w:jc w:val="both"/>
        <w:rPr>
          <w:sz w:val="28"/>
        </w:rPr>
      </w:pPr>
      <w:r w:rsidRPr="003A1509">
        <w:rPr>
          <w:sz w:val="28"/>
        </w:rPr>
        <w:lastRenderedPageBreak/>
        <w:t>Направление. Ориентация человека в пространстве достаточно многогранна. У обучающихся должны быть сформированы следующие</w:t>
      </w:r>
      <w:r w:rsidR="000E3655">
        <w:rPr>
          <w:sz w:val="28"/>
        </w:rPr>
        <w:t xml:space="preserve"> этапы</w:t>
      </w:r>
      <w:r w:rsidRPr="003A1509">
        <w:rPr>
          <w:sz w:val="28"/>
        </w:rPr>
        <w:t xml:space="preserve"> </w:t>
      </w:r>
      <w:r w:rsidR="000E3655">
        <w:rPr>
          <w:sz w:val="28"/>
        </w:rPr>
        <w:t xml:space="preserve">пространственного </w:t>
      </w:r>
      <w:r w:rsidRPr="003A1509">
        <w:rPr>
          <w:sz w:val="28"/>
        </w:rPr>
        <w:t>представления</w:t>
      </w:r>
      <w:r w:rsidR="00345D1C">
        <w:rPr>
          <w:sz w:val="28"/>
          <w:lang w:val="en-US"/>
        </w:rPr>
        <w:t>[1]</w:t>
      </w:r>
      <w:r w:rsidRPr="003A1509">
        <w:rPr>
          <w:sz w:val="28"/>
        </w:rPr>
        <w:t>:</w:t>
      </w:r>
    </w:p>
    <w:p w:rsidR="000E3655" w:rsidRDefault="000E3655" w:rsidP="000E3655">
      <w:pPr>
        <w:pStyle w:val="a3"/>
        <w:numPr>
          <w:ilvl w:val="0"/>
          <w:numId w:val="1"/>
        </w:numPr>
        <w:spacing w:line="360" w:lineRule="auto"/>
        <w:jc w:val="both"/>
        <w:rPr>
          <w:sz w:val="28"/>
        </w:rPr>
      </w:pPr>
      <w:r>
        <w:rPr>
          <w:sz w:val="28"/>
        </w:rPr>
        <w:t xml:space="preserve">первоначальным этапом </w:t>
      </w:r>
      <w:r w:rsidRPr="000E3655">
        <w:rPr>
          <w:sz w:val="28"/>
        </w:rPr>
        <w:t>является освоение ребенком ориентировки на собственном теле. Она основывается на знании пространственного расположения отдельных частей своего тела, умении ориентироваться в предметно-прост</w:t>
      </w:r>
      <w:r>
        <w:rPr>
          <w:sz w:val="28"/>
        </w:rPr>
        <w:t>ранственном окружении «от себя».</w:t>
      </w:r>
      <w:r w:rsidRPr="000E3655">
        <w:rPr>
          <w:rFonts w:ascii="Arial" w:hAnsi="Arial" w:cs="Arial"/>
          <w:color w:val="000000"/>
        </w:rPr>
        <w:t xml:space="preserve"> </w:t>
      </w:r>
      <w:r w:rsidRPr="000E3655">
        <w:rPr>
          <w:sz w:val="28"/>
        </w:rPr>
        <w:t>Ориентировка от себя предполагает умение пользоваться системой, когда началом отсчета является сам субъект, а ориентировка от объектов требует, чтобы началом отсчета был тот объект, по отношению к которому определяется пространственно</w:t>
      </w:r>
      <w:r>
        <w:rPr>
          <w:sz w:val="28"/>
        </w:rPr>
        <w:t>е расположение других предметов;</w:t>
      </w:r>
    </w:p>
    <w:p w:rsidR="000E3655" w:rsidRDefault="000E3655" w:rsidP="000E3655">
      <w:pPr>
        <w:pStyle w:val="a3"/>
        <w:numPr>
          <w:ilvl w:val="0"/>
          <w:numId w:val="1"/>
        </w:numPr>
        <w:spacing w:line="360" w:lineRule="auto"/>
        <w:jc w:val="both"/>
        <w:rPr>
          <w:sz w:val="28"/>
        </w:rPr>
      </w:pPr>
      <w:r>
        <w:rPr>
          <w:sz w:val="28"/>
        </w:rPr>
        <w:t>второй этап: умение ориентироваться «на себя»</w:t>
      </w:r>
      <w:r w:rsidRPr="000E3655">
        <w:rPr>
          <w:sz w:val="28"/>
        </w:rPr>
        <w:t xml:space="preserve"> — предпосылка, необходимая для перехода к следующей ступени — учить детей ориентироваться на другом человеке, на предметах. Однако ориентировка на человеке, на предметах возможна только на основе знания схемы собственного тела. Ребенок как бы мысленно переносит ее на другие объекты и по аналогии выделяет на другом человеке, на предметах. Скажем, дети рассматривают игрушки, активно действуют ими. В ходе беседы воспитатель фиксирует их внимание на характерных деталях.</w:t>
      </w:r>
      <w:r>
        <w:rPr>
          <w:sz w:val="28"/>
        </w:rPr>
        <w:t xml:space="preserve"> </w:t>
      </w:r>
      <w:r w:rsidRPr="000E3655">
        <w:rPr>
          <w:sz w:val="28"/>
        </w:rPr>
        <w:t>Например, рассматривается машина: спереди кабина, кузов—сзади, вн</w:t>
      </w:r>
      <w:r>
        <w:rPr>
          <w:sz w:val="28"/>
        </w:rPr>
        <w:t>изу — колеса, передние и задние;</w:t>
      </w:r>
    </w:p>
    <w:p w:rsidR="000E3655" w:rsidRDefault="000E3655" w:rsidP="000E3655">
      <w:pPr>
        <w:pStyle w:val="a3"/>
        <w:numPr>
          <w:ilvl w:val="0"/>
          <w:numId w:val="1"/>
        </w:numPr>
        <w:spacing w:line="360" w:lineRule="auto"/>
        <w:jc w:val="both"/>
        <w:rPr>
          <w:sz w:val="28"/>
        </w:rPr>
      </w:pPr>
      <w:r>
        <w:rPr>
          <w:sz w:val="28"/>
        </w:rPr>
        <w:t>третий этап: ф</w:t>
      </w:r>
      <w:r w:rsidRPr="000E3655">
        <w:rPr>
          <w:sz w:val="28"/>
        </w:rPr>
        <w:t>ормирование умений детей определять словом положение того или иного предмета по отношению к другому.</w:t>
      </w:r>
      <w:r w:rsidRPr="000E3655">
        <w:rPr>
          <w:rFonts w:ascii="Arial" w:hAnsi="Arial" w:cs="Arial"/>
          <w:color w:val="000000"/>
        </w:rPr>
        <w:t xml:space="preserve"> </w:t>
      </w:r>
      <w:r w:rsidRPr="000E3655">
        <w:rPr>
          <w:sz w:val="28"/>
        </w:rPr>
        <w:t>Ор</w:t>
      </w:r>
      <w:r>
        <w:rPr>
          <w:sz w:val="28"/>
        </w:rPr>
        <w:t>иентировки «на себе», «от себя»</w:t>
      </w:r>
      <w:r w:rsidRPr="000E3655">
        <w:rPr>
          <w:sz w:val="28"/>
        </w:rPr>
        <w:t>, применение их на различных предметах позволяют ребенку уяснить значение таких пространственных предлогов, как в, под, на, за. Предлог на обычно ассоциируется с верхней плоскостью предмета (на столе, на стуле); предлог под – с нижней стороной; предлог в воспринимается как указание на расположение внутри какого-либо объекта.</w:t>
      </w:r>
      <w:r>
        <w:rPr>
          <w:sz w:val="28"/>
        </w:rPr>
        <w:t xml:space="preserve"> </w:t>
      </w:r>
      <w:r w:rsidRPr="000E3655">
        <w:rPr>
          <w:sz w:val="28"/>
        </w:rPr>
        <w:t xml:space="preserve">Освоение системы отсчета и ориентировки в окружающем </w:t>
      </w:r>
      <w:r w:rsidRPr="000E3655">
        <w:rPr>
          <w:sz w:val="28"/>
        </w:rPr>
        <w:lastRenderedPageBreak/>
        <w:t xml:space="preserve">пространстве по сторонам собственного тела и других предметов, по основным пространственным направлениям развивает у детей умение давать словесную характеристику пространственной ситуации. </w:t>
      </w:r>
      <w:r>
        <w:rPr>
          <w:sz w:val="28"/>
        </w:rPr>
        <w:t>Направление «вверх – вниз» («вверху – внизу»</w:t>
      </w:r>
      <w:r w:rsidRPr="000E3655">
        <w:rPr>
          <w:sz w:val="28"/>
        </w:rPr>
        <w:t>) позволяет ребенку уяснить такие ориентировки,</w:t>
      </w:r>
      <w:r>
        <w:rPr>
          <w:sz w:val="28"/>
        </w:rPr>
        <w:t xml:space="preserve"> как «на» и «под», «посередине» и «между»</w:t>
      </w:r>
      <w:r w:rsidRPr="000E3655">
        <w:rPr>
          <w:sz w:val="28"/>
        </w:rPr>
        <w:t xml:space="preserve"> при расположении группы предметов по вертикальной линии. Направления “направо – на</w:t>
      </w:r>
      <w:r>
        <w:rPr>
          <w:sz w:val="28"/>
        </w:rPr>
        <w:t>лево» («справа – слева»</w:t>
      </w:r>
      <w:r w:rsidRPr="000E3655">
        <w:rPr>
          <w:sz w:val="28"/>
        </w:rPr>
        <w:t xml:space="preserve">) помогает лучше понять пространственные отношения, определяемые словами рядом, посередине и между, сбоку или с краю. </w:t>
      </w:r>
      <w:r>
        <w:rPr>
          <w:sz w:val="28"/>
        </w:rPr>
        <w:t>Направление «</w:t>
      </w:r>
      <w:r w:rsidRPr="000E3655">
        <w:rPr>
          <w:sz w:val="28"/>
        </w:rPr>
        <w:t>вп</w:t>
      </w:r>
      <w:r>
        <w:rPr>
          <w:sz w:val="28"/>
        </w:rPr>
        <w:t>еред – назад» («впереди – сзади»</w:t>
      </w:r>
      <w:r w:rsidRPr="000E3655">
        <w:rPr>
          <w:sz w:val="28"/>
        </w:rPr>
        <w:t>) способствует уяснению таких п</w:t>
      </w:r>
      <w:r>
        <w:rPr>
          <w:sz w:val="28"/>
        </w:rPr>
        <w:t>ространственных отношений, как «</w:t>
      </w:r>
      <w:r w:rsidRPr="000E3655">
        <w:rPr>
          <w:sz w:val="28"/>
        </w:rPr>
        <w:t>впере</w:t>
      </w:r>
      <w:r>
        <w:rPr>
          <w:sz w:val="28"/>
        </w:rPr>
        <w:t>ди», «перед», «напротив»</w:t>
      </w:r>
      <w:r w:rsidRPr="000E3655">
        <w:rPr>
          <w:sz w:val="28"/>
        </w:rPr>
        <w:t xml:space="preserve">, </w:t>
      </w:r>
      <w:r>
        <w:rPr>
          <w:sz w:val="28"/>
        </w:rPr>
        <w:t>«за», «позади», «посередине» и «между»</w:t>
      </w:r>
      <w:r w:rsidRPr="000E3655">
        <w:rPr>
          <w:sz w:val="28"/>
        </w:rPr>
        <w:t xml:space="preserve"> при расположении предметов по фронтальной </w:t>
      </w:r>
      <w:r>
        <w:rPr>
          <w:sz w:val="28"/>
        </w:rPr>
        <w:t>линии от исходной точки отсчета;</w:t>
      </w:r>
    </w:p>
    <w:p w:rsidR="000E3655" w:rsidRPr="000E3655" w:rsidRDefault="000E3655" w:rsidP="000E3655">
      <w:pPr>
        <w:pStyle w:val="a3"/>
        <w:numPr>
          <w:ilvl w:val="0"/>
          <w:numId w:val="1"/>
        </w:numPr>
        <w:spacing w:line="360" w:lineRule="auto"/>
        <w:jc w:val="both"/>
        <w:rPr>
          <w:sz w:val="28"/>
        </w:rPr>
      </w:pPr>
      <w:r w:rsidRPr="000E3655">
        <w:rPr>
          <w:bCs/>
          <w:sz w:val="28"/>
        </w:rPr>
        <w:t>четвертый этап: формирование умений ориентироваться на плоскости (ориентировка на листе бумаги, т.е. в двухмерном пространстве).</w:t>
      </w:r>
    </w:p>
    <w:p w:rsidR="00473400" w:rsidRDefault="003A1509" w:rsidP="008D3D81">
      <w:pPr>
        <w:spacing w:line="360" w:lineRule="auto"/>
        <w:ind w:firstLine="709"/>
        <w:jc w:val="both"/>
        <w:rPr>
          <w:sz w:val="28"/>
        </w:rPr>
      </w:pPr>
      <w:r w:rsidRPr="003A1509">
        <w:rPr>
          <w:sz w:val="28"/>
        </w:rPr>
        <w:t>Таким образом, развитие пространственных представлений связано с развитием у человека представлений о форме, протяженности (размерах) и порядке расположения предметов (направлении) основных компонентов пространственных представлений. Пространственные представления играют значительную роль во взаимодействии человека с окружающей средой и служат необходимым условием ориентировки в ней. Представления формируются в</w:t>
      </w:r>
      <w:r w:rsidR="00074B0E">
        <w:rPr>
          <w:sz w:val="28"/>
        </w:rPr>
        <w:t xml:space="preserve"> процессе деятельности человека</w:t>
      </w:r>
      <w:r w:rsidR="00144875">
        <w:rPr>
          <w:sz w:val="28"/>
        </w:rPr>
        <w:t>.</w:t>
      </w:r>
    </w:p>
    <w:p w:rsidR="000E3655" w:rsidRPr="000E3655" w:rsidRDefault="000E3655" w:rsidP="000E3655">
      <w:pPr>
        <w:spacing w:line="360" w:lineRule="auto"/>
        <w:ind w:firstLine="709"/>
        <w:jc w:val="both"/>
        <w:rPr>
          <w:sz w:val="28"/>
        </w:rPr>
      </w:pPr>
      <w:r w:rsidRPr="000E3655">
        <w:rPr>
          <w:sz w:val="28"/>
        </w:rPr>
        <w:t>Н.Я.Семаго и Н.Н.Семаго выделили 4 основных уровня овладения ребенком пространственными представлениями на протяжении всего его развития (все эти уровни в процессе развития ребенка в определенной степени пересекаются между собой по времени)</w:t>
      </w:r>
      <w:r w:rsidR="00AE661F">
        <w:rPr>
          <w:sz w:val="28"/>
        </w:rPr>
        <w:t xml:space="preserve"> </w:t>
      </w:r>
      <w:r w:rsidR="00AE661F" w:rsidRPr="00AE661F">
        <w:rPr>
          <w:sz w:val="28"/>
        </w:rPr>
        <w:t>[1]</w:t>
      </w:r>
      <w:r w:rsidRPr="000E3655">
        <w:rPr>
          <w:sz w:val="28"/>
        </w:rPr>
        <w:t>:</w:t>
      </w:r>
    </w:p>
    <w:p w:rsidR="000E3655" w:rsidRPr="000E3655" w:rsidRDefault="00501523" w:rsidP="000E3655">
      <w:pPr>
        <w:spacing w:line="360" w:lineRule="auto"/>
        <w:ind w:firstLine="709"/>
        <w:jc w:val="both"/>
        <w:rPr>
          <w:sz w:val="28"/>
        </w:rPr>
      </w:pPr>
      <w:r>
        <w:rPr>
          <w:sz w:val="28"/>
        </w:rPr>
        <w:t xml:space="preserve">1–й </w:t>
      </w:r>
      <w:r w:rsidR="000E3655">
        <w:rPr>
          <w:sz w:val="28"/>
        </w:rPr>
        <w:t>уровень</w:t>
      </w:r>
      <w:r w:rsidR="000E3655" w:rsidRPr="000E3655">
        <w:rPr>
          <w:sz w:val="28"/>
        </w:rPr>
        <w:t>.</w:t>
      </w:r>
      <w:r>
        <w:rPr>
          <w:sz w:val="28"/>
        </w:rPr>
        <w:t xml:space="preserve"> </w:t>
      </w:r>
      <w:r w:rsidR="000E3655" w:rsidRPr="000E3655">
        <w:rPr>
          <w:sz w:val="28"/>
        </w:rPr>
        <w:t> </w:t>
      </w:r>
      <w:r w:rsidR="000E3655" w:rsidRPr="000E3655">
        <w:rPr>
          <w:i/>
          <w:iCs/>
          <w:sz w:val="28"/>
        </w:rPr>
        <w:t>Овладение пространством собственного тела.</w:t>
      </w:r>
      <w:r w:rsidR="000E3655" w:rsidRPr="000E3655">
        <w:rPr>
          <w:sz w:val="28"/>
        </w:rPr>
        <w:t> Подуровнями являются:</w:t>
      </w:r>
    </w:p>
    <w:p w:rsidR="000E3655" w:rsidRPr="000E3655" w:rsidRDefault="000E3655" w:rsidP="000E3655">
      <w:pPr>
        <w:spacing w:line="360" w:lineRule="auto"/>
        <w:ind w:firstLine="709"/>
        <w:jc w:val="both"/>
        <w:rPr>
          <w:sz w:val="28"/>
        </w:rPr>
      </w:pPr>
      <w:r w:rsidRPr="000E3655">
        <w:rPr>
          <w:sz w:val="28"/>
        </w:rPr>
        <w:lastRenderedPageBreak/>
        <w:t>- ощущения, идущие от проприоцептивных рецепторов (темное мышечное чувство по Сеченову): напряжение – расслабление;</w:t>
      </w:r>
    </w:p>
    <w:p w:rsidR="000E3655" w:rsidRPr="000E3655" w:rsidRDefault="000E3655" w:rsidP="000E3655">
      <w:pPr>
        <w:spacing w:line="360" w:lineRule="auto"/>
        <w:ind w:firstLine="709"/>
        <w:jc w:val="both"/>
        <w:rPr>
          <w:sz w:val="28"/>
        </w:rPr>
      </w:pPr>
      <w:r w:rsidRPr="000E3655">
        <w:rPr>
          <w:sz w:val="28"/>
        </w:rPr>
        <w:t>- ощущения, идущие от внутреннего «мира» тела (например, голода, сытости);</w:t>
      </w:r>
    </w:p>
    <w:p w:rsidR="000E3655" w:rsidRPr="000E3655" w:rsidRDefault="000E3655" w:rsidP="000E3655">
      <w:pPr>
        <w:spacing w:line="360" w:lineRule="auto"/>
        <w:ind w:firstLine="709"/>
        <w:jc w:val="both"/>
        <w:rPr>
          <w:sz w:val="28"/>
        </w:rPr>
      </w:pPr>
      <w:r w:rsidRPr="000E3655">
        <w:rPr>
          <w:sz w:val="28"/>
        </w:rPr>
        <w:t>- ощущения от взаимодействия тела с внешним от него пространством (границ собственного тела): сырости – сухости, тактильные ощущения.</w:t>
      </w:r>
    </w:p>
    <w:p w:rsidR="000E3655" w:rsidRPr="000E3655" w:rsidRDefault="00501523" w:rsidP="000E3655">
      <w:pPr>
        <w:spacing w:line="360" w:lineRule="auto"/>
        <w:ind w:firstLine="709"/>
        <w:jc w:val="both"/>
        <w:rPr>
          <w:sz w:val="28"/>
        </w:rPr>
      </w:pPr>
      <w:r>
        <w:rPr>
          <w:sz w:val="28"/>
        </w:rPr>
        <w:t xml:space="preserve">2–й </w:t>
      </w:r>
      <w:r w:rsidR="000E3655">
        <w:rPr>
          <w:sz w:val="28"/>
        </w:rPr>
        <w:t>уровень</w:t>
      </w:r>
      <w:r>
        <w:rPr>
          <w:sz w:val="28"/>
        </w:rPr>
        <w:t>.</w:t>
      </w:r>
      <w:r w:rsidR="000E3655" w:rsidRPr="000E3655">
        <w:rPr>
          <w:sz w:val="28"/>
        </w:rPr>
        <w:t> </w:t>
      </w:r>
      <w:r>
        <w:rPr>
          <w:sz w:val="28"/>
        </w:rPr>
        <w:t xml:space="preserve"> </w:t>
      </w:r>
      <w:r w:rsidR="000E3655" w:rsidRPr="000E3655">
        <w:rPr>
          <w:i/>
          <w:iCs/>
          <w:sz w:val="28"/>
        </w:rPr>
        <w:t>Пространственные представления о взаимоотношении внешних объектов и тела (по отношению к собственному телу).</w:t>
      </w:r>
    </w:p>
    <w:p w:rsidR="000E3655" w:rsidRPr="000E3655" w:rsidRDefault="000E3655" w:rsidP="000E3655">
      <w:pPr>
        <w:spacing w:line="360" w:lineRule="auto"/>
        <w:ind w:firstLine="709"/>
        <w:jc w:val="both"/>
        <w:rPr>
          <w:sz w:val="28"/>
        </w:rPr>
      </w:pPr>
      <w:r w:rsidRPr="000E3655">
        <w:rPr>
          <w:sz w:val="28"/>
        </w:rPr>
        <w:t>Его подуровни:</w:t>
      </w:r>
    </w:p>
    <w:p w:rsidR="000E3655" w:rsidRPr="000E3655" w:rsidRDefault="000E3655" w:rsidP="000E3655">
      <w:pPr>
        <w:spacing w:line="360" w:lineRule="auto"/>
        <w:ind w:firstLine="709"/>
        <w:jc w:val="both"/>
        <w:rPr>
          <w:sz w:val="28"/>
        </w:rPr>
      </w:pPr>
      <w:r w:rsidRPr="000E3655">
        <w:rPr>
          <w:sz w:val="28"/>
        </w:rPr>
        <w:t>- топологические представления (представления о том, где находится тот или иной предмет);</w:t>
      </w:r>
    </w:p>
    <w:p w:rsidR="000E3655" w:rsidRDefault="000E3655" w:rsidP="000E3655">
      <w:pPr>
        <w:spacing w:line="360" w:lineRule="auto"/>
        <w:ind w:firstLine="709"/>
        <w:jc w:val="both"/>
        <w:rPr>
          <w:sz w:val="28"/>
        </w:rPr>
      </w:pPr>
      <w:r w:rsidRPr="000E3655">
        <w:rPr>
          <w:sz w:val="28"/>
        </w:rPr>
        <w:t>- координатные представления: о нахождении предметов с использованием сочетания «верх-низ», с понятием «с какой стороны» (от тела), т.е. сторонность;</w:t>
      </w:r>
    </w:p>
    <w:p w:rsidR="00501523" w:rsidRPr="00501523" w:rsidRDefault="00501523" w:rsidP="00501523">
      <w:pPr>
        <w:spacing w:line="360" w:lineRule="auto"/>
        <w:ind w:firstLine="709"/>
        <w:jc w:val="both"/>
        <w:rPr>
          <w:sz w:val="28"/>
        </w:rPr>
      </w:pPr>
      <w:r w:rsidRPr="00501523">
        <w:rPr>
          <w:sz w:val="28"/>
        </w:rPr>
        <w:t>- метрические представления (представления, насколько далеко находится предмет).</w:t>
      </w:r>
    </w:p>
    <w:p w:rsidR="00501523" w:rsidRPr="00501523" w:rsidRDefault="00501523" w:rsidP="00501523">
      <w:pPr>
        <w:spacing w:line="360" w:lineRule="auto"/>
        <w:ind w:firstLine="709"/>
        <w:jc w:val="both"/>
        <w:rPr>
          <w:sz w:val="28"/>
        </w:rPr>
      </w:pPr>
      <w:r w:rsidRPr="00501523">
        <w:rPr>
          <w:sz w:val="28"/>
        </w:rPr>
        <w:t>Итогом развития на этом этапе становится целостная картина мира в восприятии пространственных взаимоотношений между объектами и собой (структурно-топологические представления).</w:t>
      </w:r>
    </w:p>
    <w:p w:rsidR="00501523" w:rsidRPr="00501523" w:rsidRDefault="00501523" w:rsidP="00501523">
      <w:pPr>
        <w:spacing w:line="360" w:lineRule="auto"/>
        <w:ind w:firstLine="709"/>
        <w:jc w:val="both"/>
        <w:rPr>
          <w:sz w:val="28"/>
        </w:rPr>
      </w:pPr>
      <w:r w:rsidRPr="00501523">
        <w:rPr>
          <w:sz w:val="28"/>
        </w:rPr>
        <w:t xml:space="preserve">3–й </w:t>
      </w:r>
      <w:r>
        <w:rPr>
          <w:sz w:val="28"/>
        </w:rPr>
        <w:t xml:space="preserve">уровень. </w:t>
      </w:r>
      <w:r w:rsidRPr="00501523">
        <w:rPr>
          <w:i/>
          <w:iCs/>
          <w:sz w:val="28"/>
        </w:rPr>
        <w:t>Уровень вербализации пространственных представлений.</w:t>
      </w:r>
    </w:p>
    <w:p w:rsidR="00501523" w:rsidRPr="00501523" w:rsidRDefault="00501523" w:rsidP="00501523">
      <w:pPr>
        <w:spacing w:line="360" w:lineRule="auto"/>
        <w:ind w:firstLine="709"/>
        <w:jc w:val="both"/>
        <w:rPr>
          <w:sz w:val="28"/>
        </w:rPr>
      </w:pPr>
      <w:r w:rsidRPr="00501523">
        <w:rPr>
          <w:sz w:val="28"/>
        </w:rPr>
        <w:t>Данный уровень возникает на определенном этапе речевого развития, когда у ребенка вначале в импрессивном, а позже в экспрессивном плане появляется возможность вербализации представлений 2-го уровня. Появление этих представлений на вербальном уровне соотносится с законами развития движения в онтогенезе (закон основной оси). То есть собственно предлоги, обозначающие представления об относительной расположенности объектов как по отношению к телу, так и по отношению друг к другу (</w:t>
      </w:r>
      <w:r w:rsidRPr="00501523">
        <w:rPr>
          <w:i/>
          <w:iCs/>
          <w:sz w:val="28"/>
        </w:rPr>
        <w:t>в, над, под, за, перед и т.п.)</w:t>
      </w:r>
      <w:r w:rsidRPr="00501523">
        <w:rPr>
          <w:sz w:val="28"/>
        </w:rPr>
        <w:t> появляются в речи ребенка, соответственно, позже, чем этологически более ранние представления (</w:t>
      </w:r>
      <w:r w:rsidRPr="00501523">
        <w:rPr>
          <w:i/>
          <w:iCs/>
          <w:sz w:val="28"/>
        </w:rPr>
        <w:t>верх, низ, близко, далеко и т.п</w:t>
      </w:r>
      <w:r w:rsidRPr="00501523">
        <w:rPr>
          <w:sz w:val="28"/>
        </w:rPr>
        <w:t>.).</w:t>
      </w:r>
    </w:p>
    <w:p w:rsidR="00501523" w:rsidRPr="00501523" w:rsidRDefault="00501523" w:rsidP="00501523">
      <w:pPr>
        <w:spacing w:line="360" w:lineRule="auto"/>
        <w:ind w:firstLine="709"/>
        <w:jc w:val="both"/>
        <w:rPr>
          <w:sz w:val="28"/>
        </w:rPr>
      </w:pPr>
      <w:r>
        <w:rPr>
          <w:sz w:val="28"/>
        </w:rPr>
        <w:lastRenderedPageBreak/>
        <w:t>4-й уровень</w:t>
      </w:r>
      <w:r w:rsidRPr="00501523">
        <w:rPr>
          <w:sz w:val="28"/>
        </w:rPr>
        <w:t>. </w:t>
      </w:r>
      <w:r>
        <w:rPr>
          <w:sz w:val="28"/>
        </w:rPr>
        <w:t xml:space="preserve"> </w:t>
      </w:r>
      <w:r w:rsidRPr="00501523">
        <w:rPr>
          <w:i/>
          <w:iCs/>
          <w:sz w:val="28"/>
        </w:rPr>
        <w:t>Лингвистические представления (пространство языка).</w:t>
      </w:r>
    </w:p>
    <w:p w:rsidR="00501523" w:rsidRPr="00501523" w:rsidRDefault="00501523" w:rsidP="00501523">
      <w:pPr>
        <w:spacing w:line="360" w:lineRule="auto"/>
        <w:ind w:firstLine="709"/>
        <w:jc w:val="both"/>
        <w:rPr>
          <w:sz w:val="28"/>
        </w:rPr>
      </w:pPr>
      <w:r w:rsidRPr="00501523">
        <w:rPr>
          <w:sz w:val="28"/>
        </w:rPr>
        <w:t>Это уровень включает в себя формирование пространственных представлений (лингвистическое пространство – пространство языка и мышления – когнитивный стиль мышления) и является наиболее сложной и поздно формирующейся составляющей психической деятельности. Этот уровень формируется непосредственно как речевая деятельность, являясь в то же время одной из основных составляющих стиля мышления и собственно когнитивного развития ребенка.</w:t>
      </w:r>
    </w:p>
    <w:p w:rsidR="000E3655" w:rsidRDefault="00501523" w:rsidP="00501523">
      <w:pPr>
        <w:spacing w:line="360" w:lineRule="auto"/>
        <w:ind w:firstLine="709"/>
        <w:jc w:val="both"/>
        <w:rPr>
          <w:sz w:val="28"/>
        </w:rPr>
      </w:pPr>
      <w:r w:rsidRPr="00501523">
        <w:rPr>
          <w:sz w:val="28"/>
        </w:rPr>
        <w:t>Выделение отдельных составляющих процесса формирования пространственных представлений у детей А.В.Семенович, Н.Я.Семаго, М.М.Семаго имеет не только теоретическое, но и практическое значение: оно позволяет сделать удобными, технологичными представления о базовых составляющих для проведения диагностической и коррекционной работы.</w:t>
      </w:r>
    </w:p>
    <w:p w:rsidR="000F1BB7" w:rsidRPr="00FA3D31" w:rsidRDefault="000F1BB7" w:rsidP="00FA3D31">
      <w:pPr>
        <w:spacing w:line="360" w:lineRule="auto"/>
        <w:ind w:firstLine="709"/>
        <w:jc w:val="both"/>
        <w:rPr>
          <w:sz w:val="28"/>
        </w:rPr>
      </w:pPr>
      <w:r w:rsidRPr="000F1BB7">
        <w:rPr>
          <w:sz w:val="28"/>
        </w:rPr>
        <w:t>Как известно, одним из основных принципов работы по формированию пространственных представлений является комплексность. Поэтому мы предлагаем развивать ориентировку в пространст</w:t>
      </w:r>
      <w:r>
        <w:rPr>
          <w:sz w:val="28"/>
        </w:rPr>
        <w:t>ве, не только на уроках технологии</w:t>
      </w:r>
      <w:r w:rsidRPr="000F1BB7">
        <w:rPr>
          <w:sz w:val="28"/>
        </w:rPr>
        <w:t>, но и в других видах деятельности.</w:t>
      </w:r>
    </w:p>
    <w:p w:rsidR="00074B0E" w:rsidRPr="00074B0E" w:rsidRDefault="00074B0E" w:rsidP="008D3D81">
      <w:pPr>
        <w:spacing w:line="360" w:lineRule="auto"/>
        <w:ind w:firstLine="709"/>
        <w:jc w:val="both"/>
        <w:rPr>
          <w:color w:val="000000"/>
          <w:sz w:val="28"/>
          <w:szCs w:val="28"/>
          <w:shd w:val="clear" w:color="auto" w:fill="FFFFFF"/>
        </w:rPr>
      </w:pPr>
      <w:r w:rsidRPr="00074B0E">
        <w:rPr>
          <w:color w:val="000000"/>
          <w:sz w:val="28"/>
          <w:szCs w:val="28"/>
          <w:shd w:val="clear" w:color="auto" w:fill="FFFFFF"/>
        </w:rPr>
        <w:t>Одним из средств активизации</w:t>
      </w:r>
      <w:r w:rsidRPr="00074B0E">
        <w:rPr>
          <w:color w:val="4F81BD"/>
          <w:sz w:val="28"/>
          <w:szCs w:val="28"/>
          <w:shd w:val="clear" w:color="auto" w:fill="FFFFFF"/>
        </w:rPr>
        <w:t xml:space="preserve"> </w:t>
      </w:r>
      <w:r w:rsidRPr="00074B0E">
        <w:rPr>
          <w:color w:val="000000"/>
          <w:sz w:val="28"/>
          <w:szCs w:val="28"/>
          <w:shd w:val="clear" w:color="auto" w:fill="FFFFFF"/>
        </w:rPr>
        <w:t>познавательной и творческой активности</w:t>
      </w:r>
      <w:r w:rsidRPr="00074B0E">
        <w:rPr>
          <w:color w:val="4F81BD"/>
          <w:sz w:val="28"/>
          <w:szCs w:val="28"/>
          <w:shd w:val="clear" w:color="auto" w:fill="FFFFFF"/>
        </w:rPr>
        <w:t xml:space="preserve"> </w:t>
      </w:r>
      <w:r w:rsidRPr="00074B0E">
        <w:rPr>
          <w:color w:val="000000"/>
          <w:sz w:val="28"/>
          <w:szCs w:val="28"/>
          <w:shd w:val="clear" w:color="auto" w:fill="FFFFFF"/>
        </w:rPr>
        <w:t>личности в начальной школе является оригами. Оригами - японское искусство складывания из бумаги фигурок людей, животных, геометрических тел; игровая технология, бумажный конструктор, способствующий формированию устойчивого интереса к учебной деятельности. Главная особенность оригами, способствующая его быстрому распространению - практически неограниченные педагогические возможности, кроющиеся в обычном листе бумаги.</w:t>
      </w:r>
    </w:p>
    <w:p w:rsidR="00074B0E" w:rsidRDefault="00074B0E" w:rsidP="008D3D81">
      <w:pPr>
        <w:spacing w:line="360" w:lineRule="auto"/>
        <w:ind w:firstLine="709"/>
        <w:jc w:val="both"/>
        <w:rPr>
          <w:color w:val="000000"/>
          <w:sz w:val="28"/>
          <w:szCs w:val="28"/>
          <w:shd w:val="clear" w:color="auto" w:fill="FFFFFF"/>
        </w:rPr>
      </w:pPr>
      <w:r w:rsidRPr="00074B0E">
        <w:rPr>
          <w:color w:val="000000"/>
          <w:sz w:val="28"/>
          <w:szCs w:val="28"/>
          <w:shd w:val="clear" w:color="auto" w:fill="FFFFFF"/>
        </w:rPr>
        <w:t xml:space="preserve">Оригами - это не просто механическое складывание из бумаги, это серьезное занятие, которое способствует воспитанию развитой, самостоятельно думающей личности. Процесс создания фигурок оригами предполагает ребёнком работу с формами, направлениями.  </w:t>
      </w:r>
    </w:p>
    <w:p w:rsidR="00DF35C4" w:rsidRPr="00DF35C4" w:rsidRDefault="00DF35C4" w:rsidP="00DF35C4">
      <w:pPr>
        <w:spacing w:line="360" w:lineRule="auto"/>
        <w:ind w:firstLine="709"/>
        <w:jc w:val="both"/>
        <w:rPr>
          <w:color w:val="000000"/>
          <w:sz w:val="28"/>
          <w:szCs w:val="28"/>
          <w:shd w:val="clear" w:color="auto" w:fill="FFFFFF"/>
        </w:rPr>
      </w:pPr>
      <w:r w:rsidRPr="00DF35C4">
        <w:rPr>
          <w:color w:val="000000"/>
          <w:sz w:val="28"/>
          <w:szCs w:val="28"/>
          <w:shd w:val="clear" w:color="auto" w:fill="FFFFFF"/>
        </w:rPr>
        <w:lastRenderedPageBreak/>
        <w:t xml:space="preserve">Метод "оригами" рассматривается и как средство развития пространственного мышления </w:t>
      </w:r>
      <w:r w:rsidR="003D4336">
        <w:rPr>
          <w:color w:val="000000"/>
          <w:sz w:val="28"/>
          <w:szCs w:val="28"/>
          <w:shd w:val="clear" w:color="auto" w:fill="FFFFFF"/>
        </w:rPr>
        <w:t>об</w:t>
      </w:r>
      <w:r w:rsidRPr="00DF35C4">
        <w:rPr>
          <w:color w:val="000000"/>
          <w:sz w:val="28"/>
          <w:szCs w:val="28"/>
          <w:shd w:val="clear" w:color="auto" w:fill="FFFFFF"/>
        </w:rPr>
        <w:t>уча</w:t>
      </w:r>
      <w:r w:rsidR="003D4336">
        <w:rPr>
          <w:color w:val="000000"/>
          <w:sz w:val="28"/>
          <w:szCs w:val="28"/>
          <w:shd w:val="clear" w:color="auto" w:fill="FFFFFF"/>
        </w:rPr>
        <w:t>ю</w:t>
      </w:r>
      <w:r w:rsidRPr="00DF35C4">
        <w:rPr>
          <w:color w:val="000000"/>
          <w:sz w:val="28"/>
          <w:szCs w:val="28"/>
          <w:shd w:val="clear" w:color="auto" w:fill="FFFFFF"/>
        </w:rPr>
        <w:t xml:space="preserve">щихся, поскольку оно способствует запоминанию геометрических фигур и их свойств, лучшему усвоению геометрических соотношений. На уроках оригами используются упражнения для развития творческих способностей, детям предлагаются: схемы с попущенными условными знаками или умышленно внесенными ошибками, задачи на комбинирование приемов. Оригами стимулирует развитие памяти, так как </w:t>
      </w:r>
      <w:r w:rsidR="003D4336">
        <w:rPr>
          <w:color w:val="000000"/>
          <w:sz w:val="28"/>
          <w:szCs w:val="28"/>
          <w:shd w:val="clear" w:color="auto" w:fill="FFFFFF"/>
        </w:rPr>
        <w:t>об</w:t>
      </w:r>
      <w:r w:rsidRPr="00DF35C4">
        <w:rPr>
          <w:color w:val="000000"/>
          <w:sz w:val="28"/>
          <w:szCs w:val="28"/>
          <w:shd w:val="clear" w:color="auto" w:fill="FFFFFF"/>
        </w:rPr>
        <w:t>уча</w:t>
      </w:r>
      <w:r w:rsidR="003D4336">
        <w:rPr>
          <w:color w:val="000000"/>
          <w:sz w:val="28"/>
          <w:szCs w:val="28"/>
          <w:shd w:val="clear" w:color="auto" w:fill="FFFFFF"/>
        </w:rPr>
        <w:t>ю</w:t>
      </w:r>
      <w:r w:rsidRPr="00DF35C4">
        <w:rPr>
          <w:color w:val="000000"/>
          <w:sz w:val="28"/>
          <w:szCs w:val="28"/>
          <w:shd w:val="clear" w:color="auto" w:fill="FFFFFF"/>
        </w:rPr>
        <w:t>щийся, чтобы сделать поделку, должен запомнить последовательность ее изготовления, приемы и способы складывания.</w:t>
      </w:r>
    </w:p>
    <w:p w:rsidR="00DF35C4" w:rsidRPr="00074B0E" w:rsidRDefault="00DF35C4" w:rsidP="00DF35C4">
      <w:pPr>
        <w:spacing w:line="360" w:lineRule="auto"/>
        <w:ind w:firstLine="709"/>
        <w:jc w:val="both"/>
        <w:rPr>
          <w:color w:val="000000"/>
          <w:sz w:val="28"/>
          <w:szCs w:val="28"/>
          <w:shd w:val="clear" w:color="auto" w:fill="FFFFFF"/>
        </w:rPr>
      </w:pPr>
      <w:r w:rsidRPr="00DF35C4">
        <w:rPr>
          <w:color w:val="000000"/>
          <w:sz w:val="28"/>
          <w:szCs w:val="28"/>
          <w:shd w:val="clear" w:color="auto" w:fill="FFFFFF"/>
        </w:rPr>
        <w:t>         Оригами способствует концентрации внимания, так как заставляет сосредоточиться на процессе изготовления, чтобы получить желаемый результат. Оригами знакомит детей и основными геометрическими понятиями (угол, сторона, квадрат, треугольник и т.д.)</w:t>
      </w:r>
    </w:p>
    <w:p w:rsidR="00074B0E" w:rsidRPr="00074B0E" w:rsidRDefault="00074B0E" w:rsidP="008D3D81">
      <w:pPr>
        <w:spacing w:line="360" w:lineRule="auto"/>
        <w:ind w:firstLine="709"/>
        <w:jc w:val="both"/>
        <w:rPr>
          <w:color w:val="000000"/>
          <w:sz w:val="28"/>
          <w:szCs w:val="28"/>
          <w:shd w:val="clear" w:color="auto" w:fill="FFFFFF"/>
        </w:rPr>
      </w:pPr>
      <w:r w:rsidRPr="00074B0E">
        <w:rPr>
          <w:color w:val="000000"/>
          <w:sz w:val="28"/>
          <w:szCs w:val="28"/>
          <w:shd w:val="clear" w:color="auto" w:fill="FFFFFF"/>
        </w:rPr>
        <w:t xml:space="preserve">В оригами мелких движений не только много, они ещё и разнообразны. Очень важно и то, что при складывании фигурок одновременно работают обе руки. Ведь большинство из людей «однорукие», и почти все делают правой рукой. И это приводит к непроизвольному развитию левого полушария мозга, которое управляет правой рукой. Занятие оригами гармонизирует работу полушарий мозга, потому что, работают две руки, что помогает развитию творческих задатков у ребенка. </w:t>
      </w:r>
    </w:p>
    <w:p w:rsidR="00074B0E" w:rsidRPr="00074B0E" w:rsidRDefault="00074B0E" w:rsidP="008D3D81">
      <w:pPr>
        <w:spacing w:line="360" w:lineRule="auto"/>
        <w:ind w:firstLine="709"/>
        <w:jc w:val="both"/>
        <w:rPr>
          <w:rFonts w:eastAsia="Calibri"/>
          <w:sz w:val="28"/>
          <w:szCs w:val="28"/>
          <w:lang w:eastAsia="en-US"/>
        </w:rPr>
      </w:pPr>
      <w:r w:rsidRPr="00074B0E">
        <w:rPr>
          <w:rFonts w:eastAsia="Calibri"/>
          <w:sz w:val="28"/>
          <w:szCs w:val="28"/>
          <w:lang w:eastAsia="en-US"/>
        </w:rPr>
        <w:t xml:space="preserve">Процесс изготовления фигурок на уроках технологии предполагает сгибание листа в разных на правлениях на плоскости и в трёхмерном пространстве по отношению к своему телу. Обучение выстраивается от простого к сложному; от сгибания по образцу, по показу учителя до выполнения творческих заданий. Выполнение задания способствуют активному формированию пространственных представлений у детей. Учителю важно выстроить систему занятий с учетом возраста, интересов детей и зоны их ближайшего развития. </w:t>
      </w:r>
    </w:p>
    <w:p w:rsidR="00074B0E" w:rsidRPr="00074B0E" w:rsidRDefault="00074B0E" w:rsidP="008D3D81">
      <w:pPr>
        <w:spacing w:line="360" w:lineRule="auto"/>
        <w:ind w:firstLine="709"/>
        <w:jc w:val="both"/>
        <w:rPr>
          <w:color w:val="000000"/>
          <w:sz w:val="28"/>
          <w:szCs w:val="28"/>
          <w:shd w:val="clear" w:color="auto" w:fill="FFFFFF"/>
        </w:rPr>
      </w:pPr>
      <w:r w:rsidRPr="00074B0E">
        <w:rPr>
          <w:color w:val="000000"/>
          <w:sz w:val="28"/>
          <w:szCs w:val="28"/>
          <w:shd w:val="clear" w:color="auto" w:fill="FFFFFF"/>
        </w:rPr>
        <w:lastRenderedPageBreak/>
        <w:t xml:space="preserve">В процессе занятия оригами у обучающихся формируются умения наблюдать и анализировать, проводить сравнения, обобщать факты, критически оценивать деятельность свою и одноклассников, делать выводы. Кроме того, закладывается психологическая основа, которая способствует развитию воображения, фантазии, мышления; воспитывается любознательность, самостоятельность, активность, инициативность; формируются потребности, лежащие в основе творческого труда. [8, с. 73]. </w:t>
      </w:r>
    </w:p>
    <w:p w:rsidR="00074B0E" w:rsidRPr="00074B0E" w:rsidRDefault="00074B0E" w:rsidP="008D3D81">
      <w:pPr>
        <w:spacing w:line="360" w:lineRule="auto"/>
        <w:ind w:firstLine="709"/>
        <w:jc w:val="both"/>
        <w:rPr>
          <w:rFonts w:eastAsia="Calibri"/>
          <w:color w:val="000000"/>
          <w:sz w:val="28"/>
          <w:szCs w:val="28"/>
          <w:lang w:eastAsia="en-US"/>
        </w:rPr>
      </w:pPr>
      <w:r w:rsidRPr="00074B0E">
        <w:rPr>
          <w:rFonts w:eastAsia="Calibri"/>
          <w:color w:val="000000"/>
          <w:sz w:val="28"/>
          <w:szCs w:val="28"/>
          <w:lang w:eastAsia="en-US"/>
        </w:rPr>
        <w:t xml:space="preserve">Идея обучения понятиям. Закладывая понятие в основу обучения предмету «Технология», учитель развивает у детей пространственное мышление, творческую активность, воображение, умение выходить за рамки типовых понятий. На уроках технологии младшие школьники знакомятся со свойствами разных материалов (кожа, бумага, солома, ткань и т. д), учатся различать геометрические фигуры, цвета, устанавливать соотношение частей по величине и объединять части в целое, выделять строение, положение предмета в пространстве, ориентироваться на листе бумаги. Каждый ребенок практически усваивает понятие о ритме, симметрии, гармонии. У детей совершенствуется глазомерная функция, умение оценивать и исправлять путем анализа допущенные ошибки (до закрепление фигур на плоскости); развивается речь: дети овладевают правильными словестными обозначениями направлений (слева, справа, в середине, по углам, сверху, снизу). </w:t>
      </w:r>
    </w:p>
    <w:p w:rsidR="00074B0E" w:rsidRPr="00074B0E" w:rsidRDefault="00074B0E" w:rsidP="008D3D81">
      <w:pPr>
        <w:spacing w:line="360" w:lineRule="auto"/>
        <w:ind w:firstLine="709"/>
        <w:jc w:val="both"/>
        <w:rPr>
          <w:rFonts w:eastAsia="Calibri"/>
          <w:color w:val="000000"/>
          <w:sz w:val="28"/>
          <w:szCs w:val="28"/>
          <w:lang w:eastAsia="en-US"/>
        </w:rPr>
      </w:pPr>
      <w:r w:rsidRPr="00074B0E">
        <w:rPr>
          <w:rFonts w:eastAsia="Calibri"/>
          <w:color w:val="000000"/>
          <w:sz w:val="28"/>
          <w:szCs w:val="28"/>
          <w:lang w:eastAsia="en-US"/>
        </w:rPr>
        <w:t>В данной идее закладывается основополагающий, универсальный набор понятий, от которого строится обучение по предмету «Технология».</w:t>
      </w:r>
    </w:p>
    <w:p w:rsidR="00074B0E" w:rsidRPr="00074B0E" w:rsidRDefault="00074B0E" w:rsidP="008D3D81">
      <w:pPr>
        <w:spacing w:line="360" w:lineRule="auto"/>
        <w:ind w:firstLine="709"/>
        <w:jc w:val="both"/>
        <w:rPr>
          <w:rFonts w:eastAsia="Calibri"/>
          <w:color w:val="000000"/>
          <w:sz w:val="28"/>
          <w:szCs w:val="28"/>
          <w:lang w:eastAsia="en-US"/>
        </w:rPr>
      </w:pPr>
      <w:r w:rsidRPr="00074B0E">
        <w:rPr>
          <w:rFonts w:eastAsia="Calibri"/>
          <w:color w:val="000000"/>
          <w:sz w:val="28"/>
          <w:szCs w:val="28"/>
          <w:lang w:eastAsia="en-US"/>
        </w:rPr>
        <w:t>Идея задачной формы организации обучения. Заключается в следующем: начинает мыслить и ставить для себя вопросы, задачи только тогда, когда в привычном для него образе действия образуется разрыв – невозможно действовать по стереотипу. [4, с. 24].</w:t>
      </w:r>
    </w:p>
    <w:p w:rsidR="00074B0E" w:rsidRPr="00074B0E" w:rsidRDefault="00074B0E" w:rsidP="008D3D81">
      <w:pPr>
        <w:spacing w:line="360" w:lineRule="auto"/>
        <w:ind w:firstLine="709"/>
        <w:jc w:val="both"/>
        <w:rPr>
          <w:rFonts w:eastAsia="Calibri"/>
          <w:color w:val="000000"/>
          <w:sz w:val="28"/>
          <w:szCs w:val="28"/>
          <w:lang w:eastAsia="en-US"/>
        </w:rPr>
      </w:pPr>
      <w:r w:rsidRPr="00074B0E">
        <w:rPr>
          <w:rFonts w:eastAsia="Calibri"/>
          <w:color w:val="000000"/>
          <w:sz w:val="28"/>
          <w:szCs w:val="28"/>
          <w:lang w:eastAsia="en-US"/>
        </w:rPr>
        <w:tab/>
        <w:t xml:space="preserve">Все эти идеи – нетривиальные и сложны – являются основополагающими в Федеральных государственных образовательных стандартах, и в соответствии с ними расширяются задачи перед начальной </w:t>
      </w:r>
      <w:r w:rsidRPr="00074B0E">
        <w:rPr>
          <w:rFonts w:eastAsia="Calibri"/>
          <w:color w:val="000000"/>
          <w:sz w:val="28"/>
          <w:szCs w:val="28"/>
          <w:lang w:eastAsia="en-US"/>
        </w:rPr>
        <w:lastRenderedPageBreak/>
        <w:t>школой, в программы учебных предметов закладываются новые требования, одним из которых является понятие «универсальные учебные действия».</w:t>
      </w:r>
    </w:p>
    <w:p w:rsidR="00074B0E" w:rsidRPr="00074B0E" w:rsidRDefault="00074B0E" w:rsidP="008D3D81">
      <w:pPr>
        <w:suppressAutoHyphens/>
        <w:autoSpaceDN w:val="0"/>
        <w:spacing w:line="360" w:lineRule="auto"/>
        <w:ind w:firstLine="709"/>
        <w:jc w:val="both"/>
        <w:textAlignment w:val="baseline"/>
        <w:rPr>
          <w:rFonts w:eastAsia="SimSun"/>
          <w:color w:val="000000"/>
          <w:kern w:val="3"/>
          <w:sz w:val="28"/>
          <w:szCs w:val="28"/>
        </w:rPr>
      </w:pPr>
      <w:r w:rsidRPr="00074B0E">
        <w:rPr>
          <w:rFonts w:eastAsia="SimSun"/>
          <w:color w:val="000000"/>
          <w:kern w:val="3"/>
          <w:sz w:val="28"/>
          <w:szCs w:val="28"/>
        </w:rPr>
        <w:t>Современный подход к решению образовательных задач на уроках технологии заключается в следующем: в процессе активной (т.е. самостоятельной) познавательной деятельности младшие школьники знакомятся с простейшими технологиями, операциями, приемами преобразования доступных материалов, овладевают опытом творческой деятельности. Это предполагает владение школьниками умениями решать проблемы и творчески преобразовать действительность.</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1. Выполнение задания, в том числе и изготовление изделия, не является целью урока. </w:t>
      </w:r>
      <w:r w:rsidRPr="00074B0E">
        <w:rPr>
          <w:bCs/>
          <w:iCs/>
          <w:color w:val="000000"/>
          <w:sz w:val="28"/>
          <w:szCs w:val="28"/>
          <w:shd w:val="clear" w:color="auto" w:fill="FEFEFE"/>
        </w:rPr>
        <w:t>Задание</w:t>
      </w:r>
      <w:r w:rsidRPr="00074B0E">
        <w:rPr>
          <w:bCs/>
          <w:color w:val="000000"/>
          <w:sz w:val="28"/>
          <w:szCs w:val="28"/>
          <w:shd w:val="clear" w:color="auto" w:fill="FEFEFE"/>
        </w:rPr>
        <w:t> лишь </w:t>
      </w:r>
      <w:r w:rsidRPr="00074B0E">
        <w:rPr>
          <w:bCs/>
          <w:iCs/>
          <w:color w:val="000000"/>
          <w:sz w:val="28"/>
          <w:szCs w:val="28"/>
          <w:shd w:val="clear" w:color="auto" w:fill="FEFEFE"/>
        </w:rPr>
        <w:t>средство</w:t>
      </w:r>
      <w:r w:rsidRPr="00074B0E">
        <w:rPr>
          <w:bCs/>
          <w:color w:val="000000"/>
          <w:sz w:val="28"/>
          <w:szCs w:val="28"/>
          <w:shd w:val="clear" w:color="auto" w:fill="FEFEFE"/>
        </w:rPr>
        <w:t> решения конкретных учебных задач.</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2. Любое задание должно быть доступно для выполнения, но, в то же время, обязательно содержать не более одного (в крайнем случае, – двух) новых заданий и новых умений, которые могут быть открыты и освоены детьми в ходе его выполнения.</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 xml:space="preserve">3. Изделия, предлагаемые детям для изготовления на уроках технологии, </w:t>
      </w:r>
      <w:r w:rsidRPr="00074B0E">
        <w:rPr>
          <w:bCs/>
          <w:iCs/>
          <w:color w:val="000000"/>
          <w:sz w:val="28"/>
          <w:szCs w:val="28"/>
          <w:shd w:val="clear" w:color="auto" w:fill="FEFEFE"/>
        </w:rPr>
        <w:t>не могут носить случайный характер</w:t>
      </w:r>
      <w:r w:rsidRPr="00074B0E">
        <w:rPr>
          <w:bCs/>
          <w:color w:val="000000"/>
          <w:sz w:val="28"/>
          <w:szCs w:val="28"/>
          <w:shd w:val="clear" w:color="auto" w:fill="FEFEFE"/>
        </w:rPr>
        <w:t>, а должны отвечать цели и задачам каждого урока и быть построены в чётко продуманную последовательность.</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 xml:space="preserve">4. Задания должны давать </w:t>
      </w:r>
      <w:r w:rsidR="003D4336">
        <w:rPr>
          <w:bCs/>
          <w:color w:val="000000"/>
          <w:sz w:val="28"/>
          <w:szCs w:val="28"/>
          <w:shd w:val="clear" w:color="auto" w:fill="FEFEFE"/>
        </w:rPr>
        <w:t>об</w:t>
      </w:r>
      <w:r w:rsidRPr="00074B0E">
        <w:rPr>
          <w:bCs/>
          <w:color w:val="000000"/>
          <w:sz w:val="28"/>
          <w:szCs w:val="28"/>
          <w:shd w:val="clear" w:color="auto" w:fill="FEFEFE"/>
        </w:rPr>
        <w:t>уча</w:t>
      </w:r>
      <w:r w:rsidR="003D4336">
        <w:rPr>
          <w:bCs/>
          <w:color w:val="000000"/>
          <w:sz w:val="28"/>
          <w:szCs w:val="28"/>
          <w:shd w:val="clear" w:color="auto" w:fill="FEFEFE"/>
        </w:rPr>
        <w:t>ю</w:t>
      </w:r>
      <w:r w:rsidRPr="00074B0E">
        <w:rPr>
          <w:bCs/>
          <w:color w:val="000000"/>
          <w:sz w:val="28"/>
          <w:szCs w:val="28"/>
          <w:shd w:val="clear" w:color="auto" w:fill="FEFEFE"/>
        </w:rPr>
        <w:t>щимся </w:t>
      </w:r>
      <w:r w:rsidRPr="00074B0E">
        <w:rPr>
          <w:bCs/>
          <w:iCs/>
          <w:color w:val="000000"/>
          <w:sz w:val="28"/>
          <w:szCs w:val="28"/>
          <w:shd w:val="clear" w:color="auto" w:fill="FEFEFE"/>
        </w:rPr>
        <w:t>широкий спектр</w:t>
      </w:r>
      <w:r w:rsidRPr="00074B0E">
        <w:rPr>
          <w:bCs/>
          <w:color w:val="000000"/>
          <w:sz w:val="28"/>
          <w:szCs w:val="28"/>
          <w:shd w:val="clear" w:color="auto" w:fill="FEFEFE"/>
        </w:rPr>
        <w:t> знаний о мире, развивать мышление, в том числе техническое, духовные качества личности.</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 xml:space="preserve">Требования к методике – это погружение </w:t>
      </w:r>
      <w:r w:rsidR="003D4336">
        <w:rPr>
          <w:bCs/>
          <w:color w:val="000000"/>
          <w:sz w:val="28"/>
          <w:szCs w:val="28"/>
          <w:shd w:val="clear" w:color="auto" w:fill="FEFEFE"/>
        </w:rPr>
        <w:t>об</w:t>
      </w:r>
      <w:r w:rsidRPr="00074B0E">
        <w:rPr>
          <w:bCs/>
          <w:color w:val="000000"/>
          <w:sz w:val="28"/>
          <w:szCs w:val="28"/>
          <w:shd w:val="clear" w:color="auto" w:fill="FEFEFE"/>
        </w:rPr>
        <w:t>уча</w:t>
      </w:r>
      <w:r w:rsidR="003D4336">
        <w:rPr>
          <w:bCs/>
          <w:color w:val="000000"/>
          <w:sz w:val="28"/>
          <w:szCs w:val="28"/>
          <w:shd w:val="clear" w:color="auto" w:fill="FEFEFE"/>
        </w:rPr>
        <w:t>ю</w:t>
      </w:r>
      <w:r w:rsidRPr="00074B0E">
        <w:rPr>
          <w:bCs/>
          <w:color w:val="000000"/>
          <w:sz w:val="28"/>
          <w:szCs w:val="28"/>
          <w:shd w:val="clear" w:color="auto" w:fill="FEFEFE"/>
        </w:rPr>
        <w:t>щихся в творческую среду, мастеров прикладного искусства, инженерно-технических работников; поисковая, исследовательская деятельность детей по «открытию» нового знания (при обсуждении конструктивных особенностей изделий, определении свойств используемых материалов), поиск возможных и рациональных способов реализации творческих замыслов, упражнения-пробы (поиск правильного или наиболее рационального выполнения технологического приема, операции) и т.д.</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lastRenderedPageBreak/>
        <w:t>Форма предъявления заданий может быть различной: демонстрация одного или нескольких образцов; изображение изделий, рисунков, схем; инструкционные карты; задания в словесной форме. На каждом уроке-практикуме </w:t>
      </w:r>
      <w:r w:rsidRPr="00074B0E">
        <w:rPr>
          <w:bCs/>
          <w:iCs/>
          <w:color w:val="000000"/>
          <w:sz w:val="28"/>
          <w:szCs w:val="28"/>
          <w:shd w:val="clear" w:color="auto" w:fill="FEFEFE"/>
        </w:rPr>
        <w:t>необходимо наличие образца</w:t>
      </w:r>
      <w:r w:rsidRPr="00074B0E">
        <w:rPr>
          <w:bCs/>
          <w:color w:val="000000"/>
          <w:sz w:val="28"/>
          <w:szCs w:val="28"/>
          <w:shd w:val="clear" w:color="auto" w:fill="FEFEFE"/>
        </w:rPr>
        <w:t xml:space="preserve">, образца в разборе, отдельных узлов со скрытыми конструктивными особенностями, схем, чертежей, эскизов. Этот обеспечивает </w:t>
      </w:r>
      <w:r w:rsidR="003D4336">
        <w:rPr>
          <w:bCs/>
          <w:color w:val="000000"/>
          <w:sz w:val="28"/>
          <w:szCs w:val="28"/>
          <w:shd w:val="clear" w:color="auto" w:fill="FEFEFE"/>
        </w:rPr>
        <w:t>обу</w:t>
      </w:r>
      <w:r w:rsidRPr="00074B0E">
        <w:rPr>
          <w:bCs/>
          <w:color w:val="000000"/>
          <w:sz w:val="28"/>
          <w:szCs w:val="28"/>
          <w:shd w:val="clear" w:color="auto" w:fill="FEFEFE"/>
        </w:rPr>
        <w:t>ча</w:t>
      </w:r>
      <w:r w:rsidR="003D4336">
        <w:rPr>
          <w:bCs/>
          <w:color w:val="000000"/>
          <w:sz w:val="28"/>
          <w:szCs w:val="28"/>
          <w:shd w:val="clear" w:color="auto" w:fill="FEFEFE"/>
        </w:rPr>
        <w:t>ю</w:t>
      </w:r>
      <w:r w:rsidRPr="00074B0E">
        <w:rPr>
          <w:bCs/>
          <w:color w:val="000000"/>
          <w:sz w:val="28"/>
          <w:szCs w:val="28"/>
          <w:shd w:val="clear" w:color="auto" w:fill="FEFEFE"/>
        </w:rPr>
        <w:t>щимся возможность восприятия образца со всеми конструктивными особенностями и позволяет обсудить эти конструктивные особенности и выявить конструкторско-технологические проблемы, организовать поиск возможных путей решения выявленных проблем</w:t>
      </w:r>
      <w:r w:rsidR="00AE661F" w:rsidRPr="00AE661F">
        <w:rPr>
          <w:bCs/>
          <w:color w:val="000000"/>
          <w:sz w:val="28"/>
          <w:szCs w:val="28"/>
          <w:shd w:val="clear" w:color="auto" w:fill="FEFEFE"/>
        </w:rPr>
        <w:t>[35]</w:t>
      </w:r>
      <w:r w:rsidRPr="00074B0E">
        <w:rPr>
          <w:bCs/>
          <w:color w:val="000000"/>
          <w:sz w:val="28"/>
          <w:szCs w:val="28"/>
          <w:shd w:val="clear" w:color="auto" w:fill="FEFEFE"/>
        </w:rPr>
        <w:t xml:space="preserve">. Неполная информация (о необходимых материалах и инструментах, приспособлениях) исключает непродуктивный подход и стимулирует поиск необходимого, чем решает задачу формирования умений самоконтроля у </w:t>
      </w:r>
      <w:r w:rsidR="003D4336">
        <w:rPr>
          <w:bCs/>
          <w:color w:val="000000"/>
          <w:sz w:val="28"/>
          <w:szCs w:val="28"/>
          <w:shd w:val="clear" w:color="auto" w:fill="FEFEFE"/>
        </w:rPr>
        <w:t>об</w:t>
      </w:r>
      <w:r w:rsidRPr="00074B0E">
        <w:rPr>
          <w:bCs/>
          <w:color w:val="000000"/>
          <w:sz w:val="28"/>
          <w:szCs w:val="28"/>
          <w:shd w:val="clear" w:color="auto" w:fill="FEFEFE"/>
        </w:rPr>
        <w:t>уча</w:t>
      </w:r>
      <w:r w:rsidR="003D4336">
        <w:rPr>
          <w:bCs/>
          <w:color w:val="000000"/>
          <w:sz w:val="28"/>
          <w:szCs w:val="28"/>
          <w:shd w:val="clear" w:color="auto" w:fill="FEFEFE"/>
        </w:rPr>
        <w:t>ю</w:t>
      </w:r>
      <w:r w:rsidRPr="00074B0E">
        <w:rPr>
          <w:bCs/>
          <w:color w:val="000000"/>
          <w:sz w:val="28"/>
          <w:szCs w:val="28"/>
          <w:shd w:val="clear" w:color="auto" w:fill="FEFEFE"/>
        </w:rPr>
        <w:t>щихся.</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В современном уроке предпочтение отдается </w:t>
      </w:r>
      <w:r w:rsidRPr="00074B0E">
        <w:rPr>
          <w:bCs/>
          <w:iCs/>
          <w:color w:val="000000"/>
          <w:sz w:val="28"/>
          <w:szCs w:val="28"/>
          <w:shd w:val="clear" w:color="auto" w:fill="FEFEFE"/>
        </w:rPr>
        <w:t>проблемному методу</w:t>
      </w:r>
      <w:r w:rsidRPr="00074B0E">
        <w:rPr>
          <w:bCs/>
          <w:color w:val="000000"/>
          <w:sz w:val="28"/>
          <w:szCs w:val="28"/>
          <w:shd w:val="clear" w:color="auto" w:fill="FEFEFE"/>
        </w:rPr>
        <w:t> обучения, особенно на этапе открытия нового знания. Для отработки умений и навыков используются тренировочные упражнения.</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 xml:space="preserve">Главную доминанту современного урока технологии несет этап «анализ образца». Анализ конструктивных и технологических особенностей образцов </w:t>
      </w:r>
      <w:r w:rsidR="003D4336">
        <w:rPr>
          <w:bCs/>
          <w:color w:val="000000"/>
          <w:sz w:val="28"/>
          <w:szCs w:val="28"/>
          <w:shd w:val="clear" w:color="auto" w:fill="FEFEFE"/>
        </w:rPr>
        <w:t>проводится в диалоговой форме. Обу</w:t>
      </w:r>
      <w:r w:rsidRPr="00074B0E">
        <w:rPr>
          <w:bCs/>
          <w:color w:val="000000"/>
          <w:sz w:val="28"/>
          <w:szCs w:val="28"/>
          <w:shd w:val="clear" w:color="auto" w:fill="FEFEFE"/>
        </w:rPr>
        <w:t>ча</w:t>
      </w:r>
      <w:r w:rsidR="003D4336">
        <w:rPr>
          <w:bCs/>
          <w:color w:val="000000"/>
          <w:sz w:val="28"/>
          <w:szCs w:val="28"/>
          <w:shd w:val="clear" w:color="auto" w:fill="FEFEFE"/>
        </w:rPr>
        <w:t>ю</w:t>
      </w:r>
      <w:r w:rsidRPr="00074B0E">
        <w:rPr>
          <w:bCs/>
          <w:color w:val="000000"/>
          <w:sz w:val="28"/>
          <w:szCs w:val="28"/>
          <w:shd w:val="clear" w:color="auto" w:fill="FEFEFE"/>
        </w:rPr>
        <w:t>щиеся не только констатируют наблюдаемое, но проводят наблюдение с тем, что они осваивали на предыдущих уроках. Обсуждая каждую технологическую операцию по изготовлению изделия, дети называют известные им способы выполнения разметки, выделения деталей из заготовки, сборки и т.д. и обязательно «спотыкаются» о неизвестный способ или с новым способом предлагает познакомиться учитель.</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 xml:space="preserve">После обсуждения конструктивных и технологических особенностей организуется поиск неизвестного, т.е. открытие нового знания. Самостоятельность открытия обеспечивается проведением небольших опытов, поисковых упражнений, наблюдением за действием учителя (показ приёмов </w:t>
      </w:r>
      <w:r w:rsidRPr="00074B0E">
        <w:rPr>
          <w:bCs/>
          <w:color w:val="000000"/>
          <w:sz w:val="28"/>
          <w:szCs w:val="28"/>
          <w:shd w:val="clear" w:color="auto" w:fill="FEFEFE"/>
        </w:rPr>
        <w:lastRenderedPageBreak/>
        <w:t xml:space="preserve">выполнения). Так же обсуждаются и практически пробуются возможные способы усовершенствования конструкции изделий, решаются конструкторские и технологические задачи. Такая работа является основой для развития творческих способностей </w:t>
      </w:r>
      <w:r w:rsidR="003D4336">
        <w:rPr>
          <w:bCs/>
          <w:color w:val="000000"/>
          <w:sz w:val="28"/>
          <w:szCs w:val="28"/>
          <w:shd w:val="clear" w:color="auto" w:fill="FEFEFE"/>
        </w:rPr>
        <w:t>об</w:t>
      </w:r>
      <w:r w:rsidRPr="00074B0E">
        <w:rPr>
          <w:bCs/>
          <w:color w:val="000000"/>
          <w:sz w:val="28"/>
          <w:szCs w:val="28"/>
          <w:shd w:val="clear" w:color="auto" w:fill="FEFEFE"/>
        </w:rPr>
        <w:t>уча</w:t>
      </w:r>
      <w:r w:rsidR="003D4336">
        <w:rPr>
          <w:bCs/>
          <w:color w:val="000000"/>
          <w:sz w:val="28"/>
          <w:szCs w:val="28"/>
          <w:shd w:val="clear" w:color="auto" w:fill="FEFEFE"/>
        </w:rPr>
        <w:t>ю</w:t>
      </w:r>
      <w:r w:rsidRPr="00074B0E">
        <w:rPr>
          <w:bCs/>
          <w:color w:val="000000"/>
          <w:sz w:val="28"/>
          <w:szCs w:val="28"/>
          <w:shd w:val="clear" w:color="auto" w:fill="FEFEFE"/>
        </w:rPr>
        <w:t>щихся.</w:t>
      </w:r>
    </w:p>
    <w:p w:rsid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Планирование предстоящей практической работы предполагает выстраивание конкретной последовательности изготовления изделия (составление краткого плана).</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xml:space="preserve">Использование в практике педагогической работы заданий не только творческого, но и проблемного характера, а также цикл методических, наглядных пособий, таблиц, которые поэтапно объясняют и раскрывают секреты </w:t>
      </w:r>
      <w:r w:rsidR="00377977">
        <w:rPr>
          <w:bCs/>
          <w:iCs/>
          <w:color w:val="000000"/>
          <w:sz w:val="28"/>
          <w:szCs w:val="28"/>
          <w:shd w:val="clear" w:color="auto" w:fill="FEFEFE"/>
        </w:rPr>
        <w:t>оригами</w:t>
      </w:r>
      <w:r w:rsidRPr="009E355E">
        <w:rPr>
          <w:bCs/>
          <w:iCs/>
          <w:color w:val="000000"/>
          <w:sz w:val="28"/>
          <w:szCs w:val="28"/>
          <w:shd w:val="clear" w:color="auto" w:fill="FEFEFE"/>
        </w:rPr>
        <w:t>, позволяют обучающимся эффективно решать учебно-творческие задачи различного уровня, благотворно влияет уровень формирования восприятия и образного мышления</w:t>
      </w:r>
      <w:r>
        <w:rPr>
          <w:bCs/>
          <w:iCs/>
          <w:color w:val="000000"/>
          <w:sz w:val="28"/>
          <w:szCs w:val="28"/>
          <w:shd w:val="clear" w:color="auto" w:fill="FEFEFE"/>
        </w:rPr>
        <w:t>, нацеленной на самостоятельную деятельность личности, готовой к активному взаимодействию с окружающим миром</w:t>
      </w:r>
      <w:r w:rsidRPr="009E355E">
        <w:rPr>
          <w:bCs/>
          <w:iCs/>
          <w:color w:val="000000"/>
          <w:sz w:val="28"/>
          <w:szCs w:val="28"/>
          <w:shd w:val="clear" w:color="auto" w:fill="FEFEFE"/>
        </w:rPr>
        <w:t>, на умения анализировать, сравнивать, сменяя различные виды творческой деятельности. В ходе практических занятий уделяя больше всего внимания художественно-</w:t>
      </w:r>
      <w:r>
        <w:rPr>
          <w:bCs/>
          <w:iCs/>
          <w:color w:val="000000"/>
          <w:sz w:val="28"/>
          <w:szCs w:val="28"/>
          <w:shd w:val="clear" w:color="auto" w:fill="FEFEFE"/>
        </w:rPr>
        <w:t>творческой</w:t>
      </w:r>
      <w:r w:rsidRPr="009E355E">
        <w:rPr>
          <w:bCs/>
          <w:iCs/>
          <w:color w:val="000000"/>
          <w:sz w:val="28"/>
          <w:szCs w:val="28"/>
          <w:shd w:val="clear" w:color="auto" w:fill="FEFEFE"/>
        </w:rPr>
        <w:t xml:space="preserve"> ценности к произведениям декоративно прикладного искусства, мы формируем интерес к </w:t>
      </w:r>
      <w:r w:rsidR="00DF35C4">
        <w:rPr>
          <w:bCs/>
          <w:iCs/>
          <w:color w:val="000000"/>
          <w:sz w:val="28"/>
          <w:szCs w:val="28"/>
          <w:shd w:val="clear" w:color="auto" w:fill="FEFEFE"/>
        </w:rPr>
        <w:t>технике оригами</w:t>
      </w:r>
      <w:r w:rsidRPr="009E355E">
        <w:rPr>
          <w:bCs/>
          <w:iCs/>
          <w:color w:val="000000"/>
          <w:sz w:val="28"/>
          <w:szCs w:val="28"/>
          <w:shd w:val="clear" w:color="auto" w:fill="FEFEFE"/>
        </w:rPr>
        <w:t>.</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xml:space="preserve">Задание — задача, сформулированная обучающим и предписанная для выполнения обучаемому в процессе обучения. Задание всегда содержит в себе некоторое требование: ответить на вопрос, выполнить какое–то упражнение, доказать или опровергнуть что-то и т. п. (А.А. Вербицкий). </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xml:space="preserve">Задания </w:t>
      </w:r>
      <w:r w:rsidR="00982092">
        <w:rPr>
          <w:bCs/>
          <w:iCs/>
          <w:color w:val="000000"/>
          <w:sz w:val="28"/>
          <w:szCs w:val="28"/>
          <w:shd w:val="clear" w:color="auto" w:fill="FEFEFE"/>
        </w:rPr>
        <w:t xml:space="preserve">на развитие пространственных представлений у обучающихся 1 класса посредством оригами на уроках технологии </w:t>
      </w:r>
      <w:r w:rsidRPr="009E355E">
        <w:rPr>
          <w:bCs/>
          <w:iCs/>
          <w:color w:val="000000"/>
          <w:sz w:val="28"/>
          <w:szCs w:val="28"/>
          <w:shd w:val="clear" w:color="auto" w:fill="FEFEFE"/>
        </w:rPr>
        <w:t>можно классифицировать на 3 вида:</w:t>
      </w:r>
    </w:p>
    <w:p w:rsidR="00AC18FF" w:rsidRDefault="009E355E" w:rsidP="009E355E">
      <w:pPr>
        <w:spacing w:line="360" w:lineRule="auto"/>
        <w:ind w:firstLine="709"/>
        <w:jc w:val="both"/>
        <w:rPr>
          <w:bCs/>
          <w:iCs/>
          <w:color w:val="FF0000"/>
          <w:sz w:val="28"/>
          <w:szCs w:val="28"/>
          <w:shd w:val="clear" w:color="auto" w:fill="FEFEFE"/>
        </w:rPr>
      </w:pPr>
      <w:r w:rsidRPr="009E355E">
        <w:rPr>
          <w:bCs/>
          <w:iCs/>
          <w:color w:val="000000"/>
          <w:sz w:val="28"/>
          <w:szCs w:val="28"/>
          <w:shd w:val="clear" w:color="auto" w:fill="FEFEFE"/>
        </w:rPr>
        <w:t>1.</w:t>
      </w:r>
      <w:r w:rsidRPr="009E355E">
        <w:rPr>
          <w:bCs/>
          <w:iCs/>
          <w:color w:val="000000"/>
          <w:sz w:val="28"/>
          <w:szCs w:val="28"/>
          <w:shd w:val="clear" w:color="auto" w:fill="FEFEFE"/>
        </w:rPr>
        <w:tab/>
      </w:r>
      <w:r w:rsidR="00AC18FF" w:rsidRPr="00AC18FF">
        <w:rPr>
          <w:bCs/>
          <w:iCs/>
          <w:color w:val="000000"/>
          <w:sz w:val="28"/>
          <w:szCs w:val="28"/>
          <w:shd w:val="clear" w:color="auto" w:fill="FEFEFE"/>
        </w:rPr>
        <w:t xml:space="preserve">Тренировочные, где предлагается работа по образцу, с иллюстрацией, дополнительной конкретизацией. Они используются с целью довести до стандартного уровня первоначальные знания, умения, навыки. В </w:t>
      </w:r>
      <w:r w:rsidR="00AC18FF" w:rsidRPr="00AC18FF">
        <w:rPr>
          <w:bCs/>
          <w:iCs/>
          <w:color w:val="000000"/>
          <w:sz w:val="28"/>
          <w:szCs w:val="28"/>
          <w:shd w:val="clear" w:color="auto" w:fill="FEFEFE"/>
        </w:rPr>
        <w:lastRenderedPageBreak/>
        <w:t>качестве наиболее подходящими заданиями с использованием оригами подходит, как точно и аккуратно согнуть и сложить лист бумаги по шаблону. Каждый ребенок чувствует себя соучастником автора: сочиненный продукт – это его продукт, а это многократно увеличивает активность детей. В эту группу входят такие задания, как нужно согнуть лист бумаги, чтобы получился квадрат, треугольник, рыба и т.д;</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2.</w:t>
      </w:r>
      <w:r w:rsidRPr="009E355E">
        <w:rPr>
          <w:bCs/>
          <w:iCs/>
          <w:color w:val="000000"/>
          <w:sz w:val="28"/>
          <w:szCs w:val="28"/>
          <w:shd w:val="clear" w:color="auto" w:fill="FEFEFE"/>
        </w:rPr>
        <w:tab/>
        <w:t xml:space="preserve">Частично-поисковые – это наблюдательность, анализ и синтез материала формируется при выполнении заданий на установление сходства и различия, на выявление какой-либо закономерности, правила. Здесь дети воспроизводят по памяти все необходимые знания, проявляя выдумку, инициативу; закрепляют практические умения и навыки, полученные на предыдущих занятиях, при более сложных </w:t>
      </w:r>
      <w:r w:rsidR="006430ED">
        <w:rPr>
          <w:bCs/>
          <w:iCs/>
          <w:color w:val="000000"/>
          <w:sz w:val="28"/>
          <w:szCs w:val="28"/>
          <w:shd w:val="clear" w:color="auto" w:fill="FEFEFE"/>
        </w:rPr>
        <w:t>условиях</w:t>
      </w:r>
      <w:r w:rsidRPr="009E355E">
        <w:rPr>
          <w:bCs/>
          <w:iCs/>
          <w:color w:val="000000"/>
          <w:sz w:val="28"/>
          <w:szCs w:val="28"/>
          <w:shd w:val="clear" w:color="auto" w:fill="FEFEFE"/>
        </w:rPr>
        <w:t>;</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3.</w:t>
      </w:r>
      <w:r w:rsidRPr="009E355E">
        <w:rPr>
          <w:bCs/>
          <w:iCs/>
          <w:color w:val="000000"/>
          <w:sz w:val="28"/>
          <w:szCs w:val="28"/>
          <w:shd w:val="clear" w:color="auto" w:fill="FEFEFE"/>
        </w:rPr>
        <w:tab/>
        <w:t xml:space="preserve">Творческие, где характерна новизна формулировки, которую ученик должен осмыслить, самостоятельно определить связь между неизвестным и арсеналом своих знаний, найти способ изображения заданного. К заданиям творческого характера относятся упражнения на сравнения нахождения общих признаков, поиск различий. Входят задания, которые включают в себя творческий характер, </w:t>
      </w:r>
      <w:r w:rsidR="006430ED" w:rsidRPr="009E355E">
        <w:rPr>
          <w:bCs/>
          <w:iCs/>
          <w:color w:val="000000"/>
          <w:sz w:val="28"/>
          <w:szCs w:val="28"/>
          <w:shd w:val="clear" w:color="auto" w:fill="FEFEFE"/>
        </w:rPr>
        <w:t>например,</w:t>
      </w:r>
      <w:r w:rsidRPr="009E355E">
        <w:rPr>
          <w:bCs/>
          <w:iCs/>
          <w:color w:val="000000"/>
          <w:sz w:val="28"/>
          <w:szCs w:val="28"/>
          <w:shd w:val="clear" w:color="auto" w:fill="FEFEFE"/>
        </w:rPr>
        <w:t xml:space="preserve"> такие, как: создать </w:t>
      </w:r>
      <w:r w:rsidR="006430ED">
        <w:rPr>
          <w:bCs/>
          <w:iCs/>
          <w:color w:val="000000"/>
          <w:sz w:val="28"/>
          <w:szCs w:val="28"/>
          <w:shd w:val="clear" w:color="auto" w:fill="FEFEFE"/>
        </w:rPr>
        <w:t xml:space="preserve">объемную </w:t>
      </w:r>
      <w:r w:rsidRPr="009E355E">
        <w:rPr>
          <w:bCs/>
          <w:iCs/>
          <w:color w:val="000000"/>
          <w:sz w:val="28"/>
          <w:szCs w:val="28"/>
          <w:shd w:val="clear" w:color="auto" w:fill="FEFEFE"/>
        </w:rPr>
        <w:t xml:space="preserve">композицию </w:t>
      </w:r>
      <w:r w:rsidR="006430ED">
        <w:rPr>
          <w:bCs/>
          <w:iCs/>
          <w:color w:val="000000"/>
          <w:sz w:val="28"/>
          <w:szCs w:val="28"/>
          <w:shd w:val="clear" w:color="auto" w:fill="FEFEFE"/>
        </w:rPr>
        <w:t>и придумать к ней рассказ</w:t>
      </w:r>
      <w:r w:rsidRPr="009E355E">
        <w:rPr>
          <w:bCs/>
          <w:iCs/>
          <w:color w:val="000000"/>
          <w:sz w:val="28"/>
          <w:szCs w:val="28"/>
          <w:shd w:val="clear" w:color="auto" w:fill="FEFEFE"/>
        </w:rPr>
        <w:t xml:space="preserve"> и т. д. </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xml:space="preserve">Задания как способ выявления знаний: </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xml:space="preserve">– Приобретение и интеграция знаний. Задания позволяют овладение базовыми предметными и межпредметными понятиями, начальными сведениями о сущности и особенности объектов, овладение логическими действиями сравнения, анализа, обобщения. </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Сотрудничество. Задания развивают навыки сотрудничества со взрослыми и сверстниками в разных социальных ситуациях, умения не создавать конфликтов и находить выход из спорных ситуаций, осуществлять взаимный контроль, адекватно оценивать собственное поведение и поведение окружающих.</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lastRenderedPageBreak/>
        <w:t>– Самоорганизация и саморегуляция. Задания позволяют овладевать способностью принимать и сохранять цели и задачи учебной деятельности, формировать умения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Личностный смысл учения и начальные формы рефлексии (размышление о своем внутреннем состоянии, самоанализ). Задания помогают принимать и осваивать социальные роли обучающегося, формируют умения понимать причины успеха-неуспеха, помогают освоению начальных форм познавательной и личностной рефлексии.</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 xml:space="preserve">– Ценностные установки. Формирование </w:t>
      </w:r>
      <w:r w:rsidR="007944B5">
        <w:rPr>
          <w:bCs/>
          <w:iCs/>
          <w:color w:val="000000"/>
          <w:sz w:val="28"/>
          <w:szCs w:val="28"/>
          <w:shd w:val="clear" w:color="auto" w:fill="FEFEFE"/>
        </w:rPr>
        <w:t>уважительного</w:t>
      </w:r>
      <w:r w:rsidR="006430ED">
        <w:rPr>
          <w:bCs/>
          <w:iCs/>
          <w:color w:val="000000"/>
          <w:sz w:val="28"/>
          <w:szCs w:val="28"/>
          <w:shd w:val="clear" w:color="auto" w:fill="FEFEFE"/>
        </w:rPr>
        <w:t xml:space="preserve"> и бережного отношения </w:t>
      </w:r>
      <w:r w:rsidRPr="009E355E">
        <w:rPr>
          <w:bCs/>
          <w:iCs/>
          <w:color w:val="000000"/>
          <w:sz w:val="28"/>
          <w:szCs w:val="28"/>
          <w:shd w:val="clear" w:color="auto" w:fill="FEFEFE"/>
        </w:rPr>
        <w:t xml:space="preserve">к </w:t>
      </w:r>
      <w:r w:rsidR="006430ED">
        <w:rPr>
          <w:bCs/>
          <w:iCs/>
          <w:color w:val="000000"/>
          <w:sz w:val="28"/>
          <w:szCs w:val="28"/>
          <w:shd w:val="clear" w:color="auto" w:fill="FEFEFE"/>
        </w:rPr>
        <w:t xml:space="preserve">культуре своего края, к труду его мастеров, </w:t>
      </w:r>
      <w:r w:rsidRPr="009E355E">
        <w:rPr>
          <w:bCs/>
          <w:iCs/>
          <w:color w:val="000000"/>
          <w:sz w:val="28"/>
          <w:szCs w:val="28"/>
          <w:shd w:val="clear" w:color="auto" w:fill="FEFEFE"/>
        </w:rPr>
        <w:t xml:space="preserve">развитие </w:t>
      </w:r>
      <w:r w:rsidR="007944B5">
        <w:rPr>
          <w:bCs/>
          <w:iCs/>
          <w:color w:val="000000"/>
          <w:sz w:val="28"/>
          <w:szCs w:val="28"/>
          <w:shd w:val="clear" w:color="auto" w:fill="FEFEFE"/>
        </w:rPr>
        <w:t>основ культуры труда, технологических и художественно- конструкторских знаний и умений</w:t>
      </w:r>
      <w:r w:rsidRPr="009E355E">
        <w:rPr>
          <w:bCs/>
          <w:iCs/>
          <w:color w:val="000000"/>
          <w:sz w:val="28"/>
          <w:szCs w:val="28"/>
          <w:shd w:val="clear" w:color="auto" w:fill="FEFEFE"/>
        </w:rPr>
        <w:t>, формирование установки на безопасный, здоровый образ жизни.</w:t>
      </w:r>
    </w:p>
    <w:p w:rsidR="009E355E" w:rsidRPr="009E355E" w:rsidRDefault="009E355E" w:rsidP="009E355E">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Такие способы заданий нацелены на новое качество образования, которое связывают не с только с усвоением определенной суммы знаний, сколько с умением приобретать новые знания и применять их для решения жизненно важных проблем.</w:t>
      </w:r>
    </w:p>
    <w:p w:rsidR="009E355E" w:rsidRPr="00074B0E" w:rsidRDefault="009E355E" w:rsidP="009E355E">
      <w:pPr>
        <w:spacing w:line="360" w:lineRule="auto"/>
        <w:ind w:firstLine="709"/>
        <w:jc w:val="both"/>
        <w:rPr>
          <w:bCs/>
          <w:color w:val="000000"/>
          <w:sz w:val="28"/>
          <w:szCs w:val="28"/>
          <w:shd w:val="clear" w:color="auto" w:fill="FEFEFE"/>
        </w:rPr>
      </w:pPr>
      <w:r w:rsidRPr="009E355E">
        <w:rPr>
          <w:bCs/>
          <w:iCs/>
          <w:color w:val="000000"/>
          <w:sz w:val="28"/>
          <w:szCs w:val="28"/>
          <w:shd w:val="clear" w:color="auto" w:fill="FEFEFE"/>
        </w:rPr>
        <w:t>В наши дни одной из важнейших задач школы является воспитание культурной и творческой личности, способной найти свое место и назначение в этом мире.</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Самостоятельное выполнение практической работы </w:t>
      </w:r>
      <w:r w:rsidR="003D4336">
        <w:rPr>
          <w:bCs/>
          <w:color w:val="000000"/>
          <w:sz w:val="28"/>
          <w:szCs w:val="28"/>
          <w:shd w:val="clear" w:color="auto" w:fill="FEFEFE"/>
        </w:rPr>
        <w:t>об</w:t>
      </w:r>
      <w:r w:rsidRPr="00074B0E">
        <w:rPr>
          <w:bCs/>
          <w:color w:val="000000"/>
          <w:sz w:val="28"/>
          <w:szCs w:val="28"/>
          <w:shd w:val="clear" w:color="auto" w:fill="FEFEFE"/>
        </w:rPr>
        <w:t>уча</w:t>
      </w:r>
      <w:r w:rsidR="003D4336">
        <w:rPr>
          <w:bCs/>
          <w:color w:val="000000"/>
          <w:sz w:val="28"/>
          <w:szCs w:val="28"/>
          <w:shd w:val="clear" w:color="auto" w:fill="FEFEFE"/>
        </w:rPr>
        <w:t>ю</w:t>
      </w:r>
      <w:r w:rsidRPr="00074B0E">
        <w:rPr>
          <w:bCs/>
          <w:color w:val="000000"/>
          <w:sz w:val="28"/>
          <w:szCs w:val="28"/>
          <w:shd w:val="clear" w:color="auto" w:fill="FEFEFE"/>
        </w:rPr>
        <w:t>щимися. Самостоятельность обеспечивается полнотой и всесторонностью анализ задания, ясностью представления конечного результата, владением необходимыми технологическими знаниями и практическими умениями, индивидуальной работой с содержательным материалом учебника и рабочей тетради.</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t>Обобщение – осознанное формирование нового знания, открытого на уроке, новых качеств личности.</w:t>
      </w:r>
    </w:p>
    <w:p w:rsidR="00074B0E" w:rsidRPr="00074B0E" w:rsidRDefault="00074B0E" w:rsidP="008D3D81">
      <w:pPr>
        <w:spacing w:line="360" w:lineRule="auto"/>
        <w:ind w:firstLine="709"/>
        <w:jc w:val="both"/>
        <w:rPr>
          <w:bCs/>
          <w:color w:val="000000"/>
          <w:sz w:val="28"/>
          <w:szCs w:val="28"/>
          <w:shd w:val="clear" w:color="auto" w:fill="FEFEFE"/>
        </w:rPr>
      </w:pPr>
      <w:r w:rsidRPr="00074B0E">
        <w:rPr>
          <w:bCs/>
          <w:color w:val="000000"/>
          <w:sz w:val="28"/>
          <w:szCs w:val="28"/>
          <w:shd w:val="clear" w:color="auto" w:fill="FEFEFE"/>
        </w:rPr>
        <w:lastRenderedPageBreak/>
        <w:t xml:space="preserve">Оценка деятельности </w:t>
      </w:r>
      <w:r w:rsidR="003D4336">
        <w:rPr>
          <w:bCs/>
          <w:color w:val="000000"/>
          <w:sz w:val="28"/>
          <w:szCs w:val="28"/>
          <w:shd w:val="clear" w:color="auto" w:fill="FEFEFE"/>
        </w:rPr>
        <w:t>об</w:t>
      </w:r>
      <w:r w:rsidRPr="00074B0E">
        <w:rPr>
          <w:bCs/>
          <w:color w:val="000000"/>
          <w:sz w:val="28"/>
          <w:szCs w:val="28"/>
          <w:shd w:val="clear" w:color="auto" w:fill="FEFEFE"/>
        </w:rPr>
        <w:t>уча</w:t>
      </w:r>
      <w:r w:rsidR="003D4336">
        <w:rPr>
          <w:bCs/>
          <w:color w:val="000000"/>
          <w:sz w:val="28"/>
          <w:szCs w:val="28"/>
          <w:shd w:val="clear" w:color="auto" w:fill="FEFEFE"/>
        </w:rPr>
        <w:t>ю</w:t>
      </w:r>
      <w:r w:rsidRPr="00074B0E">
        <w:rPr>
          <w:bCs/>
          <w:color w:val="000000"/>
          <w:sz w:val="28"/>
          <w:szCs w:val="28"/>
          <w:shd w:val="clear" w:color="auto" w:fill="FEFEFE"/>
        </w:rPr>
        <w:t xml:space="preserve">щихся на уроке предполагает качественную характеристику работы ученика в интеллектуальной части урока (конструктивные, технологические, самостоятельные оригинальные предложения) и оценки качественного выполнения изделия (выполнение технологических приемов и операций). Контроль обученности </w:t>
      </w:r>
      <w:r w:rsidR="003D4336">
        <w:rPr>
          <w:bCs/>
          <w:color w:val="000000"/>
          <w:sz w:val="28"/>
          <w:szCs w:val="28"/>
          <w:shd w:val="clear" w:color="auto" w:fill="FEFEFE"/>
        </w:rPr>
        <w:t>обучающи</w:t>
      </w:r>
      <w:r w:rsidRPr="00074B0E">
        <w:rPr>
          <w:bCs/>
          <w:color w:val="000000"/>
          <w:sz w:val="28"/>
          <w:szCs w:val="28"/>
          <w:shd w:val="clear" w:color="auto" w:fill="FEFEFE"/>
        </w:rPr>
        <w:t>хся можно проводить по следующим критериям:</w:t>
      </w:r>
    </w:p>
    <w:p w:rsidR="00074B0E" w:rsidRPr="00074B0E" w:rsidRDefault="00074B0E" w:rsidP="00A1681F">
      <w:pPr>
        <w:numPr>
          <w:ilvl w:val="0"/>
          <w:numId w:val="2"/>
        </w:numPr>
        <w:spacing w:line="360" w:lineRule="auto"/>
        <w:ind w:left="0" w:firstLine="709"/>
        <w:contextualSpacing/>
        <w:jc w:val="both"/>
        <w:rPr>
          <w:bCs/>
          <w:color w:val="000000"/>
          <w:sz w:val="28"/>
          <w:szCs w:val="28"/>
          <w:shd w:val="clear" w:color="auto" w:fill="FEFEFE"/>
        </w:rPr>
      </w:pPr>
      <w:r w:rsidRPr="00074B0E">
        <w:rPr>
          <w:bCs/>
          <w:color w:val="000000"/>
          <w:sz w:val="28"/>
          <w:szCs w:val="28"/>
          <w:shd w:val="clear" w:color="auto" w:fill="FEFEFE"/>
        </w:rPr>
        <w:t>качество выполняемых новых приемов и готового продукта;</w:t>
      </w:r>
    </w:p>
    <w:p w:rsidR="00074B0E" w:rsidRPr="00074B0E" w:rsidRDefault="00074B0E" w:rsidP="00A1681F">
      <w:pPr>
        <w:numPr>
          <w:ilvl w:val="0"/>
          <w:numId w:val="2"/>
        </w:numPr>
        <w:spacing w:line="360" w:lineRule="auto"/>
        <w:ind w:left="0" w:firstLine="709"/>
        <w:contextualSpacing/>
        <w:jc w:val="both"/>
        <w:rPr>
          <w:bCs/>
          <w:color w:val="000000"/>
          <w:sz w:val="28"/>
          <w:szCs w:val="28"/>
          <w:shd w:val="clear" w:color="auto" w:fill="FEFEFE"/>
        </w:rPr>
      </w:pPr>
      <w:r w:rsidRPr="00074B0E">
        <w:rPr>
          <w:bCs/>
          <w:color w:val="000000"/>
          <w:sz w:val="28"/>
          <w:szCs w:val="28"/>
          <w:shd w:val="clear" w:color="auto" w:fill="FEFEFE"/>
        </w:rPr>
        <w:t>характер деятельности (репродуктивная, творческая);</w:t>
      </w:r>
    </w:p>
    <w:p w:rsidR="00074B0E" w:rsidRPr="00074B0E" w:rsidRDefault="00074B0E" w:rsidP="00A1681F">
      <w:pPr>
        <w:numPr>
          <w:ilvl w:val="0"/>
          <w:numId w:val="2"/>
        </w:numPr>
        <w:spacing w:line="360" w:lineRule="auto"/>
        <w:ind w:left="0" w:firstLine="709"/>
        <w:contextualSpacing/>
        <w:jc w:val="both"/>
        <w:rPr>
          <w:bCs/>
          <w:color w:val="000000"/>
          <w:sz w:val="28"/>
          <w:szCs w:val="28"/>
          <w:shd w:val="clear" w:color="auto" w:fill="FEFEFE"/>
        </w:rPr>
      </w:pPr>
      <w:r w:rsidRPr="00074B0E">
        <w:rPr>
          <w:bCs/>
          <w:color w:val="000000"/>
          <w:sz w:val="28"/>
          <w:szCs w:val="28"/>
          <w:shd w:val="clear" w:color="auto" w:fill="FEFEFE"/>
        </w:rPr>
        <w:t xml:space="preserve">степень самостоятельности </w:t>
      </w:r>
      <w:r w:rsidR="003D4336">
        <w:rPr>
          <w:bCs/>
          <w:color w:val="000000"/>
          <w:sz w:val="28"/>
          <w:szCs w:val="28"/>
          <w:shd w:val="clear" w:color="auto" w:fill="FEFEFE"/>
        </w:rPr>
        <w:t>об</w:t>
      </w:r>
      <w:r w:rsidRPr="00074B0E">
        <w:rPr>
          <w:bCs/>
          <w:color w:val="000000"/>
          <w:sz w:val="28"/>
          <w:szCs w:val="28"/>
          <w:shd w:val="clear" w:color="auto" w:fill="FEFEFE"/>
        </w:rPr>
        <w:t>уча</w:t>
      </w:r>
      <w:r w:rsidR="003D4336">
        <w:rPr>
          <w:bCs/>
          <w:color w:val="000000"/>
          <w:sz w:val="28"/>
          <w:szCs w:val="28"/>
          <w:shd w:val="clear" w:color="auto" w:fill="FEFEFE"/>
        </w:rPr>
        <w:t>ю</w:t>
      </w:r>
      <w:r w:rsidRPr="00074B0E">
        <w:rPr>
          <w:bCs/>
          <w:color w:val="000000"/>
          <w:sz w:val="28"/>
          <w:szCs w:val="28"/>
          <w:shd w:val="clear" w:color="auto" w:fill="FEFEFE"/>
        </w:rPr>
        <w:t>щихся при выполнении.</w:t>
      </w:r>
    </w:p>
    <w:p w:rsidR="009E355E" w:rsidRPr="00074B0E" w:rsidRDefault="00074B0E" w:rsidP="00FA3D31">
      <w:pPr>
        <w:spacing w:line="360" w:lineRule="auto"/>
        <w:ind w:firstLine="709"/>
        <w:jc w:val="both"/>
        <w:rPr>
          <w:rFonts w:eastAsia="SimSun"/>
          <w:kern w:val="3"/>
          <w:sz w:val="28"/>
          <w:szCs w:val="28"/>
        </w:rPr>
      </w:pPr>
      <w:r w:rsidRPr="00074B0E">
        <w:rPr>
          <w:sz w:val="28"/>
          <w:szCs w:val="28"/>
        </w:rPr>
        <w:t xml:space="preserve">Таким образом, для решения обучающимся образовательных задач на уроках технологии учителю важно включать их в процесс активной (т.е. самостоятельной) познавательной деятельности, что не возможно без сформированных </w:t>
      </w:r>
      <w:r w:rsidRPr="00074B0E">
        <w:rPr>
          <w:rFonts w:eastAsia="SimSun"/>
          <w:kern w:val="3"/>
          <w:sz w:val="28"/>
          <w:szCs w:val="28"/>
        </w:rPr>
        <w:t>пространственных представлений и пространственного воображения. Их развитие   и коррекция на уроках технологии возможны, в том числе и процессе занятий оригами.</w:t>
      </w:r>
    </w:p>
    <w:p w:rsidR="007944B5" w:rsidRPr="00074B0E" w:rsidRDefault="007944B5" w:rsidP="007944B5">
      <w:pPr>
        <w:shd w:val="clear" w:color="auto" w:fill="FFFFFF"/>
        <w:suppressAutoHyphens/>
        <w:autoSpaceDN w:val="0"/>
        <w:spacing w:line="360" w:lineRule="auto"/>
        <w:ind w:left="57" w:firstLine="709"/>
        <w:jc w:val="both"/>
        <w:textAlignment w:val="baseline"/>
        <w:rPr>
          <w:kern w:val="3"/>
          <w:sz w:val="28"/>
          <w:szCs w:val="28"/>
        </w:rPr>
      </w:pPr>
      <w:r w:rsidRPr="007944B5">
        <w:rPr>
          <w:kern w:val="3"/>
          <w:sz w:val="28"/>
          <w:szCs w:val="28"/>
        </w:rPr>
        <w:t>Педагогический опыт – научная категория педагогики, заключающая в себе. живую, развивающуюся действительность обучения и воспитания, реальную практическую деятельность педагога и отражающая знания о способах педагогической деятельности, о вариантах решения воспитательно-образовательных задач в конкретных условиях.</w:t>
      </w:r>
    </w:p>
    <w:p w:rsidR="00074B0E" w:rsidRDefault="00074B0E" w:rsidP="008D3D81">
      <w:pPr>
        <w:spacing w:line="360" w:lineRule="auto"/>
        <w:ind w:firstLine="709"/>
        <w:jc w:val="both"/>
        <w:rPr>
          <w:rFonts w:eastAsia="Calibri"/>
          <w:color w:val="000000"/>
          <w:sz w:val="28"/>
          <w:szCs w:val="28"/>
          <w:lang w:eastAsia="en-US"/>
        </w:rPr>
      </w:pPr>
      <w:r w:rsidRPr="00074B0E">
        <w:rPr>
          <w:rFonts w:eastAsia="Calibri"/>
          <w:sz w:val="28"/>
          <w:szCs w:val="28"/>
          <w:lang w:eastAsia="en-US"/>
        </w:rPr>
        <w:t xml:space="preserve">Галямова Э.М приводит пример способа формирования познавательных универсальных учебных действий на уроках технологии.  При выполнении работ в технике «Китайская головоломка» или при выполнении макетов различных архитектурных сооружений и т.п. дети составляют целое из частей, в том числе самостоятельно достраивают, восполняя недостающие компоненты. На уроках технологии дети учатся: сравнивать и классифицировать объекты, устанавливать причинно-следственные связи, строить логические цепи рассуждений, выдвигать гипотезы. В ходе выполнения заданий такого типа у младших школьников формируются пространственные представления </w:t>
      </w:r>
      <w:r w:rsidR="00AE661F">
        <w:rPr>
          <w:rFonts w:eastAsia="Calibri"/>
          <w:color w:val="000000"/>
          <w:sz w:val="28"/>
          <w:szCs w:val="28"/>
          <w:lang w:eastAsia="en-US"/>
        </w:rPr>
        <w:t>[7</w:t>
      </w:r>
      <w:r w:rsidRPr="00074B0E">
        <w:rPr>
          <w:rFonts w:eastAsia="Calibri"/>
          <w:color w:val="000000"/>
          <w:sz w:val="28"/>
          <w:szCs w:val="28"/>
          <w:lang w:eastAsia="en-US"/>
        </w:rPr>
        <w:t>].</w:t>
      </w:r>
    </w:p>
    <w:p w:rsidR="00074B0E" w:rsidRPr="00074B0E" w:rsidRDefault="00074B0E" w:rsidP="008D3D81">
      <w:pPr>
        <w:spacing w:line="360" w:lineRule="auto"/>
        <w:ind w:firstLine="709"/>
        <w:jc w:val="both"/>
        <w:rPr>
          <w:sz w:val="28"/>
          <w:szCs w:val="28"/>
        </w:rPr>
      </w:pPr>
      <w:r w:rsidRPr="00074B0E">
        <w:rPr>
          <w:sz w:val="28"/>
          <w:szCs w:val="28"/>
          <w:shd w:val="clear" w:color="auto" w:fill="FFFFFF"/>
        </w:rPr>
        <w:lastRenderedPageBreak/>
        <w:t>В педагогической литературе описан</w:t>
      </w:r>
      <w:r w:rsidRPr="00074B0E">
        <w:rPr>
          <w:sz w:val="28"/>
          <w:szCs w:val="28"/>
        </w:rPr>
        <w:t xml:space="preserve"> педагогический опыт </w:t>
      </w:r>
      <w:r w:rsidRPr="00074B0E">
        <w:rPr>
          <w:bCs/>
          <w:sz w:val="28"/>
          <w:szCs w:val="28"/>
          <w:shd w:val="clear" w:color="auto" w:fill="FFFFFF"/>
        </w:rPr>
        <w:t xml:space="preserve">Титенковой Г. А., </w:t>
      </w:r>
      <w:r w:rsidRPr="00074B0E">
        <w:rPr>
          <w:sz w:val="28"/>
          <w:szCs w:val="28"/>
          <w:shd w:val="clear" w:color="auto" w:fill="FFFFFF"/>
        </w:rPr>
        <w:t xml:space="preserve">воспитателя коррекционной школы - интернат. В работе с детьми с ограниченными возможностями здоровья она использует занятия оригами для развития и коррекции пространственных представлений.  </w:t>
      </w:r>
      <w:r w:rsidRPr="00074B0E">
        <w:rPr>
          <w:sz w:val="28"/>
          <w:szCs w:val="28"/>
        </w:rPr>
        <w:t xml:space="preserve">«На первых занятиях не все дети умеют правильно формировать линию сгиба – пришлепывают, а не разглаживают складку, даже точно соединить два противоположных уголка квадрата бывает непросто. Поэтому начать занятия можно с самых простых действий: отработать точность движений, ведь от совпадения сторон и углов зависит внешний вид фигурки.» Автор предлагает упражнения складывания сочетать со словами комментариями и наводящими вопросами: «Где угол квадрата? Где нижняя сторона (верхняя, левая, правая)? Где диагональ?  И т. д.» </w:t>
      </w:r>
    </w:p>
    <w:p w:rsidR="00074B0E" w:rsidRPr="00074B0E" w:rsidRDefault="00074B0E" w:rsidP="008D3D81">
      <w:pPr>
        <w:spacing w:line="360" w:lineRule="auto"/>
        <w:ind w:firstLine="709"/>
        <w:jc w:val="both"/>
        <w:rPr>
          <w:sz w:val="28"/>
          <w:szCs w:val="28"/>
        </w:rPr>
      </w:pPr>
      <w:r w:rsidRPr="00074B0E">
        <w:rPr>
          <w:sz w:val="28"/>
          <w:szCs w:val="28"/>
        </w:rPr>
        <w:t xml:space="preserve">«Практические действия, дополненные объяснениями, способствуют более эффективному усвоению приемов складывания. На первых занятиях оригами можно использовать игровые приемы. При приглаживании сгибов пальчики превращались в утюжки, которые сильно прижимают бумагу или в паровозики, которые быстро мчатся по рельсам - сгибам. Для того чтобы получить базовую форму «блинчик» предложить детям представить, что плоскость квадрата - блин, в середину которого положили начинку, и поэтому края нужно аккуратно завернуть, чтобы не осталось </w:t>
      </w:r>
      <w:r w:rsidR="00580161" w:rsidRPr="00074B0E">
        <w:rPr>
          <w:sz w:val="28"/>
          <w:szCs w:val="28"/>
        </w:rPr>
        <w:t>щелей,</w:t>
      </w:r>
      <w:r w:rsidRPr="00074B0E">
        <w:rPr>
          <w:sz w:val="28"/>
          <w:szCs w:val="28"/>
        </w:rPr>
        <w:t xml:space="preserve"> и начинка не вытекла. Для этого следует опустить к центру квадрата все углы, отчего вершины углов должны встретиться в центре квадрата – «поздороваться», а не заходить один на другой – «не наступать друг другу на ноги», иначе уголки «поссорятся», и фигурка не получится.</w:t>
      </w:r>
    </w:p>
    <w:p w:rsidR="00074B0E" w:rsidRPr="00074B0E" w:rsidRDefault="00074B0E" w:rsidP="008D3D81">
      <w:pPr>
        <w:spacing w:line="360" w:lineRule="auto"/>
        <w:ind w:firstLine="709"/>
        <w:jc w:val="both"/>
        <w:rPr>
          <w:sz w:val="28"/>
          <w:szCs w:val="28"/>
        </w:rPr>
      </w:pPr>
      <w:r w:rsidRPr="00074B0E">
        <w:rPr>
          <w:sz w:val="28"/>
          <w:szCs w:val="28"/>
        </w:rPr>
        <w:t>Многократно показывать каждый прием в разных ситуациях, объяснять его словами. После того как дети освоили самые простые приемы складывания квадрата, познакомить их с простейшими чертежами, учить читать и работать по чертежам. Постепенно менять переход от простого к сложному, усложнять виды сгибания</w:t>
      </w:r>
      <w:r w:rsidR="003D4336">
        <w:rPr>
          <w:color w:val="000000"/>
          <w:sz w:val="28"/>
          <w:szCs w:val="28"/>
        </w:rPr>
        <w:t xml:space="preserve">» </w:t>
      </w:r>
      <w:r w:rsidR="00AE661F">
        <w:rPr>
          <w:color w:val="000000"/>
          <w:sz w:val="28"/>
          <w:szCs w:val="28"/>
        </w:rPr>
        <w:t>[2</w:t>
      </w:r>
      <w:r w:rsidR="00AE661F" w:rsidRPr="00AE661F">
        <w:rPr>
          <w:color w:val="000000"/>
          <w:sz w:val="28"/>
          <w:szCs w:val="28"/>
        </w:rPr>
        <w:t>5</w:t>
      </w:r>
      <w:r w:rsidRPr="00074B0E">
        <w:rPr>
          <w:color w:val="000000"/>
          <w:sz w:val="28"/>
          <w:szCs w:val="28"/>
        </w:rPr>
        <w:t>, с. 129].</w:t>
      </w:r>
    </w:p>
    <w:p w:rsidR="00074B0E" w:rsidRPr="00074B0E" w:rsidRDefault="00074B0E" w:rsidP="008D3D81">
      <w:pPr>
        <w:spacing w:line="360" w:lineRule="auto"/>
        <w:ind w:firstLine="709"/>
        <w:jc w:val="both"/>
        <w:rPr>
          <w:color w:val="FF0000"/>
          <w:sz w:val="28"/>
          <w:szCs w:val="28"/>
        </w:rPr>
      </w:pPr>
      <w:r w:rsidRPr="00074B0E">
        <w:rPr>
          <w:sz w:val="28"/>
          <w:szCs w:val="28"/>
        </w:rPr>
        <w:lastRenderedPageBreak/>
        <w:t>Автор предлагает последовательность содержания и методику, то есть чему, как учить?</w:t>
      </w:r>
    </w:p>
    <w:p w:rsidR="00074B0E" w:rsidRPr="00074B0E" w:rsidRDefault="00074B0E" w:rsidP="008D3D81">
      <w:pPr>
        <w:spacing w:line="360" w:lineRule="auto"/>
        <w:ind w:firstLine="709"/>
        <w:jc w:val="both"/>
        <w:rPr>
          <w:color w:val="000000"/>
          <w:sz w:val="28"/>
          <w:szCs w:val="28"/>
          <w:shd w:val="clear" w:color="auto" w:fill="FFFFFF"/>
        </w:rPr>
      </w:pPr>
      <w:r w:rsidRPr="00074B0E">
        <w:rPr>
          <w:color w:val="000000"/>
          <w:sz w:val="28"/>
          <w:szCs w:val="28"/>
          <w:shd w:val="clear" w:color="auto" w:fill="FFFFFF"/>
        </w:rPr>
        <w:t>Итак, работа в технике оригами является эффективным средством развития и коррекции пространственных представлений школьников, а оригами, как средство обучения и воспитания может использоваться в процессе обучения в начальной школе как на правах игровой методики, наглядного пособия, так и в качестве отдельного предмета, интегрирующего в своем содержании технологию, геометрию и формирующего устойчивый интерес младших школьников к учебной деятельности.</w:t>
      </w:r>
    </w:p>
    <w:p w:rsidR="00580161" w:rsidRPr="00580161" w:rsidRDefault="00580161" w:rsidP="00580161">
      <w:pPr>
        <w:spacing w:line="360" w:lineRule="auto"/>
        <w:ind w:firstLine="709"/>
        <w:jc w:val="both"/>
        <w:rPr>
          <w:rFonts w:eastAsia="Calibri"/>
          <w:sz w:val="28"/>
          <w:szCs w:val="28"/>
          <w:lang w:eastAsia="en-US"/>
        </w:rPr>
      </w:pPr>
      <w:r w:rsidRPr="00580161">
        <w:rPr>
          <w:rFonts w:eastAsia="Calibri"/>
          <w:sz w:val="28"/>
          <w:szCs w:val="28"/>
          <w:lang w:eastAsia="en-US"/>
        </w:rPr>
        <w:t>Опыт работы учителя Алексеева Наталья Николаевна</w:t>
      </w:r>
      <w:r>
        <w:rPr>
          <w:rFonts w:eastAsia="Calibri"/>
          <w:sz w:val="28"/>
          <w:szCs w:val="28"/>
          <w:lang w:eastAsia="en-US"/>
        </w:rPr>
        <w:t>,</w:t>
      </w:r>
      <w:r w:rsidRPr="00580161">
        <w:rPr>
          <w:rFonts w:eastAsia="Calibri"/>
          <w:sz w:val="28"/>
          <w:szCs w:val="28"/>
          <w:lang w:eastAsia="en-US"/>
        </w:rPr>
        <w:t xml:space="preserve"> по теме «Задания </w:t>
      </w:r>
      <w:r>
        <w:rPr>
          <w:rFonts w:eastAsia="Calibri"/>
          <w:sz w:val="28"/>
          <w:szCs w:val="28"/>
          <w:lang w:eastAsia="en-US"/>
        </w:rPr>
        <w:t>в технике оригами, направленных на развитие пространственных представлений у обучающихся 1 класса на уроках технологии</w:t>
      </w:r>
      <w:r w:rsidRPr="00580161">
        <w:rPr>
          <w:rFonts w:eastAsia="Calibri"/>
          <w:sz w:val="28"/>
          <w:szCs w:val="28"/>
          <w:lang w:eastAsia="en-US"/>
        </w:rPr>
        <w:t>»</w:t>
      </w:r>
      <w:r w:rsidR="003D4336">
        <w:rPr>
          <w:rFonts w:eastAsia="Calibri"/>
          <w:sz w:val="28"/>
          <w:szCs w:val="28"/>
          <w:lang w:eastAsia="en-US"/>
        </w:rPr>
        <w:t xml:space="preserve"> </w:t>
      </w:r>
      <w:r w:rsidR="00AE661F">
        <w:rPr>
          <w:rFonts w:eastAsia="Calibri"/>
          <w:sz w:val="28"/>
          <w:szCs w:val="28"/>
          <w:lang w:eastAsia="en-US"/>
        </w:rPr>
        <w:t>[</w:t>
      </w:r>
      <w:r w:rsidR="003D4336" w:rsidRPr="003D4336">
        <w:rPr>
          <w:rFonts w:eastAsia="Calibri"/>
          <w:sz w:val="28"/>
          <w:szCs w:val="28"/>
          <w:lang w:eastAsia="en-US"/>
        </w:rPr>
        <w:t>9]</w:t>
      </w:r>
      <w:r w:rsidRPr="00580161">
        <w:rPr>
          <w:rFonts w:eastAsia="Calibri"/>
          <w:sz w:val="28"/>
          <w:szCs w:val="28"/>
          <w:lang w:eastAsia="en-US"/>
        </w:rPr>
        <w:t>.</w:t>
      </w:r>
    </w:p>
    <w:p w:rsidR="00580161" w:rsidRDefault="00580161" w:rsidP="00580161">
      <w:pPr>
        <w:spacing w:line="360" w:lineRule="auto"/>
        <w:ind w:firstLine="709"/>
        <w:jc w:val="both"/>
        <w:rPr>
          <w:rFonts w:eastAsia="Calibri"/>
          <w:sz w:val="28"/>
          <w:szCs w:val="28"/>
          <w:lang w:eastAsia="en-US"/>
        </w:rPr>
      </w:pPr>
      <w:r w:rsidRPr="00580161">
        <w:rPr>
          <w:rFonts w:eastAsia="Calibri"/>
          <w:sz w:val="28"/>
          <w:szCs w:val="28"/>
          <w:lang w:eastAsia="en-US"/>
        </w:rPr>
        <w:t xml:space="preserve">В своем опыте работы </w:t>
      </w:r>
      <w:r>
        <w:rPr>
          <w:rFonts w:eastAsia="Calibri"/>
          <w:sz w:val="28"/>
          <w:szCs w:val="28"/>
          <w:lang w:eastAsia="en-US"/>
        </w:rPr>
        <w:t>Алексеева Наталья Николаевна</w:t>
      </w:r>
      <w:r w:rsidRPr="00580161">
        <w:rPr>
          <w:rFonts w:eastAsia="Calibri"/>
          <w:sz w:val="28"/>
          <w:szCs w:val="28"/>
          <w:lang w:eastAsia="en-US"/>
        </w:rPr>
        <w:t xml:space="preserve"> изъяснила что, </w:t>
      </w:r>
      <w:r>
        <w:rPr>
          <w:rFonts w:eastAsia="Calibri"/>
          <w:sz w:val="28"/>
          <w:szCs w:val="28"/>
          <w:lang w:eastAsia="en-US"/>
        </w:rPr>
        <w:t>з</w:t>
      </w:r>
      <w:r w:rsidR="00796CD1">
        <w:rPr>
          <w:rFonts w:eastAsia="Calibri"/>
          <w:sz w:val="28"/>
          <w:szCs w:val="28"/>
          <w:lang w:eastAsia="en-US"/>
        </w:rPr>
        <w:t>анятие</w:t>
      </w:r>
      <w:r w:rsidRPr="00580161">
        <w:rPr>
          <w:rFonts w:eastAsia="Calibri"/>
          <w:sz w:val="28"/>
          <w:szCs w:val="28"/>
          <w:lang w:eastAsia="en-US"/>
        </w:rPr>
        <w:t xml:space="preserve"> оригами интересно детям и доставляет им огромное наслаждение. Искусство оригами — интригующая загадка, и она манит каждого ребенка невероятными превращениями обыкновенного квадратика бумаги</w:t>
      </w:r>
      <w:r>
        <w:rPr>
          <w:rFonts w:eastAsia="Calibri"/>
          <w:sz w:val="28"/>
          <w:szCs w:val="28"/>
          <w:lang w:eastAsia="en-US"/>
        </w:rPr>
        <w:t>.</w:t>
      </w:r>
    </w:p>
    <w:p w:rsidR="00580161" w:rsidRDefault="00580161" w:rsidP="00580161">
      <w:pPr>
        <w:spacing w:line="360" w:lineRule="auto"/>
        <w:ind w:firstLine="709"/>
        <w:jc w:val="both"/>
        <w:rPr>
          <w:rFonts w:eastAsia="Calibri"/>
          <w:sz w:val="28"/>
          <w:szCs w:val="28"/>
          <w:lang w:eastAsia="en-US"/>
        </w:rPr>
      </w:pPr>
      <w:r>
        <w:rPr>
          <w:rFonts w:eastAsia="Calibri"/>
          <w:sz w:val="28"/>
          <w:szCs w:val="28"/>
          <w:lang w:eastAsia="en-US"/>
        </w:rPr>
        <w:t>Нельзя не отметить, что оригами играет большую роль у ребенка, так как д</w:t>
      </w:r>
      <w:r w:rsidRPr="00580161">
        <w:rPr>
          <w:rFonts w:eastAsia="Calibri"/>
          <w:sz w:val="28"/>
          <w:szCs w:val="28"/>
          <w:lang w:eastAsia="en-US"/>
        </w:rPr>
        <w:t>ети испытывают чувства эмоционального комфорта, ощущение радости детства, ни с чем несравнимое чувство удовлетворения от выполненной своими руками поделки. Такая игрушка мила сердцу, с ней разговаривают, играют, ее бережно хранят.</w:t>
      </w:r>
    </w:p>
    <w:p w:rsidR="00580161" w:rsidRDefault="00580161" w:rsidP="00580161">
      <w:pPr>
        <w:spacing w:line="360" w:lineRule="auto"/>
        <w:ind w:firstLine="709"/>
        <w:jc w:val="both"/>
        <w:rPr>
          <w:rFonts w:eastAsia="Calibri"/>
          <w:sz w:val="28"/>
          <w:szCs w:val="28"/>
          <w:lang w:eastAsia="en-US"/>
        </w:rPr>
      </w:pPr>
      <w:r>
        <w:rPr>
          <w:rFonts w:eastAsia="Calibri"/>
          <w:sz w:val="28"/>
          <w:szCs w:val="28"/>
          <w:lang w:eastAsia="en-US"/>
        </w:rPr>
        <w:t xml:space="preserve">А также хочется отметить, что </w:t>
      </w:r>
      <w:r w:rsidRPr="00580161">
        <w:rPr>
          <w:rFonts w:eastAsia="Calibri"/>
          <w:sz w:val="28"/>
          <w:szCs w:val="28"/>
          <w:lang w:eastAsia="en-US"/>
        </w:rPr>
        <w:t>оригами влияет на общее интеллектуальное развитие ребенка, в том числе и на развитие речи. Ведь еще Сухомлинский В. А. сказал: «Истоки творческих способностей и дарований детей на кончиках их пальцев. От пальцев, образно говоря, идут тончайшие ручейки, которые питают источник творческой мысли. Другими словами, чем больше мастерства в детс</w:t>
      </w:r>
      <w:r>
        <w:rPr>
          <w:rFonts w:eastAsia="Calibri"/>
          <w:sz w:val="28"/>
          <w:szCs w:val="28"/>
          <w:lang w:eastAsia="en-US"/>
        </w:rPr>
        <w:t>кой ладошке, тем умнее ребенок»</w:t>
      </w:r>
      <w:r w:rsidRPr="00580161">
        <w:rPr>
          <w:rFonts w:eastAsia="Calibri"/>
          <w:sz w:val="28"/>
          <w:szCs w:val="28"/>
          <w:lang w:eastAsia="en-US"/>
        </w:rPr>
        <w:t>.</w:t>
      </w:r>
    </w:p>
    <w:p w:rsidR="00580161" w:rsidRPr="00580161" w:rsidRDefault="00580161" w:rsidP="00580161">
      <w:pPr>
        <w:spacing w:line="360" w:lineRule="auto"/>
        <w:ind w:firstLine="709"/>
        <w:jc w:val="both"/>
        <w:rPr>
          <w:rFonts w:eastAsia="Calibri"/>
          <w:sz w:val="28"/>
          <w:szCs w:val="28"/>
          <w:lang w:eastAsia="en-US"/>
        </w:rPr>
      </w:pPr>
      <w:r w:rsidRPr="00580161">
        <w:rPr>
          <w:rFonts w:eastAsia="Calibri"/>
          <w:sz w:val="28"/>
          <w:szCs w:val="28"/>
          <w:lang w:eastAsia="en-US"/>
        </w:rPr>
        <w:lastRenderedPageBreak/>
        <w:t xml:space="preserve">Также, </w:t>
      </w:r>
      <w:r w:rsidR="00796CD1">
        <w:rPr>
          <w:rFonts w:eastAsia="Calibri"/>
          <w:sz w:val="28"/>
          <w:szCs w:val="28"/>
          <w:lang w:eastAsia="en-US"/>
        </w:rPr>
        <w:t>задания в технике оригами развивают</w:t>
      </w:r>
      <w:r w:rsidRPr="00580161">
        <w:rPr>
          <w:rFonts w:eastAsia="Calibri"/>
          <w:sz w:val="28"/>
          <w:szCs w:val="28"/>
          <w:lang w:eastAsia="en-US"/>
        </w:rPr>
        <w:t xml:space="preserve"> конструктивное мышление, способность комбинировать, пространственное мышление, чувство формы, творческое в</w:t>
      </w:r>
      <w:r w:rsidR="009F09F9">
        <w:rPr>
          <w:rFonts w:eastAsia="Calibri"/>
          <w:sz w:val="28"/>
          <w:szCs w:val="28"/>
          <w:lang w:eastAsia="en-US"/>
        </w:rPr>
        <w:t>оображение, художественный вкус</w:t>
      </w:r>
      <w:r w:rsidRPr="00580161">
        <w:rPr>
          <w:rFonts w:eastAsia="Calibri"/>
          <w:sz w:val="28"/>
          <w:szCs w:val="28"/>
          <w:lang w:eastAsia="en-US"/>
        </w:rPr>
        <w:t>.</w:t>
      </w:r>
    </w:p>
    <w:p w:rsidR="00580161" w:rsidRPr="00580161" w:rsidRDefault="00580161" w:rsidP="00580161">
      <w:pPr>
        <w:spacing w:line="360" w:lineRule="auto"/>
        <w:ind w:firstLine="709"/>
        <w:jc w:val="both"/>
        <w:rPr>
          <w:rFonts w:eastAsia="Calibri"/>
          <w:sz w:val="28"/>
          <w:szCs w:val="28"/>
          <w:lang w:eastAsia="en-US"/>
        </w:rPr>
      </w:pPr>
      <w:r w:rsidRPr="00580161">
        <w:rPr>
          <w:rFonts w:eastAsia="Calibri"/>
          <w:sz w:val="28"/>
          <w:szCs w:val="28"/>
          <w:lang w:eastAsia="en-US"/>
        </w:rPr>
        <w:t>Оригами стимулирует и развитие памяти, так как ребенок, чтобы сделать поделку, должен запомнить последовательность ее изготовления, приемы и способы складывания.</w:t>
      </w:r>
    </w:p>
    <w:p w:rsidR="00580161" w:rsidRPr="00580161" w:rsidRDefault="00796CD1" w:rsidP="00580161">
      <w:pPr>
        <w:spacing w:line="360" w:lineRule="auto"/>
        <w:ind w:firstLine="709"/>
        <w:jc w:val="both"/>
        <w:rPr>
          <w:rFonts w:eastAsia="Calibri"/>
          <w:sz w:val="28"/>
          <w:szCs w:val="28"/>
          <w:lang w:eastAsia="en-US"/>
        </w:rPr>
      </w:pPr>
      <w:r>
        <w:rPr>
          <w:rFonts w:eastAsia="Calibri"/>
          <w:sz w:val="28"/>
          <w:szCs w:val="28"/>
          <w:lang w:eastAsia="en-US"/>
        </w:rPr>
        <w:t>Задания в технике ригами способствую</w:t>
      </w:r>
      <w:r w:rsidR="00580161" w:rsidRPr="00580161">
        <w:rPr>
          <w:rFonts w:eastAsia="Calibri"/>
          <w:sz w:val="28"/>
          <w:szCs w:val="28"/>
          <w:lang w:eastAsia="en-US"/>
        </w:rPr>
        <w:t>т концентрации внимания, так как заставляет сосредоточиться на процессе изготовления, чтобы получить желаемый результат.</w:t>
      </w:r>
    </w:p>
    <w:p w:rsidR="00580161" w:rsidRPr="00D31485" w:rsidRDefault="00580161" w:rsidP="00580161">
      <w:pPr>
        <w:spacing w:line="360" w:lineRule="auto"/>
        <w:ind w:firstLine="709"/>
        <w:jc w:val="both"/>
        <w:rPr>
          <w:rFonts w:eastAsia="Calibri"/>
          <w:sz w:val="28"/>
          <w:szCs w:val="28"/>
          <w:lang w:eastAsia="en-US"/>
        </w:rPr>
      </w:pPr>
      <w:r w:rsidRPr="00D31485">
        <w:rPr>
          <w:rFonts w:eastAsia="Calibri"/>
          <w:bCs/>
          <w:sz w:val="28"/>
          <w:szCs w:val="28"/>
          <w:lang w:eastAsia="en-US"/>
        </w:rPr>
        <w:t xml:space="preserve">  Это тема, несомненно, привлекательна для детей, как все творческое, красивое, яркое и достаточно необходимое в повседневной жизни.</w:t>
      </w:r>
      <w:r w:rsidR="00427B66" w:rsidRPr="00D31485">
        <w:t xml:space="preserve"> </w:t>
      </w:r>
      <w:r w:rsidR="00427B66" w:rsidRPr="00D31485">
        <w:rPr>
          <w:rFonts w:eastAsia="Calibri"/>
          <w:bCs/>
          <w:sz w:val="28"/>
          <w:szCs w:val="28"/>
          <w:lang w:eastAsia="en-US"/>
        </w:rPr>
        <w:t>Ведь благодаря оригами, ребенку, который умеет слушать, сосредотачивать внимание, проявлять сообразительность и упорство в достижении цели, обязательно будет легко учиться. К тому же дети, увлекающиеся оригами отлично работают в коллективе, умеют приходить на помощь и думают творчески. Все это пригодится не только в школе, но и в дальнейшей жизни.</w:t>
      </w:r>
    </w:p>
    <w:p w:rsidR="00580161" w:rsidRPr="004D6F96" w:rsidRDefault="00580161" w:rsidP="00580161">
      <w:pPr>
        <w:spacing w:line="360" w:lineRule="auto"/>
        <w:ind w:firstLine="709"/>
        <w:jc w:val="both"/>
        <w:rPr>
          <w:rFonts w:eastAsia="Calibri"/>
          <w:color w:val="FF0000"/>
          <w:sz w:val="28"/>
          <w:szCs w:val="28"/>
          <w:lang w:eastAsia="en-US"/>
        </w:rPr>
      </w:pPr>
    </w:p>
    <w:p w:rsidR="00427B66" w:rsidRDefault="00427B66" w:rsidP="00166D02">
      <w:pPr>
        <w:spacing w:line="360" w:lineRule="auto"/>
        <w:jc w:val="both"/>
        <w:rPr>
          <w:rFonts w:eastAsia="Calibri"/>
          <w:sz w:val="28"/>
          <w:szCs w:val="28"/>
          <w:lang w:eastAsia="en-US"/>
        </w:rPr>
      </w:pPr>
    </w:p>
    <w:p w:rsidR="00FA2EA6" w:rsidRDefault="00FA2EA6" w:rsidP="00166D02">
      <w:pPr>
        <w:spacing w:line="360" w:lineRule="auto"/>
        <w:jc w:val="both"/>
        <w:rPr>
          <w:rFonts w:eastAsia="Calibri"/>
          <w:sz w:val="28"/>
          <w:szCs w:val="28"/>
          <w:lang w:eastAsia="en-US"/>
        </w:rPr>
      </w:pPr>
    </w:p>
    <w:p w:rsidR="00FA2EA6" w:rsidRDefault="00FA2EA6" w:rsidP="00166D02">
      <w:pPr>
        <w:spacing w:line="360" w:lineRule="auto"/>
        <w:jc w:val="both"/>
        <w:rPr>
          <w:rFonts w:eastAsia="Calibri"/>
          <w:sz w:val="28"/>
          <w:szCs w:val="28"/>
          <w:lang w:eastAsia="en-US"/>
        </w:rPr>
      </w:pPr>
    </w:p>
    <w:p w:rsidR="00427B66" w:rsidRDefault="00427B66" w:rsidP="00166D02">
      <w:pPr>
        <w:spacing w:line="360" w:lineRule="auto"/>
        <w:ind w:firstLine="709"/>
        <w:jc w:val="both"/>
        <w:rPr>
          <w:rFonts w:eastAsia="Calibri"/>
          <w:sz w:val="28"/>
          <w:szCs w:val="28"/>
          <w:lang w:eastAsia="en-US"/>
        </w:rPr>
      </w:pPr>
    </w:p>
    <w:p w:rsidR="00427B66" w:rsidRPr="00005A74" w:rsidRDefault="00427B66" w:rsidP="00166D02">
      <w:pPr>
        <w:pStyle w:val="2"/>
        <w:spacing w:before="0" w:line="360" w:lineRule="auto"/>
        <w:ind w:firstLine="709"/>
        <w:jc w:val="both"/>
        <w:rPr>
          <w:rFonts w:eastAsia="Calibri"/>
          <w:b/>
          <w:szCs w:val="28"/>
          <w:lang w:eastAsia="en-US"/>
        </w:rPr>
      </w:pPr>
      <w:bookmarkStart w:id="5" w:name="_Toc131250960"/>
      <w:r w:rsidRPr="00005A74">
        <w:rPr>
          <w:b/>
        </w:rPr>
        <w:t>Обоснование структуры и содержания сборника заданий в технике оригами, направленных на развитие пространственных представлений у обучающихся 1 класса на уроках технологии</w:t>
      </w:r>
      <w:bookmarkEnd w:id="5"/>
    </w:p>
    <w:p w:rsidR="00580161" w:rsidRDefault="00580161" w:rsidP="00580161">
      <w:pPr>
        <w:spacing w:line="360" w:lineRule="auto"/>
        <w:ind w:firstLine="709"/>
        <w:jc w:val="both"/>
        <w:rPr>
          <w:rFonts w:eastAsia="Calibri"/>
          <w:sz w:val="28"/>
          <w:szCs w:val="28"/>
          <w:lang w:eastAsia="en-US"/>
        </w:rPr>
      </w:pPr>
    </w:p>
    <w:p w:rsidR="009F09F9" w:rsidRPr="009F09F9" w:rsidRDefault="009F09F9" w:rsidP="009F09F9">
      <w:pPr>
        <w:spacing w:line="360" w:lineRule="auto"/>
        <w:ind w:firstLine="709"/>
        <w:jc w:val="both"/>
        <w:rPr>
          <w:bCs/>
          <w:sz w:val="28"/>
          <w:szCs w:val="28"/>
        </w:rPr>
      </w:pPr>
      <w:r w:rsidRPr="009F09F9">
        <w:rPr>
          <w:bCs/>
          <w:sz w:val="28"/>
          <w:szCs w:val="28"/>
        </w:rPr>
        <w:t xml:space="preserve">Проанализировав рабочие программы и методическую литературу по вопросу </w:t>
      </w:r>
      <w:r>
        <w:rPr>
          <w:bCs/>
          <w:sz w:val="28"/>
          <w:szCs w:val="28"/>
        </w:rPr>
        <w:t>развития пространственных представлений у обучающихся 1 класса посредством оригами</w:t>
      </w:r>
      <w:r w:rsidRPr="009F09F9">
        <w:rPr>
          <w:bCs/>
          <w:sz w:val="28"/>
          <w:szCs w:val="28"/>
        </w:rPr>
        <w:t xml:space="preserve">, можно констатировать проблему в недостаточном количестве разработанных методических продуктов – </w:t>
      </w:r>
      <w:r>
        <w:rPr>
          <w:bCs/>
          <w:sz w:val="28"/>
          <w:szCs w:val="28"/>
        </w:rPr>
        <w:t xml:space="preserve">сборников заданий в </w:t>
      </w:r>
      <w:r>
        <w:rPr>
          <w:bCs/>
          <w:sz w:val="28"/>
          <w:szCs w:val="28"/>
        </w:rPr>
        <w:lastRenderedPageBreak/>
        <w:t>технике оригами, направленных на развитие пространственных представлений у обучающихся 1 класса на уроках технологии</w:t>
      </w:r>
      <w:r w:rsidRPr="009F09F9">
        <w:rPr>
          <w:bCs/>
          <w:sz w:val="28"/>
          <w:szCs w:val="28"/>
        </w:rPr>
        <w:t xml:space="preserve"> и часов, запланированных в рабочей программе</w:t>
      </w:r>
      <w:r w:rsidR="00912F07">
        <w:rPr>
          <w:bCs/>
          <w:sz w:val="28"/>
          <w:szCs w:val="28"/>
        </w:rPr>
        <w:t xml:space="preserve"> УМК «Школа России» по изучению</w:t>
      </w:r>
      <w:r w:rsidRPr="009F09F9">
        <w:rPr>
          <w:bCs/>
          <w:sz w:val="28"/>
          <w:szCs w:val="28"/>
        </w:rPr>
        <w:t xml:space="preserve"> </w:t>
      </w:r>
      <w:r>
        <w:rPr>
          <w:bCs/>
          <w:sz w:val="28"/>
          <w:szCs w:val="28"/>
        </w:rPr>
        <w:t>оригами</w:t>
      </w:r>
      <w:r w:rsidRPr="009F09F9">
        <w:rPr>
          <w:bCs/>
          <w:sz w:val="28"/>
          <w:szCs w:val="28"/>
        </w:rPr>
        <w:t xml:space="preserve">. Поэтому нами выбрана форма проектирования – сборник заданий </w:t>
      </w:r>
      <w:r>
        <w:rPr>
          <w:bCs/>
          <w:sz w:val="28"/>
          <w:szCs w:val="28"/>
        </w:rPr>
        <w:t xml:space="preserve">в технике </w:t>
      </w:r>
      <w:r w:rsidR="00FA3D31">
        <w:rPr>
          <w:bCs/>
          <w:sz w:val="28"/>
          <w:szCs w:val="28"/>
        </w:rPr>
        <w:t>оригами,</w:t>
      </w:r>
      <w:r>
        <w:rPr>
          <w:bCs/>
          <w:sz w:val="28"/>
          <w:szCs w:val="28"/>
        </w:rPr>
        <w:t xml:space="preserve"> направленных на развитие пространственных представлений у обучающихся 1 класса на уроках технологии</w:t>
      </w:r>
      <w:r w:rsidRPr="009F09F9">
        <w:rPr>
          <w:bCs/>
          <w:sz w:val="28"/>
          <w:szCs w:val="28"/>
        </w:rPr>
        <w:t>.</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Понятие «сборника» из толкового словаря С.И. Ожегова: сборник – книга, в которой собраны какие-нибудь произведения, материалы, документы [</w:t>
      </w:r>
      <w:r w:rsidRPr="009F09F9">
        <w:rPr>
          <w:bCs/>
          <w:color w:val="000000"/>
          <w:sz w:val="28"/>
          <w:szCs w:val="28"/>
        </w:rPr>
        <w:fldChar w:fldCharType="begin"/>
      </w:r>
      <w:r w:rsidRPr="009F09F9">
        <w:rPr>
          <w:bCs/>
          <w:color w:val="000000"/>
          <w:sz w:val="28"/>
          <w:szCs w:val="28"/>
        </w:rPr>
        <w:instrText xml:space="preserve"> REF _Ref69834234 \r \h </w:instrText>
      </w:r>
      <w:r w:rsidRPr="009F09F9">
        <w:rPr>
          <w:bCs/>
          <w:color w:val="000000"/>
          <w:sz w:val="28"/>
          <w:szCs w:val="28"/>
        </w:rPr>
      </w:r>
      <w:r w:rsidRPr="009F09F9">
        <w:rPr>
          <w:bCs/>
          <w:color w:val="000000"/>
          <w:sz w:val="28"/>
          <w:szCs w:val="28"/>
        </w:rPr>
        <w:fldChar w:fldCharType="separate"/>
      </w:r>
      <w:r w:rsidRPr="009F09F9">
        <w:rPr>
          <w:bCs/>
          <w:color w:val="000000"/>
          <w:sz w:val="28"/>
          <w:szCs w:val="28"/>
        </w:rPr>
        <w:t>28</w:t>
      </w:r>
      <w:r w:rsidRPr="009F09F9">
        <w:rPr>
          <w:bCs/>
          <w:color w:val="000000"/>
          <w:sz w:val="28"/>
          <w:szCs w:val="28"/>
        </w:rPr>
        <w:fldChar w:fldCharType="end"/>
      </w:r>
      <w:r w:rsidRPr="009F09F9">
        <w:rPr>
          <w:bCs/>
          <w:color w:val="000000"/>
          <w:sz w:val="28"/>
          <w:szCs w:val="28"/>
        </w:rPr>
        <w:t>].</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Толковый словарь Д.Н. Ушакова: сборник – книга, в которой собраны, напечатаны вместе различные документы, литературные или иные произведения.</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 xml:space="preserve">Сборник заданий – учебное пособие, предназначенное для самостоятельной работы </w:t>
      </w:r>
      <w:r w:rsidR="003D4336">
        <w:rPr>
          <w:bCs/>
          <w:color w:val="000000"/>
          <w:sz w:val="28"/>
          <w:szCs w:val="28"/>
        </w:rPr>
        <w:t>об</w:t>
      </w:r>
      <w:r w:rsidRPr="009F09F9">
        <w:rPr>
          <w:bCs/>
          <w:color w:val="000000"/>
          <w:sz w:val="28"/>
          <w:szCs w:val="28"/>
        </w:rPr>
        <w:t>уча</w:t>
      </w:r>
      <w:r w:rsidR="003D4336">
        <w:rPr>
          <w:bCs/>
          <w:color w:val="000000"/>
          <w:sz w:val="28"/>
          <w:szCs w:val="28"/>
        </w:rPr>
        <w:t>ю</w:t>
      </w:r>
      <w:r w:rsidRPr="009F09F9">
        <w:rPr>
          <w:bCs/>
          <w:color w:val="000000"/>
          <w:sz w:val="28"/>
          <w:szCs w:val="28"/>
        </w:rPr>
        <w:t>щихся, развития и закрепления у них определенных умений и навыков. Это пособие является дополнительным к учебнику.</w:t>
      </w:r>
    </w:p>
    <w:p w:rsidR="009F09F9" w:rsidRDefault="009F09F9" w:rsidP="009F09F9">
      <w:pPr>
        <w:spacing w:line="360" w:lineRule="auto"/>
        <w:ind w:firstLine="709"/>
        <w:jc w:val="both"/>
        <w:rPr>
          <w:bCs/>
          <w:color w:val="000000"/>
          <w:sz w:val="28"/>
          <w:szCs w:val="28"/>
        </w:rPr>
      </w:pPr>
      <w:r w:rsidRPr="009F09F9">
        <w:rPr>
          <w:bCs/>
          <w:color w:val="000000"/>
          <w:sz w:val="28"/>
          <w:szCs w:val="28"/>
        </w:rPr>
        <w:t>Задание – задача, сформулированная обучающим и предписанная для выполнения обучаемому в процессе обучения. Задание всегда содержит в себе некоторое требование: ответить на вопрос, выполнить какое-то упражнение, доказать или опровергнуть что-то и т. п. (А.А. Вербицкий).</w:t>
      </w:r>
    </w:p>
    <w:p w:rsidR="009F09F9" w:rsidRPr="009E355E" w:rsidRDefault="009F09F9" w:rsidP="009F09F9">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Задания</w:t>
      </w:r>
      <w:r w:rsidR="00982092">
        <w:rPr>
          <w:bCs/>
          <w:iCs/>
          <w:color w:val="000000"/>
          <w:sz w:val="28"/>
          <w:szCs w:val="28"/>
          <w:shd w:val="clear" w:color="auto" w:fill="FEFEFE"/>
        </w:rPr>
        <w:t xml:space="preserve"> </w:t>
      </w:r>
      <w:r w:rsidR="00982092" w:rsidRPr="00982092">
        <w:rPr>
          <w:bCs/>
          <w:iCs/>
          <w:color w:val="000000"/>
          <w:sz w:val="28"/>
          <w:szCs w:val="28"/>
          <w:shd w:val="clear" w:color="auto" w:fill="FEFEFE"/>
        </w:rPr>
        <w:t>на развитие пространственных представлений у обучающихся 1 класса посредством оригами на уроках технологии можно классифицировать на 3 вида</w:t>
      </w:r>
      <w:r w:rsidRPr="009E355E">
        <w:rPr>
          <w:bCs/>
          <w:iCs/>
          <w:color w:val="000000"/>
          <w:sz w:val="28"/>
          <w:szCs w:val="28"/>
          <w:shd w:val="clear" w:color="auto" w:fill="FEFEFE"/>
        </w:rPr>
        <w:t>:</w:t>
      </w:r>
    </w:p>
    <w:p w:rsidR="009F09F9" w:rsidRPr="006430ED" w:rsidRDefault="009F09F9" w:rsidP="009F09F9">
      <w:pPr>
        <w:spacing w:line="360" w:lineRule="auto"/>
        <w:ind w:firstLine="709"/>
        <w:jc w:val="both"/>
        <w:rPr>
          <w:bCs/>
          <w:iCs/>
          <w:color w:val="FF0000"/>
          <w:sz w:val="28"/>
          <w:szCs w:val="28"/>
          <w:shd w:val="clear" w:color="auto" w:fill="FEFEFE"/>
        </w:rPr>
      </w:pPr>
      <w:r w:rsidRPr="009E355E">
        <w:rPr>
          <w:bCs/>
          <w:iCs/>
          <w:color w:val="000000"/>
          <w:sz w:val="28"/>
          <w:szCs w:val="28"/>
          <w:shd w:val="clear" w:color="auto" w:fill="FEFEFE"/>
        </w:rPr>
        <w:t>1.</w:t>
      </w:r>
      <w:r w:rsidRPr="009E355E">
        <w:rPr>
          <w:bCs/>
          <w:iCs/>
          <w:color w:val="000000"/>
          <w:sz w:val="28"/>
          <w:szCs w:val="28"/>
          <w:shd w:val="clear" w:color="auto" w:fill="FEFEFE"/>
        </w:rPr>
        <w:tab/>
      </w:r>
      <w:r w:rsidRPr="00AC18FF">
        <w:rPr>
          <w:bCs/>
          <w:iCs/>
          <w:color w:val="000000" w:themeColor="text1"/>
          <w:sz w:val="28"/>
          <w:szCs w:val="28"/>
          <w:shd w:val="clear" w:color="auto" w:fill="FEFEFE"/>
        </w:rPr>
        <w:t xml:space="preserve">Тренировочные, где предлагается работа по образцу, с иллюстрацией, дополнительной конкретизацией. Они используются с целью довести до стандартного уровня первоначальные знания, умения, навыки. В качестве наиболее подходящими заданиями с использованием </w:t>
      </w:r>
      <w:r w:rsidR="00AC18FF" w:rsidRPr="00AC18FF">
        <w:rPr>
          <w:bCs/>
          <w:iCs/>
          <w:color w:val="000000" w:themeColor="text1"/>
          <w:sz w:val="28"/>
          <w:szCs w:val="28"/>
          <w:shd w:val="clear" w:color="auto" w:fill="FEFEFE"/>
        </w:rPr>
        <w:t>оригами</w:t>
      </w:r>
      <w:r w:rsidRPr="00AC18FF">
        <w:rPr>
          <w:bCs/>
          <w:iCs/>
          <w:color w:val="000000" w:themeColor="text1"/>
          <w:sz w:val="28"/>
          <w:szCs w:val="28"/>
          <w:shd w:val="clear" w:color="auto" w:fill="FEFEFE"/>
        </w:rPr>
        <w:t xml:space="preserve"> подходит</w:t>
      </w:r>
      <w:r w:rsidR="00AC18FF" w:rsidRPr="00AC18FF">
        <w:rPr>
          <w:bCs/>
          <w:iCs/>
          <w:color w:val="000000" w:themeColor="text1"/>
          <w:sz w:val="28"/>
          <w:szCs w:val="28"/>
          <w:shd w:val="clear" w:color="auto" w:fill="FEFEFE"/>
        </w:rPr>
        <w:t>, как точно и аккуратно согнуть и сложить лист бумаги по шаблону</w:t>
      </w:r>
      <w:r w:rsidRPr="00AC18FF">
        <w:rPr>
          <w:bCs/>
          <w:iCs/>
          <w:color w:val="000000" w:themeColor="text1"/>
          <w:sz w:val="28"/>
          <w:szCs w:val="28"/>
          <w:shd w:val="clear" w:color="auto" w:fill="FEFEFE"/>
        </w:rPr>
        <w:t xml:space="preserve">. Каждый ребенок чувствует себя соучастником автора: сочиненный продукт – </w:t>
      </w:r>
      <w:r w:rsidRPr="00AC18FF">
        <w:rPr>
          <w:bCs/>
          <w:iCs/>
          <w:color w:val="000000" w:themeColor="text1"/>
          <w:sz w:val="28"/>
          <w:szCs w:val="28"/>
          <w:shd w:val="clear" w:color="auto" w:fill="FEFEFE"/>
        </w:rPr>
        <w:lastRenderedPageBreak/>
        <w:t xml:space="preserve">это его продукт, а это многократно увеличивает активность детей. В эту группу входят такие задания, </w:t>
      </w:r>
      <w:r w:rsidR="00AC18FF" w:rsidRPr="00AC18FF">
        <w:rPr>
          <w:bCs/>
          <w:iCs/>
          <w:color w:val="000000" w:themeColor="text1"/>
          <w:sz w:val="28"/>
          <w:szCs w:val="28"/>
          <w:shd w:val="clear" w:color="auto" w:fill="FEFEFE"/>
        </w:rPr>
        <w:t>как</w:t>
      </w:r>
      <w:r w:rsidRPr="00AC18FF">
        <w:rPr>
          <w:bCs/>
          <w:iCs/>
          <w:color w:val="000000" w:themeColor="text1"/>
          <w:sz w:val="28"/>
          <w:szCs w:val="28"/>
          <w:shd w:val="clear" w:color="auto" w:fill="FEFEFE"/>
        </w:rPr>
        <w:t xml:space="preserve"> нужно </w:t>
      </w:r>
      <w:r w:rsidR="00AC18FF" w:rsidRPr="00AC18FF">
        <w:rPr>
          <w:bCs/>
          <w:iCs/>
          <w:color w:val="000000" w:themeColor="text1"/>
          <w:sz w:val="28"/>
          <w:szCs w:val="28"/>
          <w:shd w:val="clear" w:color="auto" w:fill="FEFEFE"/>
        </w:rPr>
        <w:t xml:space="preserve">согнуть лист бумаги, чтобы получился квадрат, треугольник, рыба </w:t>
      </w:r>
      <w:r w:rsidRPr="00AC18FF">
        <w:rPr>
          <w:bCs/>
          <w:iCs/>
          <w:color w:val="000000" w:themeColor="text1"/>
          <w:sz w:val="28"/>
          <w:szCs w:val="28"/>
          <w:shd w:val="clear" w:color="auto" w:fill="FEFEFE"/>
        </w:rPr>
        <w:t>и т.д;</w:t>
      </w:r>
    </w:p>
    <w:p w:rsidR="009F09F9" w:rsidRPr="009E355E" w:rsidRDefault="009F09F9" w:rsidP="009F09F9">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2.</w:t>
      </w:r>
      <w:r w:rsidRPr="009E355E">
        <w:rPr>
          <w:bCs/>
          <w:iCs/>
          <w:color w:val="000000"/>
          <w:sz w:val="28"/>
          <w:szCs w:val="28"/>
          <w:shd w:val="clear" w:color="auto" w:fill="FEFEFE"/>
        </w:rPr>
        <w:tab/>
        <w:t>Частично-поисковые – это наблюдательность, анализ и синтез материала формируется при выполнении заданий на установление сходства и различия</w:t>
      </w:r>
      <w:r w:rsidR="00194FF4">
        <w:rPr>
          <w:bCs/>
          <w:iCs/>
          <w:color w:val="000000"/>
          <w:sz w:val="28"/>
          <w:szCs w:val="28"/>
          <w:shd w:val="clear" w:color="auto" w:fill="FEFEFE"/>
        </w:rPr>
        <w:t>, на сравнении базируется умение классифицировать предметы и явления по разным основаниям, анализировать их, т.е вычленять составные части(конструктивные и технологические особенности объектов), а также описывать предмет или явление, указав его признаки и характеристики( цвет, форма физические свойства, особенности конструкции и др.)</w:t>
      </w:r>
      <w:r w:rsidRPr="009E355E">
        <w:rPr>
          <w:bCs/>
          <w:iCs/>
          <w:color w:val="000000"/>
          <w:sz w:val="28"/>
          <w:szCs w:val="28"/>
          <w:shd w:val="clear" w:color="auto" w:fill="FEFEFE"/>
        </w:rPr>
        <w:t xml:space="preserve">. Здесь дети воспроизводят по памяти все необходимые знания, проявляя выдумку, инициативу; закрепляют практические умения и навыки, полученные на предыдущих занятиях, при более сложных </w:t>
      </w:r>
      <w:r>
        <w:rPr>
          <w:bCs/>
          <w:iCs/>
          <w:color w:val="000000"/>
          <w:sz w:val="28"/>
          <w:szCs w:val="28"/>
          <w:shd w:val="clear" w:color="auto" w:fill="FEFEFE"/>
        </w:rPr>
        <w:t>условия</w:t>
      </w:r>
      <w:r w:rsidR="00194FF4">
        <w:rPr>
          <w:bCs/>
          <w:iCs/>
          <w:color w:val="000000"/>
          <w:sz w:val="28"/>
          <w:szCs w:val="28"/>
          <w:shd w:val="clear" w:color="auto" w:fill="FEFEFE"/>
        </w:rPr>
        <w:t>х</w:t>
      </w:r>
      <w:r w:rsidRPr="009E355E">
        <w:rPr>
          <w:bCs/>
          <w:iCs/>
          <w:color w:val="000000"/>
          <w:sz w:val="28"/>
          <w:szCs w:val="28"/>
          <w:shd w:val="clear" w:color="auto" w:fill="FEFEFE"/>
        </w:rPr>
        <w:t>;</w:t>
      </w:r>
    </w:p>
    <w:p w:rsidR="009F09F9" w:rsidRPr="009E355E" w:rsidRDefault="009F09F9" w:rsidP="009F09F9">
      <w:pPr>
        <w:spacing w:line="360" w:lineRule="auto"/>
        <w:ind w:firstLine="709"/>
        <w:jc w:val="both"/>
        <w:rPr>
          <w:bCs/>
          <w:iCs/>
          <w:color w:val="000000"/>
          <w:sz w:val="28"/>
          <w:szCs w:val="28"/>
          <w:shd w:val="clear" w:color="auto" w:fill="FEFEFE"/>
        </w:rPr>
      </w:pPr>
      <w:r w:rsidRPr="009E355E">
        <w:rPr>
          <w:bCs/>
          <w:iCs/>
          <w:color w:val="000000"/>
          <w:sz w:val="28"/>
          <w:szCs w:val="28"/>
          <w:shd w:val="clear" w:color="auto" w:fill="FEFEFE"/>
        </w:rPr>
        <w:t>3.</w:t>
      </w:r>
      <w:r w:rsidRPr="009E355E">
        <w:rPr>
          <w:bCs/>
          <w:iCs/>
          <w:color w:val="000000"/>
          <w:sz w:val="28"/>
          <w:szCs w:val="28"/>
          <w:shd w:val="clear" w:color="auto" w:fill="FEFEFE"/>
        </w:rPr>
        <w:tab/>
        <w:t xml:space="preserve">Творческие, где характерна новизна формулировки, которую ученик должен осмыслить, самостоятельно определить связь между неизвестным и арсеналом своих знаний, найти способ изображения заданного. К заданиям творческого характера относятся упражнения на сравнения нахождения общих признаков, поиск различий. Входят задания, которые включают в себя творческий характер, например, такие, как: создать </w:t>
      </w:r>
      <w:r>
        <w:rPr>
          <w:bCs/>
          <w:iCs/>
          <w:color w:val="000000"/>
          <w:sz w:val="28"/>
          <w:szCs w:val="28"/>
          <w:shd w:val="clear" w:color="auto" w:fill="FEFEFE"/>
        </w:rPr>
        <w:t xml:space="preserve">объемную </w:t>
      </w:r>
      <w:r w:rsidRPr="009E355E">
        <w:rPr>
          <w:bCs/>
          <w:iCs/>
          <w:color w:val="000000"/>
          <w:sz w:val="28"/>
          <w:szCs w:val="28"/>
          <w:shd w:val="clear" w:color="auto" w:fill="FEFEFE"/>
        </w:rPr>
        <w:t xml:space="preserve">композицию </w:t>
      </w:r>
      <w:r>
        <w:rPr>
          <w:bCs/>
          <w:iCs/>
          <w:color w:val="000000"/>
          <w:sz w:val="28"/>
          <w:szCs w:val="28"/>
          <w:shd w:val="clear" w:color="auto" w:fill="FEFEFE"/>
        </w:rPr>
        <w:t>и придумать к ней рассказ</w:t>
      </w:r>
      <w:r w:rsidRPr="009E355E">
        <w:rPr>
          <w:bCs/>
          <w:iCs/>
          <w:color w:val="000000"/>
          <w:sz w:val="28"/>
          <w:szCs w:val="28"/>
          <w:shd w:val="clear" w:color="auto" w:fill="FEFEFE"/>
        </w:rPr>
        <w:t xml:space="preserve"> и т. д. </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 xml:space="preserve">Задание включает в себя три основных части: (О.Ю. Щербакова) </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 теоретическая (предметная) база задания;</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 личностно-продуктивная часть (предполагаемый вид продукта);</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 методологическая часть (предполагаемые способы решения).</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t>Сборник заданий</w:t>
      </w:r>
      <w:r>
        <w:rPr>
          <w:bCs/>
          <w:color w:val="000000"/>
          <w:sz w:val="28"/>
          <w:szCs w:val="28"/>
        </w:rPr>
        <w:t xml:space="preserve"> в технике оригами</w:t>
      </w:r>
      <w:r w:rsidRPr="009F09F9">
        <w:rPr>
          <w:bCs/>
          <w:color w:val="000000"/>
          <w:sz w:val="28"/>
          <w:szCs w:val="28"/>
        </w:rPr>
        <w:t xml:space="preserve">, направленных на </w:t>
      </w:r>
      <w:r>
        <w:rPr>
          <w:bCs/>
          <w:color w:val="000000"/>
          <w:sz w:val="28"/>
          <w:szCs w:val="28"/>
        </w:rPr>
        <w:t>развитие пространственных представлений у обучающихся 1 класса на уроках технологии</w:t>
      </w:r>
      <w:r w:rsidRPr="009F09F9">
        <w:rPr>
          <w:bCs/>
          <w:color w:val="000000"/>
          <w:sz w:val="28"/>
          <w:szCs w:val="28"/>
        </w:rPr>
        <w:t xml:space="preserve"> – это методическое пособие, предназначенное для педагогов, учителей начальных классов, с целью облегчить организацию процесса приобщения младших школьников к </w:t>
      </w:r>
      <w:r>
        <w:rPr>
          <w:bCs/>
          <w:color w:val="000000"/>
          <w:sz w:val="28"/>
          <w:szCs w:val="28"/>
        </w:rPr>
        <w:t>технике оригами</w:t>
      </w:r>
      <w:r w:rsidRPr="009F09F9">
        <w:rPr>
          <w:bCs/>
          <w:color w:val="000000"/>
          <w:sz w:val="28"/>
          <w:szCs w:val="28"/>
        </w:rPr>
        <w:t>.</w:t>
      </w:r>
    </w:p>
    <w:p w:rsidR="009F09F9" w:rsidRPr="009F09F9" w:rsidRDefault="009F09F9" w:rsidP="009F09F9">
      <w:pPr>
        <w:spacing w:line="360" w:lineRule="auto"/>
        <w:ind w:firstLine="709"/>
        <w:jc w:val="both"/>
        <w:rPr>
          <w:bCs/>
          <w:color w:val="000000"/>
          <w:sz w:val="28"/>
          <w:szCs w:val="28"/>
        </w:rPr>
      </w:pPr>
      <w:r w:rsidRPr="009F09F9">
        <w:rPr>
          <w:bCs/>
          <w:color w:val="000000"/>
          <w:sz w:val="28"/>
          <w:szCs w:val="28"/>
        </w:rPr>
        <w:lastRenderedPageBreak/>
        <w:t>Новизна методической разработки заключается в комплексном планировании и пробации</w:t>
      </w:r>
      <w:r>
        <w:rPr>
          <w:bCs/>
          <w:color w:val="000000"/>
          <w:sz w:val="28"/>
          <w:szCs w:val="28"/>
        </w:rPr>
        <w:t xml:space="preserve"> сборника</w:t>
      </w:r>
      <w:r w:rsidRPr="009F09F9">
        <w:rPr>
          <w:bCs/>
          <w:color w:val="000000"/>
          <w:sz w:val="28"/>
          <w:szCs w:val="28"/>
        </w:rPr>
        <w:t xml:space="preserve"> заданий в технике оригами, направленных на развитие пространственных представлений обучающихся 1 класса</w:t>
      </w:r>
      <w:r>
        <w:rPr>
          <w:bCs/>
          <w:color w:val="000000"/>
          <w:sz w:val="28"/>
          <w:szCs w:val="28"/>
        </w:rPr>
        <w:t xml:space="preserve"> на уроках технологии</w:t>
      </w:r>
      <w:r w:rsidR="00982092">
        <w:rPr>
          <w:bCs/>
          <w:color w:val="000000"/>
          <w:sz w:val="28"/>
          <w:szCs w:val="28"/>
        </w:rPr>
        <w:t>.</w:t>
      </w:r>
    </w:p>
    <w:p w:rsidR="00982092" w:rsidRPr="00982092" w:rsidRDefault="00982092" w:rsidP="00982092">
      <w:pPr>
        <w:spacing w:line="360" w:lineRule="auto"/>
        <w:ind w:firstLine="709"/>
        <w:jc w:val="both"/>
        <w:rPr>
          <w:rFonts w:eastAsia="Calibri"/>
          <w:bCs/>
          <w:sz w:val="28"/>
          <w:szCs w:val="28"/>
          <w:lang w:eastAsia="en-US"/>
        </w:rPr>
      </w:pPr>
      <w:r w:rsidRPr="00982092">
        <w:rPr>
          <w:rFonts w:eastAsia="Calibri"/>
          <w:bCs/>
          <w:sz w:val="28"/>
          <w:szCs w:val="28"/>
          <w:lang w:eastAsia="en-US"/>
        </w:rPr>
        <w:t>Целью сборника заданий является разработка и систематизация заданий</w:t>
      </w:r>
      <w:r>
        <w:rPr>
          <w:rFonts w:eastAsia="Calibri"/>
          <w:bCs/>
          <w:sz w:val="28"/>
          <w:szCs w:val="28"/>
          <w:lang w:eastAsia="en-US"/>
        </w:rPr>
        <w:t xml:space="preserve"> в</w:t>
      </w:r>
      <w:r w:rsidRPr="00982092">
        <w:rPr>
          <w:rFonts w:eastAsia="Calibri"/>
          <w:sz w:val="28"/>
          <w:szCs w:val="28"/>
          <w:lang w:eastAsia="en-US"/>
        </w:rPr>
        <w:t xml:space="preserve"> технике оригами, направленных на развитие пространственных представлений, обучающихся 1 класса на уроках </w:t>
      </w:r>
      <w:r w:rsidR="00AC18FF" w:rsidRPr="00982092">
        <w:rPr>
          <w:rFonts w:eastAsia="Calibri"/>
          <w:sz w:val="28"/>
          <w:szCs w:val="28"/>
          <w:lang w:eastAsia="en-US"/>
        </w:rPr>
        <w:t>технологии.</w:t>
      </w:r>
      <w:r w:rsidRPr="00982092">
        <w:rPr>
          <w:rFonts w:eastAsia="Calibri"/>
          <w:bCs/>
          <w:sz w:val="28"/>
          <w:szCs w:val="28"/>
          <w:lang w:eastAsia="en-US"/>
        </w:rPr>
        <w:t xml:space="preserve"> </w:t>
      </w:r>
    </w:p>
    <w:p w:rsidR="00982092" w:rsidRPr="00F452BA" w:rsidRDefault="00982092" w:rsidP="00982092">
      <w:pPr>
        <w:spacing w:line="360" w:lineRule="auto"/>
        <w:ind w:firstLine="709"/>
        <w:jc w:val="both"/>
        <w:rPr>
          <w:rFonts w:eastAsia="Calibri"/>
          <w:bCs/>
          <w:color w:val="000000" w:themeColor="text1"/>
          <w:sz w:val="28"/>
          <w:szCs w:val="28"/>
          <w:lang w:eastAsia="en-US"/>
        </w:rPr>
      </w:pPr>
      <w:r w:rsidRPr="00F452BA">
        <w:rPr>
          <w:rFonts w:eastAsia="Calibri"/>
          <w:bCs/>
          <w:color w:val="000000" w:themeColor="text1"/>
          <w:sz w:val="28"/>
          <w:szCs w:val="28"/>
          <w:lang w:eastAsia="en-US"/>
        </w:rPr>
        <w:t xml:space="preserve">Задачи сборника: </w:t>
      </w:r>
    </w:p>
    <w:p w:rsidR="00982092" w:rsidRPr="00F452BA" w:rsidRDefault="00982092" w:rsidP="00A1681F">
      <w:pPr>
        <w:numPr>
          <w:ilvl w:val="0"/>
          <w:numId w:val="5"/>
        </w:numPr>
        <w:spacing w:line="360" w:lineRule="auto"/>
        <w:jc w:val="both"/>
        <w:rPr>
          <w:rFonts w:eastAsia="Calibri"/>
          <w:bCs/>
          <w:color w:val="000000" w:themeColor="text1"/>
          <w:sz w:val="28"/>
          <w:szCs w:val="28"/>
          <w:lang w:eastAsia="en-US"/>
        </w:rPr>
      </w:pPr>
      <w:r w:rsidRPr="00F452BA">
        <w:rPr>
          <w:rFonts w:eastAsia="Calibri"/>
          <w:bCs/>
          <w:color w:val="000000" w:themeColor="text1"/>
          <w:sz w:val="28"/>
          <w:szCs w:val="28"/>
          <w:lang w:eastAsia="en-US"/>
        </w:rPr>
        <w:t xml:space="preserve">формировать опыт самостоятельной образовательной, творческой деятельности; </w:t>
      </w:r>
    </w:p>
    <w:p w:rsidR="00982092" w:rsidRPr="00F452BA" w:rsidRDefault="00982092" w:rsidP="00A1681F">
      <w:pPr>
        <w:numPr>
          <w:ilvl w:val="0"/>
          <w:numId w:val="5"/>
        </w:numPr>
        <w:spacing w:line="360" w:lineRule="auto"/>
        <w:jc w:val="both"/>
        <w:rPr>
          <w:rFonts w:eastAsia="Calibri"/>
          <w:bCs/>
          <w:color w:val="000000" w:themeColor="text1"/>
          <w:sz w:val="28"/>
          <w:szCs w:val="28"/>
          <w:lang w:eastAsia="en-US"/>
        </w:rPr>
      </w:pPr>
      <w:r w:rsidRPr="00F452BA">
        <w:rPr>
          <w:rFonts w:eastAsia="Calibri"/>
          <w:bCs/>
          <w:color w:val="000000" w:themeColor="text1"/>
          <w:sz w:val="28"/>
          <w:szCs w:val="28"/>
          <w:lang w:eastAsia="en-US"/>
        </w:rPr>
        <w:t xml:space="preserve">развивать умения и навыки в постановке проблем и нахождении способов их решения; </w:t>
      </w:r>
    </w:p>
    <w:p w:rsidR="00982092" w:rsidRPr="00F452BA" w:rsidRDefault="00982092" w:rsidP="00A1681F">
      <w:pPr>
        <w:numPr>
          <w:ilvl w:val="0"/>
          <w:numId w:val="5"/>
        </w:numPr>
        <w:spacing w:line="360" w:lineRule="auto"/>
        <w:jc w:val="both"/>
        <w:rPr>
          <w:rFonts w:eastAsia="Calibri"/>
          <w:bCs/>
          <w:color w:val="000000" w:themeColor="text1"/>
          <w:sz w:val="28"/>
          <w:szCs w:val="28"/>
          <w:lang w:eastAsia="en-US"/>
        </w:rPr>
      </w:pPr>
      <w:r w:rsidRPr="00F452BA">
        <w:rPr>
          <w:rFonts w:eastAsia="Calibri"/>
          <w:bCs/>
          <w:color w:val="000000" w:themeColor="text1"/>
          <w:sz w:val="28"/>
          <w:szCs w:val="28"/>
          <w:lang w:eastAsia="en-US"/>
        </w:rPr>
        <w:t xml:space="preserve">развивать творческие способности, коммуникативные навыки и умения. </w:t>
      </w:r>
    </w:p>
    <w:p w:rsidR="00982092" w:rsidRPr="00074B0E" w:rsidRDefault="00AC18FF" w:rsidP="00580161">
      <w:pPr>
        <w:spacing w:line="360" w:lineRule="auto"/>
        <w:ind w:firstLine="709"/>
        <w:jc w:val="both"/>
        <w:rPr>
          <w:rFonts w:eastAsia="Calibri"/>
          <w:sz w:val="28"/>
          <w:szCs w:val="28"/>
          <w:lang w:eastAsia="en-US"/>
        </w:rPr>
      </w:pPr>
      <w:r w:rsidRPr="00AC18FF">
        <w:rPr>
          <w:rFonts w:eastAsia="Calibri"/>
          <w:sz w:val="28"/>
          <w:szCs w:val="28"/>
          <w:lang w:eastAsia="en-US"/>
        </w:rPr>
        <w:t xml:space="preserve">Содержание сборника соответствует рабочей программе </w:t>
      </w:r>
      <w:r>
        <w:rPr>
          <w:rFonts w:eastAsia="Calibri"/>
          <w:sz w:val="28"/>
          <w:szCs w:val="28"/>
          <w:lang w:eastAsia="en-US"/>
        </w:rPr>
        <w:t>УМК «Школа России»</w:t>
      </w:r>
      <w:r w:rsidR="00F452BA">
        <w:rPr>
          <w:rFonts w:eastAsia="Calibri"/>
          <w:sz w:val="28"/>
          <w:szCs w:val="28"/>
          <w:lang w:eastAsia="en-US"/>
        </w:rPr>
        <w:t xml:space="preserve"> по учебному предмету «Технология» 1 класс</w:t>
      </w:r>
      <w:r>
        <w:rPr>
          <w:rFonts w:eastAsia="Calibri"/>
          <w:sz w:val="28"/>
          <w:szCs w:val="28"/>
          <w:lang w:eastAsia="en-US"/>
        </w:rPr>
        <w:t xml:space="preserve"> </w:t>
      </w:r>
      <w:r w:rsidRPr="00AC18FF">
        <w:rPr>
          <w:rFonts w:eastAsia="Calibri"/>
          <w:sz w:val="28"/>
          <w:szCs w:val="28"/>
          <w:lang w:eastAsia="en-US"/>
        </w:rPr>
        <w:t>(см. Приложение 1)</w:t>
      </w:r>
    </w:p>
    <w:p w:rsidR="00A8719E" w:rsidRPr="00411E63" w:rsidRDefault="00A8719E" w:rsidP="00A8719E">
      <w:pPr>
        <w:spacing w:line="360" w:lineRule="auto"/>
        <w:ind w:firstLine="709"/>
        <w:jc w:val="both"/>
        <w:rPr>
          <w:bCs/>
          <w:color w:val="000000" w:themeColor="text1"/>
          <w:sz w:val="28"/>
          <w:szCs w:val="28"/>
        </w:rPr>
      </w:pPr>
      <w:r w:rsidRPr="00A8719E">
        <w:rPr>
          <w:bCs/>
          <w:sz w:val="28"/>
          <w:szCs w:val="28"/>
        </w:rPr>
        <w:t xml:space="preserve">При разработке сборника заданий </w:t>
      </w:r>
      <w:r>
        <w:rPr>
          <w:bCs/>
          <w:sz w:val="28"/>
          <w:szCs w:val="28"/>
        </w:rPr>
        <w:t>в технике оригами, направленных на развитие пространственных представлений у обучающихся 1 класса на уроках технологии</w:t>
      </w:r>
      <w:r w:rsidRPr="00A8719E">
        <w:rPr>
          <w:bCs/>
          <w:sz w:val="28"/>
          <w:szCs w:val="28"/>
        </w:rPr>
        <w:t xml:space="preserve">. </w:t>
      </w:r>
      <w:r w:rsidRPr="00411E63">
        <w:rPr>
          <w:bCs/>
          <w:color w:val="000000" w:themeColor="text1"/>
          <w:sz w:val="28"/>
          <w:szCs w:val="28"/>
        </w:rPr>
        <w:t>Мы руководствовались, принципами педагогического проектирования:</w:t>
      </w:r>
    </w:p>
    <w:p w:rsidR="00A8719E" w:rsidRPr="00411E63" w:rsidRDefault="00A8719E" w:rsidP="00A8719E">
      <w:pPr>
        <w:spacing w:line="360" w:lineRule="auto"/>
        <w:ind w:firstLine="709"/>
        <w:jc w:val="both"/>
        <w:rPr>
          <w:color w:val="000000" w:themeColor="text1"/>
          <w:sz w:val="28"/>
          <w:szCs w:val="28"/>
        </w:rPr>
      </w:pPr>
      <w:r w:rsidRPr="00411E63">
        <w:rPr>
          <w:bCs/>
          <w:color w:val="000000" w:themeColor="text1"/>
          <w:sz w:val="28"/>
          <w:szCs w:val="28"/>
        </w:rPr>
        <w:t>–</w:t>
      </w:r>
      <w:r w:rsidRPr="00411E63">
        <w:rPr>
          <w:color w:val="000000" w:themeColor="text1"/>
          <w:sz w:val="28"/>
          <w:szCs w:val="28"/>
        </w:rPr>
        <w:t xml:space="preserve"> Принцип целостности и системности педагогического процесса – задания в технике оригами построены с учетом рабочей программы УМК «Школа России» «Бумажная мастерская» (см. Приложение 1)</w:t>
      </w:r>
    </w:p>
    <w:p w:rsidR="00A8719E" w:rsidRPr="00411E63" w:rsidRDefault="00A8719E" w:rsidP="00A8719E">
      <w:pPr>
        <w:spacing w:line="360" w:lineRule="auto"/>
        <w:ind w:firstLine="709"/>
        <w:jc w:val="both"/>
        <w:rPr>
          <w:color w:val="000000" w:themeColor="text1"/>
          <w:sz w:val="28"/>
          <w:szCs w:val="28"/>
        </w:rPr>
      </w:pPr>
      <w:r w:rsidRPr="00411E63">
        <w:rPr>
          <w:bCs/>
          <w:color w:val="000000" w:themeColor="text1"/>
          <w:sz w:val="28"/>
          <w:szCs w:val="28"/>
        </w:rPr>
        <w:t>–</w:t>
      </w:r>
      <w:r w:rsidRPr="00411E63">
        <w:rPr>
          <w:color w:val="000000" w:themeColor="text1"/>
          <w:sz w:val="28"/>
          <w:szCs w:val="28"/>
        </w:rPr>
        <w:t xml:space="preserve"> Целенаправленности педагогического процесса – каждое задание по изучению технике оригами дополняет теоретический материал изученный на уроках технологии.</w:t>
      </w:r>
    </w:p>
    <w:p w:rsidR="00A8719E" w:rsidRPr="00411E63" w:rsidRDefault="00A8719E" w:rsidP="00A8719E">
      <w:pPr>
        <w:spacing w:line="360" w:lineRule="auto"/>
        <w:ind w:firstLine="709"/>
        <w:jc w:val="both"/>
        <w:rPr>
          <w:color w:val="000000" w:themeColor="text1"/>
          <w:sz w:val="28"/>
          <w:szCs w:val="28"/>
        </w:rPr>
      </w:pPr>
      <w:r w:rsidRPr="00411E63">
        <w:rPr>
          <w:bCs/>
          <w:color w:val="000000" w:themeColor="text1"/>
          <w:sz w:val="28"/>
          <w:szCs w:val="28"/>
        </w:rPr>
        <w:t>–</w:t>
      </w:r>
      <w:r w:rsidRPr="00411E63">
        <w:rPr>
          <w:color w:val="000000" w:themeColor="text1"/>
          <w:sz w:val="28"/>
          <w:szCs w:val="28"/>
        </w:rPr>
        <w:t xml:space="preserve"> Сознательности и активности личности в педагогическом процессе – задания построены, таким образом, что </w:t>
      </w:r>
      <w:r w:rsidR="003D4336" w:rsidRPr="00411E63">
        <w:rPr>
          <w:color w:val="000000" w:themeColor="text1"/>
          <w:sz w:val="28"/>
          <w:szCs w:val="28"/>
        </w:rPr>
        <w:t>об</w:t>
      </w:r>
      <w:r w:rsidRPr="00411E63">
        <w:rPr>
          <w:color w:val="000000" w:themeColor="text1"/>
          <w:sz w:val="28"/>
          <w:szCs w:val="28"/>
        </w:rPr>
        <w:t>уча</w:t>
      </w:r>
      <w:r w:rsidR="003D4336" w:rsidRPr="00411E63">
        <w:rPr>
          <w:color w:val="000000" w:themeColor="text1"/>
          <w:sz w:val="28"/>
          <w:szCs w:val="28"/>
        </w:rPr>
        <w:t>ю</w:t>
      </w:r>
      <w:r w:rsidRPr="00411E63">
        <w:rPr>
          <w:color w:val="000000" w:themeColor="text1"/>
          <w:sz w:val="28"/>
          <w:szCs w:val="28"/>
        </w:rPr>
        <w:t>щиеся принимают активное участие в них.</w:t>
      </w:r>
    </w:p>
    <w:p w:rsidR="00A8719E" w:rsidRPr="00A8719E" w:rsidRDefault="00A8719E" w:rsidP="00A8719E">
      <w:pPr>
        <w:spacing w:line="360" w:lineRule="auto"/>
        <w:ind w:firstLine="709"/>
        <w:jc w:val="both"/>
        <w:rPr>
          <w:sz w:val="28"/>
          <w:szCs w:val="28"/>
        </w:rPr>
      </w:pPr>
      <w:r w:rsidRPr="00A8719E">
        <w:rPr>
          <w:sz w:val="28"/>
          <w:szCs w:val="28"/>
        </w:rPr>
        <w:lastRenderedPageBreak/>
        <w:t xml:space="preserve">Разработанный на основе обозначенных принципов сборник заданий </w:t>
      </w:r>
      <w:r w:rsidR="006C4EC4">
        <w:rPr>
          <w:sz w:val="28"/>
          <w:szCs w:val="28"/>
        </w:rPr>
        <w:t>в технике оригами</w:t>
      </w:r>
      <w:r w:rsidRPr="00A8719E">
        <w:rPr>
          <w:sz w:val="28"/>
          <w:szCs w:val="28"/>
        </w:rPr>
        <w:t xml:space="preserve">, будет апробирован в процессе производственной преддипломной практики. Оценки качества методической разработки будет осуществляться на основе программы пробации, которая позволит выявить уровень </w:t>
      </w:r>
      <w:r w:rsidR="006C4EC4">
        <w:rPr>
          <w:sz w:val="28"/>
          <w:szCs w:val="28"/>
        </w:rPr>
        <w:t>развития</w:t>
      </w:r>
      <w:r w:rsidR="006C4EC4" w:rsidRPr="006C4EC4">
        <w:rPr>
          <w:sz w:val="28"/>
          <w:szCs w:val="28"/>
        </w:rPr>
        <w:t xml:space="preserve"> </w:t>
      </w:r>
      <w:r w:rsidR="006C4EC4">
        <w:rPr>
          <w:sz w:val="28"/>
          <w:szCs w:val="28"/>
        </w:rPr>
        <w:t>пространственных представлений у обучающихся 1 класса на уроках технологии.</w:t>
      </w:r>
    </w:p>
    <w:p w:rsidR="0055444B" w:rsidRPr="00D053AB" w:rsidRDefault="00202E15" w:rsidP="002A3B19">
      <w:pPr>
        <w:pBdr>
          <w:bottom w:val="dotted" w:sz="2" w:space="10" w:color="808080"/>
        </w:pBdr>
        <w:suppressAutoHyphens/>
        <w:autoSpaceDN w:val="0"/>
        <w:spacing w:line="360" w:lineRule="auto"/>
        <w:ind w:firstLine="709"/>
        <w:jc w:val="both"/>
        <w:textAlignment w:val="baseline"/>
        <w:rPr>
          <w:rFonts w:eastAsia="SimSun"/>
          <w:color w:val="000000" w:themeColor="text1"/>
          <w:kern w:val="3"/>
          <w:sz w:val="28"/>
          <w:szCs w:val="28"/>
          <w:lang w:eastAsia="zh-CN" w:bidi="hi-IN"/>
        </w:rPr>
      </w:pPr>
      <w:r w:rsidRPr="00D053AB">
        <w:rPr>
          <w:rFonts w:eastAsia="SimSun"/>
          <w:color w:val="000000" w:themeColor="text1"/>
          <w:kern w:val="3"/>
          <w:sz w:val="28"/>
          <w:szCs w:val="28"/>
          <w:lang w:eastAsia="zh-CN" w:bidi="hi-IN"/>
        </w:rPr>
        <w:t xml:space="preserve">Сборник заданий по развитию пространственных представлений </w:t>
      </w:r>
      <w:r w:rsidR="0055444B" w:rsidRPr="00D053AB">
        <w:rPr>
          <w:rFonts w:eastAsia="SimSun"/>
          <w:color w:val="000000" w:themeColor="text1"/>
          <w:kern w:val="3"/>
          <w:sz w:val="28"/>
          <w:szCs w:val="28"/>
          <w:lang w:eastAsia="zh-CN" w:bidi="hi-IN"/>
        </w:rPr>
        <w:t xml:space="preserve">составлен на основании следующих нормативно-правовых документов: </w:t>
      </w:r>
    </w:p>
    <w:p w:rsidR="00BB5055" w:rsidRDefault="00BB5055" w:rsidP="002A3B19">
      <w:pPr>
        <w:pBdr>
          <w:bottom w:val="dotted" w:sz="2" w:space="10" w:color="808080"/>
        </w:pBdr>
        <w:suppressAutoHyphens/>
        <w:autoSpaceDN w:val="0"/>
        <w:spacing w:line="360" w:lineRule="auto"/>
        <w:ind w:firstLine="709"/>
        <w:jc w:val="both"/>
        <w:textAlignment w:val="baseline"/>
        <w:rPr>
          <w:rFonts w:eastAsia="SimSun"/>
          <w:color w:val="000000" w:themeColor="text1"/>
          <w:kern w:val="3"/>
          <w:sz w:val="28"/>
          <w:szCs w:val="28"/>
          <w:lang w:eastAsia="zh-CN" w:bidi="hi-IN"/>
        </w:rPr>
      </w:pPr>
      <w:r>
        <w:rPr>
          <w:rFonts w:eastAsia="SimSun"/>
          <w:color w:val="000000" w:themeColor="text1"/>
          <w:kern w:val="3"/>
          <w:sz w:val="28"/>
          <w:szCs w:val="28"/>
          <w:lang w:eastAsia="zh-CN" w:bidi="hi-IN"/>
        </w:rPr>
        <w:t>1) Федеральный закон</w:t>
      </w:r>
      <w:r w:rsidRPr="00BB5055">
        <w:rPr>
          <w:rFonts w:eastAsia="SimSun"/>
          <w:color w:val="000000" w:themeColor="text1"/>
          <w:kern w:val="3"/>
          <w:sz w:val="28"/>
          <w:szCs w:val="28"/>
          <w:lang w:eastAsia="zh-CN" w:bidi="hi-IN"/>
        </w:rPr>
        <w:t xml:space="preserve"> «Об образовании в Российской Федерации»</w:t>
      </w:r>
      <w:r>
        <w:rPr>
          <w:rFonts w:eastAsia="SimSun"/>
          <w:color w:val="000000" w:themeColor="text1"/>
          <w:kern w:val="3"/>
          <w:sz w:val="28"/>
          <w:szCs w:val="28"/>
          <w:lang w:eastAsia="zh-CN" w:bidi="hi-IN"/>
        </w:rPr>
        <w:t>;</w:t>
      </w:r>
    </w:p>
    <w:p w:rsidR="00BB5055" w:rsidRDefault="00BB5055" w:rsidP="002A3B19">
      <w:pPr>
        <w:pBdr>
          <w:bottom w:val="dotted" w:sz="2" w:space="10" w:color="808080"/>
        </w:pBdr>
        <w:suppressAutoHyphens/>
        <w:autoSpaceDN w:val="0"/>
        <w:spacing w:line="360" w:lineRule="auto"/>
        <w:ind w:firstLine="709"/>
        <w:jc w:val="both"/>
        <w:textAlignment w:val="baseline"/>
        <w:rPr>
          <w:rFonts w:eastAsia="SimSun"/>
          <w:bCs/>
          <w:color w:val="000000" w:themeColor="text1"/>
          <w:kern w:val="3"/>
          <w:sz w:val="28"/>
          <w:szCs w:val="28"/>
          <w:lang w:eastAsia="zh-CN" w:bidi="hi-IN"/>
        </w:rPr>
      </w:pPr>
      <w:r>
        <w:rPr>
          <w:rFonts w:eastAsia="SimSun"/>
          <w:bCs/>
          <w:color w:val="000000" w:themeColor="text1"/>
          <w:kern w:val="3"/>
          <w:sz w:val="28"/>
          <w:szCs w:val="28"/>
          <w:lang w:eastAsia="zh-CN" w:bidi="hi-IN"/>
        </w:rPr>
        <w:t xml:space="preserve">В Федеральном законе «Об образовании в Российской Федерации» отмечается, что </w:t>
      </w:r>
      <w:r w:rsidRPr="00BB5055">
        <w:rPr>
          <w:rFonts w:eastAsia="SimSun"/>
          <w:bCs/>
          <w:color w:val="000000" w:themeColor="text1"/>
          <w:kern w:val="3"/>
          <w:sz w:val="28"/>
          <w:szCs w:val="28"/>
          <w:lang w:eastAsia="zh-CN" w:bidi="hi-IN"/>
        </w:rPr>
        <w:t>развитие пространственных представлений является важнейшей частью интеллектуального развития ребёнка в целом, поскольку играет большую роль при изучении не только учебных дисциплин, но и в развитии личности</w:t>
      </w:r>
      <w:r>
        <w:rPr>
          <w:rFonts w:eastAsia="SimSun"/>
          <w:bCs/>
          <w:color w:val="000000" w:themeColor="text1"/>
          <w:kern w:val="3"/>
          <w:sz w:val="28"/>
          <w:szCs w:val="28"/>
          <w:lang w:eastAsia="zh-CN" w:bidi="hi-IN"/>
        </w:rPr>
        <w:t>.</w:t>
      </w:r>
      <w:r w:rsidRPr="00BB5055">
        <w:rPr>
          <w:sz w:val="28"/>
        </w:rPr>
        <w:t xml:space="preserve"> </w:t>
      </w:r>
      <w:r>
        <w:rPr>
          <w:rFonts w:eastAsia="SimSun"/>
          <w:bCs/>
          <w:color w:val="000000" w:themeColor="text1"/>
          <w:kern w:val="3"/>
          <w:sz w:val="28"/>
          <w:szCs w:val="28"/>
          <w:lang w:eastAsia="zh-CN" w:bidi="hi-IN"/>
        </w:rPr>
        <w:t>Р</w:t>
      </w:r>
      <w:r w:rsidRPr="00BB5055">
        <w:rPr>
          <w:rFonts w:eastAsia="SimSun"/>
          <w:bCs/>
          <w:color w:val="000000" w:themeColor="text1"/>
          <w:kern w:val="3"/>
          <w:sz w:val="28"/>
          <w:szCs w:val="28"/>
          <w:lang w:eastAsia="zh-CN" w:bidi="hi-IN"/>
        </w:rPr>
        <w:t>азвитие пространственных представлений посредством оригами у обучающихся формируются умения наблюдать и анализировать, проводить сравнения, обобщать факты, критически оценивать деятельность свою</w:t>
      </w:r>
      <w:r w:rsidR="00A11430">
        <w:rPr>
          <w:rFonts w:eastAsia="SimSun"/>
          <w:bCs/>
          <w:color w:val="000000" w:themeColor="text1"/>
          <w:kern w:val="3"/>
          <w:sz w:val="28"/>
          <w:szCs w:val="28"/>
          <w:lang w:eastAsia="zh-CN" w:bidi="hi-IN"/>
        </w:rPr>
        <w:t xml:space="preserve"> и одноклассников</w:t>
      </w:r>
      <w:r>
        <w:rPr>
          <w:rFonts w:eastAsia="SimSun"/>
          <w:bCs/>
          <w:color w:val="000000" w:themeColor="text1"/>
          <w:kern w:val="3"/>
          <w:sz w:val="28"/>
          <w:szCs w:val="28"/>
          <w:lang w:eastAsia="zh-CN" w:bidi="hi-IN"/>
        </w:rPr>
        <w:t>.</w:t>
      </w:r>
      <w:r w:rsidR="00A11430" w:rsidRPr="00A11430">
        <w:rPr>
          <w:sz w:val="28"/>
        </w:rPr>
        <w:t xml:space="preserve"> </w:t>
      </w:r>
      <w:r w:rsidR="00A11430" w:rsidRPr="00A11430">
        <w:rPr>
          <w:rFonts w:eastAsia="SimSun"/>
          <w:bCs/>
          <w:color w:val="000000" w:themeColor="text1"/>
          <w:kern w:val="3"/>
          <w:sz w:val="28"/>
          <w:szCs w:val="28"/>
          <w:lang w:eastAsia="zh-CN" w:bidi="hi-IN"/>
        </w:rPr>
        <w:t>Кроме того, закладывается психологическая основа, которая способствует развитию воображения, фантазии, мышления; воспитывается любознательность, самостоятельность, активность, инициативность; формируются потребности, лежащие в основе творческого труда.</w:t>
      </w:r>
    </w:p>
    <w:p w:rsidR="00A11430" w:rsidRDefault="00D053AB" w:rsidP="002A3B19">
      <w:pPr>
        <w:pBdr>
          <w:bottom w:val="dotted" w:sz="2" w:space="10" w:color="808080"/>
        </w:pBdr>
        <w:suppressAutoHyphens/>
        <w:autoSpaceDN w:val="0"/>
        <w:spacing w:line="360" w:lineRule="auto"/>
        <w:ind w:firstLine="709"/>
        <w:jc w:val="both"/>
        <w:textAlignment w:val="baseline"/>
        <w:rPr>
          <w:rFonts w:eastAsia="SimSun"/>
          <w:color w:val="000000" w:themeColor="text1"/>
          <w:kern w:val="3"/>
          <w:sz w:val="28"/>
          <w:szCs w:val="28"/>
          <w:lang w:eastAsia="zh-CN" w:bidi="hi-IN"/>
        </w:rPr>
      </w:pPr>
      <w:r>
        <w:rPr>
          <w:rFonts w:eastAsia="SimSun"/>
          <w:bCs/>
          <w:color w:val="000000" w:themeColor="text1"/>
          <w:kern w:val="3"/>
          <w:sz w:val="28"/>
          <w:szCs w:val="28"/>
          <w:lang w:eastAsia="zh-CN" w:bidi="hi-IN"/>
        </w:rPr>
        <w:t>2)</w:t>
      </w:r>
      <w:r w:rsidR="00BB5055" w:rsidRPr="00BB5055">
        <w:rPr>
          <w:rFonts w:eastAsia="SimSun"/>
          <w:color w:val="000000" w:themeColor="text1"/>
          <w:kern w:val="3"/>
          <w:sz w:val="28"/>
          <w:szCs w:val="28"/>
          <w:lang w:eastAsia="zh-CN" w:bidi="hi-IN"/>
        </w:rPr>
        <w:t xml:space="preserve"> </w:t>
      </w:r>
      <w:r w:rsidR="00BB5055" w:rsidRPr="00D053AB">
        <w:rPr>
          <w:rFonts w:eastAsia="SimSun"/>
          <w:color w:val="000000" w:themeColor="text1"/>
          <w:kern w:val="3"/>
          <w:sz w:val="28"/>
          <w:szCs w:val="28"/>
          <w:lang w:eastAsia="zh-CN" w:bidi="hi-IN"/>
        </w:rPr>
        <w:t xml:space="preserve">Федеральный </w:t>
      </w:r>
      <w:r w:rsidR="00BB5055" w:rsidRPr="00D053AB">
        <w:rPr>
          <w:rFonts w:eastAsia="SimSun"/>
          <w:color w:val="000000" w:themeColor="text1"/>
          <w:kern w:val="3"/>
          <w:sz w:val="28"/>
          <w:szCs w:val="28"/>
          <w:lang w:eastAsia="zh-CN" w:bidi="hi-IN"/>
        </w:rPr>
        <w:tab/>
        <w:t xml:space="preserve">государственный </w:t>
      </w:r>
      <w:r w:rsidR="00BB5055" w:rsidRPr="00D053AB">
        <w:rPr>
          <w:rFonts w:eastAsia="SimSun"/>
          <w:color w:val="000000" w:themeColor="text1"/>
          <w:kern w:val="3"/>
          <w:sz w:val="28"/>
          <w:szCs w:val="28"/>
          <w:lang w:eastAsia="zh-CN" w:bidi="hi-IN"/>
        </w:rPr>
        <w:tab/>
        <w:t xml:space="preserve">образовательный стандарт </w:t>
      </w:r>
      <w:r w:rsidR="00A11430">
        <w:rPr>
          <w:rFonts w:eastAsia="SimSun"/>
          <w:color w:val="000000" w:themeColor="text1"/>
          <w:kern w:val="3"/>
          <w:sz w:val="28"/>
          <w:szCs w:val="28"/>
          <w:lang w:eastAsia="zh-CN" w:bidi="hi-IN"/>
        </w:rPr>
        <w:t xml:space="preserve">начального общего образования; </w:t>
      </w:r>
    </w:p>
    <w:p w:rsidR="00A11430" w:rsidRDefault="00BB5055" w:rsidP="002A3B19">
      <w:pPr>
        <w:pBdr>
          <w:bottom w:val="dotted" w:sz="2" w:space="10" w:color="808080"/>
        </w:pBdr>
        <w:suppressAutoHyphens/>
        <w:autoSpaceDN w:val="0"/>
        <w:spacing w:line="360" w:lineRule="auto"/>
        <w:ind w:firstLine="709"/>
        <w:jc w:val="both"/>
        <w:textAlignment w:val="baseline"/>
        <w:rPr>
          <w:rFonts w:eastAsia="SimSun"/>
          <w:bCs/>
          <w:color w:val="000000" w:themeColor="text1"/>
          <w:kern w:val="3"/>
          <w:sz w:val="28"/>
          <w:szCs w:val="28"/>
          <w:lang w:eastAsia="zh-CN" w:bidi="hi-IN"/>
        </w:rPr>
      </w:pPr>
      <w:r w:rsidRPr="00D053AB">
        <w:rPr>
          <w:rFonts w:eastAsia="SimSun"/>
          <w:bCs/>
          <w:color w:val="000000" w:themeColor="text1"/>
          <w:kern w:val="3"/>
          <w:sz w:val="28"/>
          <w:szCs w:val="28"/>
          <w:lang w:eastAsia="zh-CN" w:bidi="hi-IN"/>
        </w:rPr>
        <w:t xml:space="preserve">Согласно требованиям ФГОС НОО младший школьник должен быть знаком с основными базовыми формами оригами, </w:t>
      </w:r>
      <w:r>
        <w:rPr>
          <w:rFonts w:eastAsia="SimSun"/>
          <w:bCs/>
          <w:color w:val="000000" w:themeColor="text1"/>
          <w:kern w:val="3"/>
          <w:sz w:val="28"/>
          <w:szCs w:val="28"/>
          <w:lang w:eastAsia="zh-CN" w:bidi="hi-IN"/>
        </w:rPr>
        <w:t>используют знания, полученные</w:t>
      </w:r>
      <w:r w:rsidRPr="00BB5055">
        <w:rPr>
          <w:rFonts w:eastAsia="SimSun"/>
          <w:bCs/>
          <w:color w:val="000000" w:themeColor="text1"/>
          <w:kern w:val="3"/>
          <w:sz w:val="28"/>
          <w:szCs w:val="28"/>
          <w:lang w:eastAsia="zh-CN" w:bidi="hi-IN"/>
        </w:rPr>
        <w:t xml:space="preserve"> при изучении других учебных предметов, </w:t>
      </w:r>
      <w:r>
        <w:rPr>
          <w:rFonts w:eastAsia="SimSun"/>
          <w:bCs/>
          <w:color w:val="000000" w:themeColor="text1"/>
          <w:kern w:val="3"/>
          <w:sz w:val="28"/>
          <w:szCs w:val="28"/>
          <w:lang w:eastAsia="zh-CN" w:bidi="hi-IN"/>
        </w:rPr>
        <w:t>имеют первоначальный опыт</w:t>
      </w:r>
      <w:r w:rsidRPr="00BB5055">
        <w:rPr>
          <w:rFonts w:eastAsia="SimSun"/>
          <w:bCs/>
          <w:color w:val="000000" w:themeColor="text1"/>
          <w:kern w:val="3"/>
          <w:sz w:val="28"/>
          <w:szCs w:val="28"/>
          <w:lang w:eastAsia="zh-CN" w:bidi="hi-IN"/>
        </w:rPr>
        <w:t xml:space="preserve"> практической преобразовательной деятельно</w:t>
      </w:r>
      <w:r>
        <w:rPr>
          <w:rFonts w:eastAsia="SimSun"/>
          <w:bCs/>
          <w:color w:val="000000" w:themeColor="text1"/>
          <w:kern w:val="3"/>
          <w:sz w:val="28"/>
          <w:szCs w:val="28"/>
          <w:lang w:eastAsia="zh-CN" w:bidi="hi-IN"/>
        </w:rPr>
        <w:t>сти. Этот опыт дети приобрели,</w:t>
      </w:r>
      <w:r w:rsidRPr="00BB5055">
        <w:rPr>
          <w:rFonts w:eastAsia="SimSun"/>
          <w:bCs/>
          <w:color w:val="000000" w:themeColor="text1"/>
          <w:kern w:val="3"/>
          <w:sz w:val="28"/>
          <w:szCs w:val="28"/>
          <w:lang w:eastAsia="zh-CN" w:bidi="hi-IN"/>
        </w:rPr>
        <w:t xml:space="preserve"> работая с различными материалами, в том числе, конструируя плоские и объёмные изделия в различных техниках.</w:t>
      </w:r>
    </w:p>
    <w:p w:rsidR="00F6048E" w:rsidRDefault="00F6048E" w:rsidP="002A3B19">
      <w:pPr>
        <w:pBdr>
          <w:bottom w:val="dotted" w:sz="2" w:space="10" w:color="808080"/>
        </w:pBdr>
        <w:suppressAutoHyphens/>
        <w:autoSpaceDN w:val="0"/>
        <w:spacing w:line="360" w:lineRule="auto"/>
        <w:ind w:firstLine="709"/>
        <w:jc w:val="both"/>
        <w:textAlignment w:val="baseline"/>
        <w:rPr>
          <w:rFonts w:eastAsia="SimSun"/>
          <w:bCs/>
          <w:color w:val="000000" w:themeColor="text1"/>
          <w:kern w:val="3"/>
          <w:sz w:val="28"/>
          <w:szCs w:val="28"/>
          <w:lang w:eastAsia="zh-CN" w:bidi="hi-IN"/>
        </w:rPr>
      </w:pPr>
      <w:r>
        <w:rPr>
          <w:rFonts w:eastAsia="SimSun"/>
          <w:bCs/>
          <w:color w:val="000000" w:themeColor="text1"/>
          <w:kern w:val="3"/>
          <w:sz w:val="28"/>
          <w:szCs w:val="28"/>
          <w:lang w:eastAsia="zh-CN" w:bidi="hi-IN"/>
        </w:rPr>
        <w:lastRenderedPageBreak/>
        <w:t>3</w:t>
      </w:r>
      <w:r w:rsidR="002D2178">
        <w:rPr>
          <w:rFonts w:eastAsia="SimSun"/>
          <w:bCs/>
          <w:color w:val="000000" w:themeColor="text1"/>
          <w:kern w:val="3"/>
          <w:sz w:val="28"/>
          <w:szCs w:val="28"/>
          <w:lang w:eastAsia="zh-CN" w:bidi="hi-IN"/>
        </w:rPr>
        <w:t xml:space="preserve">) </w:t>
      </w:r>
      <w:r>
        <w:rPr>
          <w:rFonts w:eastAsia="SimSun"/>
          <w:bCs/>
          <w:color w:val="000000" w:themeColor="text1"/>
          <w:kern w:val="3"/>
          <w:sz w:val="28"/>
          <w:szCs w:val="28"/>
          <w:lang w:eastAsia="zh-CN" w:bidi="hi-IN"/>
        </w:rPr>
        <w:t>Примерная основная образовательная программа начального общего образования;</w:t>
      </w:r>
    </w:p>
    <w:p w:rsidR="002D2178" w:rsidRPr="002A127B" w:rsidRDefault="00F6048E" w:rsidP="002A3B19">
      <w:pPr>
        <w:pBdr>
          <w:bottom w:val="dotted" w:sz="2" w:space="10" w:color="808080"/>
        </w:pBdr>
        <w:suppressAutoHyphens/>
        <w:autoSpaceDN w:val="0"/>
        <w:spacing w:line="360" w:lineRule="auto"/>
        <w:ind w:firstLine="709"/>
        <w:jc w:val="both"/>
        <w:textAlignment w:val="baseline"/>
        <w:rPr>
          <w:rFonts w:eastAsia="SimSun"/>
          <w:color w:val="000000" w:themeColor="text1"/>
          <w:kern w:val="3"/>
          <w:sz w:val="40"/>
          <w:szCs w:val="28"/>
          <w:lang w:eastAsia="zh-CN" w:bidi="hi-IN"/>
        </w:rPr>
      </w:pPr>
      <w:r w:rsidRPr="002A127B">
        <w:rPr>
          <w:color w:val="000000"/>
          <w:sz w:val="28"/>
          <w:szCs w:val="20"/>
          <w:shd w:val="clear" w:color="auto" w:fill="FFFFFF"/>
        </w:rPr>
        <w:t>В примерной основной образовательной программе начального общего образования, говорится о том, что в результате изучения курса «Технологии» обучающиеся на уровне начального общего образования:</w:t>
      </w:r>
      <w:r w:rsidRPr="002A127B">
        <w:rPr>
          <w:color w:val="000000"/>
          <w:sz w:val="28"/>
          <w:szCs w:val="20"/>
        </w:rPr>
        <w:br/>
      </w:r>
      <w:r w:rsidRPr="002A127B">
        <w:rPr>
          <w:color w:val="000000"/>
          <w:sz w:val="28"/>
          <w:szCs w:val="20"/>
          <w:shd w:val="clear" w:color="auto" w:fill="FFFFFF"/>
        </w:rPr>
        <w:t>-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w:t>
      </w:r>
      <w:r w:rsidRPr="002A127B">
        <w:rPr>
          <w:color w:val="000000"/>
          <w:sz w:val="28"/>
          <w:szCs w:val="20"/>
        </w:rPr>
        <w:br/>
      </w:r>
      <w:r w:rsidRPr="002A127B">
        <w:rPr>
          <w:color w:val="000000"/>
          <w:sz w:val="28"/>
          <w:szCs w:val="20"/>
          <w:shd w:val="clear" w:color="auto" w:fill="FFFFFF"/>
        </w:rPr>
        <w:t>материальной среды нравственно-эстетического и социально-исторического опыта человечества;</w:t>
      </w:r>
      <w:r w:rsidRPr="002A127B">
        <w:rPr>
          <w:color w:val="000000"/>
          <w:sz w:val="28"/>
          <w:szCs w:val="20"/>
        </w:rPr>
        <w:br/>
      </w:r>
      <w:r w:rsidRPr="002A127B">
        <w:rPr>
          <w:color w:val="000000"/>
          <w:sz w:val="28"/>
          <w:szCs w:val="20"/>
          <w:shd w:val="clear" w:color="auto" w:fill="FFFFFF"/>
        </w:rPr>
        <w:t>-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w:t>
      </w:r>
      <w:r w:rsidRPr="002A127B">
        <w:rPr>
          <w:color w:val="000000"/>
          <w:sz w:val="28"/>
          <w:szCs w:val="20"/>
        </w:rPr>
        <w:br/>
      </w:r>
      <w:r w:rsidRPr="002A127B">
        <w:rPr>
          <w:color w:val="000000"/>
          <w:sz w:val="28"/>
          <w:szCs w:val="20"/>
          <w:shd w:val="clear" w:color="auto" w:fill="FFFFFF"/>
        </w:rPr>
        <w:t>- 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r w:rsidRPr="002A127B">
        <w:rPr>
          <w:color w:val="000000"/>
          <w:sz w:val="28"/>
          <w:szCs w:val="20"/>
        </w:rPr>
        <w:br/>
      </w:r>
      <w:r w:rsidRPr="002A127B">
        <w:rPr>
          <w:color w:val="000000"/>
          <w:sz w:val="28"/>
          <w:szCs w:val="20"/>
          <w:shd w:val="clear" w:color="auto" w:fill="FFFFFF"/>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воображения, эстетических представлений, формирования внутреннего плана действий, мелкой моторики рук.</w:t>
      </w:r>
    </w:p>
    <w:p w:rsidR="00A11430" w:rsidRDefault="002D2178" w:rsidP="002A3B19">
      <w:pPr>
        <w:pBdr>
          <w:bottom w:val="dotted" w:sz="2" w:space="10" w:color="808080"/>
        </w:pBdr>
        <w:suppressAutoHyphens/>
        <w:autoSpaceDN w:val="0"/>
        <w:spacing w:line="360" w:lineRule="auto"/>
        <w:ind w:firstLine="709"/>
        <w:jc w:val="both"/>
        <w:textAlignment w:val="baseline"/>
        <w:rPr>
          <w:rFonts w:eastAsia="SimSun"/>
          <w:color w:val="000000" w:themeColor="text1"/>
          <w:kern w:val="3"/>
          <w:sz w:val="28"/>
          <w:szCs w:val="28"/>
          <w:lang w:eastAsia="zh-CN" w:bidi="hi-IN"/>
        </w:rPr>
      </w:pPr>
      <w:r>
        <w:rPr>
          <w:rFonts w:eastAsia="SimSun"/>
          <w:color w:val="000000" w:themeColor="text1"/>
          <w:kern w:val="3"/>
          <w:sz w:val="28"/>
          <w:szCs w:val="28"/>
          <w:lang w:eastAsia="zh-CN" w:bidi="hi-IN"/>
        </w:rPr>
        <w:t>4</w:t>
      </w:r>
      <w:r w:rsidR="00202E15" w:rsidRPr="00BB5055">
        <w:rPr>
          <w:rFonts w:eastAsia="SimSun"/>
          <w:color w:val="000000" w:themeColor="text1"/>
          <w:kern w:val="3"/>
          <w:sz w:val="28"/>
          <w:szCs w:val="28"/>
          <w:lang w:eastAsia="zh-CN" w:bidi="hi-IN"/>
        </w:rPr>
        <w:t>)</w:t>
      </w:r>
      <w:r w:rsidR="00DB2B9E" w:rsidRPr="00BB5055">
        <w:rPr>
          <w:color w:val="000000" w:themeColor="text1"/>
          <w:sz w:val="28"/>
          <w:szCs w:val="28"/>
        </w:rPr>
        <w:t xml:space="preserve"> </w:t>
      </w:r>
      <w:r w:rsidR="00DB2B9E" w:rsidRPr="00BB5055">
        <w:rPr>
          <w:rFonts w:eastAsia="SimSun"/>
          <w:color w:val="000000" w:themeColor="text1"/>
          <w:kern w:val="3"/>
          <w:sz w:val="28"/>
          <w:szCs w:val="28"/>
          <w:lang w:eastAsia="zh-CN" w:bidi="hi-IN"/>
        </w:rPr>
        <w:t xml:space="preserve">Рабочая программа </w:t>
      </w:r>
      <w:r w:rsidR="00BB5055" w:rsidRPr="00BB5055">
        <w:rPr>
          <w:rFonts w:eastAsia="SimSun"/>
          <w:color w:val="000000" w:themeColor="text1"/>
          <w:kern w:val="3"/>
          <w:sz w:val="28"/>
          <w:szCs w:val="28"/>
          <w:lang w:eastAsia="zh-CN" w:bidi="hi-IN"/>
        </w:rPr>
        <w:t xml:space="preserve">Е.А Лутцевой </w:t>
      </w:r>
      <w:r w:rsidR="00DB2B9E" w:rsidRPr="00BB5055">
        <w:rPr>
          <w:rFonts w:eastAsia="SimSun"/>
          <w:color w:val="000000" w:themeColor="text1"/>
          <w:kern w:val="3"/>
          <w:sz w:val="28"/>
          <w:szCs w:val="28"/>
          <w:lang w:eastAsia="zh-CN" w:bidi="hi-IN"/>
        </w:rPr>
        <w:t xml:space="preserve">по технологии, УМК «Школа </w:t>
      </w:r>
      <w:r w:rsidR="00BB5055" w:rsidRPr="00BB5055">
        <w:rPr>
          <w:rFonts w:eastAsia="SimSun"/>
          <w:color w:val="000000" w:themeColor="text1"/>
          <w:kern w:val="3"/>
          <w:sz w:val="28"/>
          <w:szCs w:val="28"/>
          <w:lang w:eastAsia="zh-CN" w:bidi="hi-IN"/>
        </w:rPr>
        <w:t>России»;</w:t>
      </w:r>
    </w:p>
    <w:p w:rsidR="007E68ED" w:rsidRPr="00A11430" w:rsidRDefault="00DB2B9E" w:rsidP="002A3B19">
      <w:pPr>
        <w:pBdr>
          <w:bottom w:val="dotted" w:sz="2" w:space="10" w:color="808080"/>
        </w:pBdr>
        <w:suppressAutoHyphens/>
        <w:autoSpaceDN w:val="0"/>
        <w:spacing w:line="360" w:lineRule="auto"/>
        <w:ind w:firstLine="709"/>
        <w:jc w:val="both"/>
        <w:textAlignment w:val="baseline"/>
        <w:rPr>
          <w:rFonts w:eastAsia="SimSun"/>
          <w:color w:val="000000" w:themeColor="text1"/>
          <w:kern w:val="3"/>
          <w:sz w:val="28"/>
          <w:szCs w:val="28"/>
          <w:lang w:eastAsia="zh-CN" w:bidi="hi-IN"/>
        </w:rPr>
      </w:pPr>
      <w:r w:rsidRPr="00BB5055">
        <w:rPr>
          <w:rFonts w:eastAsia="SimSun"/>
          <w:bCs/>
          <w:color w:val="000000" w:themeColor="text1"/>
          <w:kern w:val="3"/>
          <w:sz w:val="28"/>
          <w:szCs w:val="28"/>
          <w:lang w:eastAsia="zh-CN" w:bidi="hi-IN"/>
        </w:rPr>
        <w:t xml:space="preserve">Ключевыми задачами учебного предмета «Технологии» </w:t>
      </w:r>
      <w:r w:rsidR="007E68ED" w:rsidRPr="00BB5055">
        <w:rPr>
          <w:rFonts w:eastAsia="SimSun"/>
          <w:bCs/>
          <w:color w:val="000000" w:themeColor="text1"/>
          <w:kern w:val="3"/>
          <w:sz w:val="28"/>
          <w:szCs w:val="28"/>
          <w:lang w:eastAsia="zh-CN" w:bidi="hi-IN"/>
        </w:rPr>
        <w:t>являются:</w:t>
      </w:r>
    </w:p>
    <w:p w:rsidR="007E68ED" w:rsidRPr="00BB5055" w:rsidRDefault="007E68ED" w:rsidP="00A1681F">
      <w:pPr>
        <w:pStyle w:val="a3"/>
        <w:numPr>
          <w:ilvl w:val="0"/>
          <w:numId w:val="6"/>
        </w:numPr>
        <w:pBdr>
          <w:bottom w:val="dotted" w:sz="2" w:space="31" w:color="808080"/>
        </w:pBdr>
        <w:suppressAutoHyphens/>
        <w:autoSpaceDN w:val="0"/>
        <w:spacing w:line="360" w:lineRule="auto"/>
        <w:jc w:val="both"/>
        <w:textAlignment w:val="baseline"/>
        <w:rPr>
          <w:rFonts w:eastAsia="SimSun"/>
          <w:bCs/>
          <w:color w:val="000000" w:themeColor="text1"/>
          <w:kern w:val="3"/>
          <w:sz w:val="28"/>
          <w:szCs w:val="28"/>
          <w:lang w:eastAsia="zh-CN" w:bidi="hi-IN"/>
        </w:rPr>
      </w:pPr>
      <w:r w:rsidRPr="00BB5055">
        <w:rPr>
          <w:rFonts w:eastAsia="SimSun"/>
          <w:bCs/>
          <w:color w:val="000000" w:themeColor="text1"/>
          <w:kern w:val="3"/>
          <w:sz w:val="28"/>
          <w:szCs w:val="28"/>
          <w:lang w:eastAsia="zh-CN" w:bidi="hi-IN"/>
        </w:rPr>
        <w:t>Формирование активно мыслящей,</w:t>
      </w:r>
      <w:r w:rsidR="00F4058A" w:rsidRPr="00BB5055">
        <w:rPr>
          <w:rFonts w:eastAsia="SimSun"/>
          <w:bCs/>
          <w:color w:val="000000" w:themeColor="text1"/>
          <w:kern w:val="3"/>
          <w:sz w:val="28"/>
          <w:szCs w:val="28"/>
          <w:lang w:eastAsia="zh-CN" w:bidi="hi-IN"/>
        </w:rPr>
        <w:t xml:space="preserve"> </w:t>
      </w:r>
      <w:r w:rsidRPr="00BB5055">
        <w:rPr>
          <w:rFonts w:eastAsia="SimSun"/>
          <w:bCs/>
          <w:color w:val="000000" w:themeColor="text1"/>
          <w:kern w:val="3"/>
          <w:sz w:val="28"/>
          <w:szCs w:val="28"/>
          <w:lang w:eastAsia="zh-CN" w:bidi="hi-IN"/>
        </w:rPr>
        <w:t>нацеленной на самостоятельную деятельность личности, готовой к активному взаимодействию с окружающим миром;</w:t>
      </w:r>
    </w:p>
    <w:p w:rsidR="00F4058A" w:rsidRPr="00BB5055" w:rsidRDefault="00BB5055" w:rsidP="00A1681F">
      <w:pPr>
        <w:pStyle w:val="a3"/>
        <w:numPr>
          <w:ilvl w:val="0"/>
          <w:numId w:val="6"/>
        </w:numPr>
        <w:pBdr>
          <w:bottom w:val="dotted" w:sz="2" w:space="31" w:color="808080"/>
        </w:pBdr>
        <w:suppressAutoHyphens/>
        <w:autoSpaceDN w:val="0"/>
        <w:spacing w:line="360" w:lineRule="auto"/>
        <w:jc w:val="both"/>
        <w:textAlignment w:val="baseline"/>
        <w:rPr>
          <w:rFonts w:eastAsia="SimSun"/>
          <w:bCs/>
          <w:color w:val="000000" w:themeColor="text1"/>
          <w:kern w:val="3"/>
          <w:sz w:val="28"/>
          <w:szCs w:val="28"/>
          <w:lang w:eastAsia="zh-CN" w:bidi="hi-IN"/>
        </w:rPr>
      </w:pPr>
      <w:r>
        <w:rPr>
          <w:rFonts w:eastAsia="SimSun"/>
          <w:bCs/>
          <w:color w:val="000000" w:themeColor="text1"/>
          <w:kern w:val="3"/>
          <w:sz w:val="28"/>
          <w:szCs w:val="28"/>
          <w:lang w:eastAsia="zh-CN" w:bidi="hi-IN"/>
        </w:rPr>
        <w:lastRenderedPageBreak/>
        <w:t>ф</w:t>
      </w:r>
      <w:r w:rsidR="00F4058A" w:rsidRPr="00BB5055">
        <w:rPr>
          <w:rFonts w:eastAsia="SimSun"/>
          <w:bCs/>
          <w:color w:val="000000" w:themeColor="text1"/>
          <w:kern w:val="3"/>
          <w:sz w:val="28"/>
          <w:szCs w:val="28"/>
          <w:lang w:eastAsia="zh-CN" w:bidi="hi-IN"/>
        </w:rPr>
        <w:t>ормирование первоначальных основ технологического образования, готовности к преобразовательной деятельности;</w:t>
      </w:r>
    </w:p>
    <w:p w:rsidR="00F4058A" w:rsidRPr="00BB5055" w:rsidRDefault="00BB5055" w:rsidP="00A1681F">
      <w:pPr>
        <w:pStyle w:val="a3"/>
        <w:numPr>
          <w:ilvl w:val="0"/>
          <w:numId w:val="6"/>
        </w:numPr>
        <w:pBdr>
          <w:bottom w:val="dotted" w:sz="2" w:space="31" w:color="808080"/>
        </w:pBdr>
        <w:suppressAutoHyphens/>
        <w:autoSpaceDN w:val="0"/>
        <w:spacing w:line="360" w:lineRule="auto"/>
        <w:jc w:val="both"/>
        <w:textAlignment w:val="baseline"/>
        <w:rPr>
          <w:rFonts w:eastAsia="SimSun"/>
          <w:bCs/>
          <w:color w:val="000000" w:themeColor="text1"/>
          <w:kern w:val="3"/>
          <w:sz w:val="28"/>
          <w:szCs w:val="28"/>
          <w:lang w:eastAsia="zh-CN" w:bidi="hi-IN"/>
        </w:rPr>
      </w:pPr>
      <w:r>
        <w:rPr>
          <w:rFonts w:eastAsia="SimSun"/>
          <w:bCs/>
          <w:color w:val="000000" w:themeColor="text1"/>
          <w:kern w:val="3"/>
          <w:sz w:val="28"/>
          <w:szCs w:val="28"/>
          <w:lang w:eastAsia="zh-CN" w:bidi="hi-IN"/>
        </w:rPr>
        <w:t>р</w:t>
      </w:r>
      <w:r w:rsidR="00F4058A" w:rsidRPr="00BB5055">
        <w:rPr>
          <w:rFonts w:eastAsia="SimSun"/>
          <w:bCs/>
          <w:color w:val="000000" w:themeColor="text1"/>
          <w:kern w:val="3"/>
          <w:sz w:val="28"/>
          <w:szCs w:val="28"/>
          <w:lang w:eastAsia="zh-CN" w:bidi="hi-IN"/>
        </w:rPr>
        <w:t>азвитие у обучающихся основ культуры труда, технологических (основ ручной обработки материалов) и художественно-конструкторских знаний и умений;</w:t>
      </w:r>
    </w:p>
    <w:p w:rsidR="002A127B" w:rsidRDefault="00BB5055" w:rsidP="00A1681F">
      <w:pPr>
        <w:pStyle w:val="a3"/>
        <w:numPr>
          <w:ilvl w:val="0"/>
          <w:numId w:val="6"/>
        </w:numPr>
        <w:pBdr>
          <w:bottom w:val="dotted" w:sz="2" w:space="31" w:color="808080"/>
        </w:pBdr>
        <w:suppressAutoHyphens/>
        <w:autoSpaceDN w:val="0"/>
        <w:spacing w:line="360" w:lineRule="auto"/>
        <w:jc w:val="both"/>
        <w:textAlignment w:val="baseline"/>
        <w:rPr>
          <w:rFonts w:eastAsia="SimSun"/>
          <w:bCs/>
          <w:color w:val="000000" w:themeColor="text1"/>
          <w:kern w:val="3"/>
          <w:sz w:val="28"/>
          <w:szCs w:val="28"/>
          <w:lang w:eastAsia="zh-CN" w:bidi="hi-IN"/>
        </w:rPr>
      </w:pPr>
      <w:r>
        <w:rPr>
          <w:rFonts w:eastAsia="SimSun"/>
          <w:bCs/>
          <w:color w:val="000000" w:themeColor="text1"/>
          <w:kern w:val="3"/>
          <w:sz w:val="28"/>
          <w:szCs w:val="28"/>
          <w:lang w:eastAsia="zh-CN" w:bidi="hi-IN"/>
        </w:rPr>
        <w:t>р</w:t>
      </w:r>
      <w:r w:rsidR="00F4058A" w:rsidRPr="00BB5055">
        <w:rPr>
          <w:rFonts w:eastAsia="SimSun"/>
          <w:bCs/>
          <w:color w:val="000000" w:themeColor="text1"/>
          <w:kern w:val="3"/>
          <w:sz w:val="28"/>
          <w:szCs w:val="28"/>
          <w:lang w:eastAsia="zh-CN" w:bidi="hi-IN"/>
        </w:rPr>
        <w:t>азвитие у обучающихся технологического мышления, творческих (художественно- конструкторских) способностей на уровне умения открывать с помощью учителя доступные технико-технологические знания и умения и использовать их в самостоятельной деятельности;</w:t>
      </w:r>
    </w:p>
    <w:p w:rsidR="00F4058A" w:rsidRPr="002A127B" w:rsidRDefault="00BB5055" w:rsidP="00A1681F">
      <w:pPr>
        <w:pStyle w:val="a3"/>
        <w:numPr>
          <w:ilvl w:val="0"/>
          <w:numId w:val="6"/>
        </w:numPr>
        <w:pBdr>
          <w:bottom w:val="dotted" w:sz="2" w:space="31" w:color="808080"/>
        </w:pBdr>
        <w:suppressAutoHyphens/>
        <w:autoSpaceDN w:val="0"/>
        <w:spacing w:line="360" w:lineRule="auto"/>
        <w:jc w:val="both"/>
        <w:textAlignment w:val="baseline"/>
        <w:rPr>
          <w:rFonts w:eastAsia="SimSun"/>
          <w:bCs/>
          <w:color w:val="000000" w:themeColor="text1"/>
          <w:kern w:val="3"/>
          <w:sz w:val="28"/>
          <w:szCs w:val="28"/>
          <w:lang w:eastAsia="zh-CN" w:bidi="hi-IN"/>
        </w:rPr>
      </w:pPr>
      <w:r w:rsidRPr="002A127B">
        <w:rPr>
          <w:rFonts w:eastAsia="SimSun"/>
          <w:bCs/>
          <w:color w:val="000000" w:themeColor="text1"/>
          <w:kern w:val="3"/>
          <w:sz w:val="28"/>
          <w:szCs w:val="28"/>
          <w:lang w:eastAsia="zh-CN" w:bidi="hi-IN"/>
        </w:rPr>
        <w:t>ф</w:t>
      </w:r>
      <w:r w:rsidR="00F4058A" w:rsidRPr="002A127B">
        <w:rPr>
          <w:rFonts w:eastAsia="SimSun"/>
          <w:bCs/>
          <w:color w:val="000000" w:themeColor="text1"/>
          <w:kern w:val="3"/>
          <w:sz w:val="28"/>
          <w:szCs w:val="28"/>
          <w:lang w:eastAsia="zh-CN" w:bidi="hi-IN"/>
        </w:rPr>
        <w:t>ормирование уважительного и бережного отношения к культуре своего края, к труду его мастеров.</w:t>
      </w:r>
    </w:p>
    <w:p w:rsidR="00A11430" w:rsidRPr="00A11430" w:rsidRDefault="00A11430" w:rsidP="002D2178">
      <w:pPr>
        <w:pBdr>
          <w:bottom w:val="dotted" w:sz="2" w:space="9" w:color="808080"/>
        </w:pBdr>
        <w:suppressAutoHyphens/>
        <w:autoSpaceDN w:val="0"/>
        <w:spacing w:line="360" w:lineRule="auto"/>
        <w:ind w:left="1069"/>
        <w:jc w:val="both"/>
        <w:textAlignment w:val="baseline"/>
        <w:rPr>
          <w:rFonts w:eastAsia="SimSun"/>
          <w:bCs/>
          <w:color w:val="000000" w:themeColor="text1"/>
          <w:kern w:val="3"/>
          <w:sz w:val="28"/>
          <w:szCs w:val="28"/>
          <w:lang w:eastAsia="zh-CN" w:bidi="hi-IN"/>
        </w:rPr>
      </w:pPr>
      <w:r w:rsidRPr="00A11430">
        <w:rPr>
          <w:rFonts w:eastAsia="SimSun"/>
          <w:bCs/>
          <w:color w:val="000000" w:themeColor="text1"/>
          <w:kern w:val="3"/>
          <w:sz w:val="28"/>
          <w:szCs w:val="28"/>
          <w:lang w:eastAsia="zh-CN" w:bidi="hi-IN"/>
        </w:rPr>
        <w:t>Программа Е.А Лутцевой способствует развитию социально значимых личностных качеств (потребность познавать и исследовать неизвестное, активность, инициативность, самостоятельность, самоуважение и самооценка), развитие пространственных представлений, 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проектной деятельности.</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 xml:space="preserve">Нами была рассмотрена и проанализирована структура методической </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разработки Л.А. Мальковой. На основе анализа была выделена следующая структура сборника: титульный лист, аннотация, оглавление, пояснительная записка, содержание сборника, состоящее из структурированной подборки определенного вида информации, список литературы, приложение.</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lastRenderedPageBreak/>
        <w:t xml:space="preserve">В результате мы пришли к выводу, что сборник заданий </w:t>
      </w:r>
      <w:r w:rsidR="00377977">
        <w:rPr>
          <w:rFonts w:eastAsia="SimSun"/>
          <w:bCs/>
          <w:color w:val="000000"/>
          <w:kern w:val="3"/>
          <w:sz w:val="28"/>
          <w:szCs w:val="28"/>
          <w:lang w:eastAsia="zh-CN" w:bidi="hi-IN"/>
        </w:rPr>
        <w:t>в технике оригами</w:t>
      </w:r>
      <w:r w:rsidRPr="00B964E9">
        <w:rPr>
          <w:rFonts w:eastAsia="SimSun"/>
          <w:bCs/>
          <w:color w:val="000000"/>
          <w:kern w:val="3"/>
          <w:sz w:val="28"/>
          <w:szCs w:val="28"/>
          <w:lang w:eastAsia="zh-CN" w:bidi="hi-IN"/>
        </w:rPr>
        <w:t xml:space="preserve"> должен состоят из следующих частей:</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1. Титульный лист</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2. Аннотация</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3. Оглавление</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4. Пояснительная записка</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5. Содержание сборника</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6. Список литературы</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7. Приложение</w:t>
      </w:r>
    </w:p>
    <w:p w:rsidR="00B964E9" w:rsidRP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Характеристика данных частей:</w:t>
      </w:r>
    </w:p>
    <w:p w:rsidR="00B964E9" w:rsidRPr="00B964E9" w:rsidRDefault="00B964E9" w:rsidP="002D2178">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1) Титульный лист – элемент, на котором по</w:t>
      </w:r>
      <w:r w:rsidR="00F6048E">
        <w:rPr>
          <w:rFonts w:eastAsia="SimSun"/>
          <w:bCs/>
          <w:color w:val="000000"/>
          <w:kern w:val="3"/>
          <w:sz w:val="28"/>
          <w:szCs w:val="28"/>
          <w:lang w:eastAsia="zh-CN" w:bidi="hi-IN"/>
        </w:rPr>
        <w:t>мещают заглавие издания</w:t>
      </w:r>
      <w:r w:rsidR="002A127B">
        <w:rPr>
          <w:rFonts w:eastAsia="SimSun"/>
          <w:bCs/>
          <w:color w:val="000000"/>
          <w:kern w:val="3"/>
          <w:sz w:val="28"/>
          <w:szCs w:val="28"/>
          <w:lang w:eastAsia="zh-CN" w:bidi="hi-IN"/>
        </w:rPr>
        <w:t>(тема: сборник заданий в технике оригами, направленных на развитие пространственных представлений у обучающихся 1 класса)</w:t>
      </w:r>
      <w:r w:rsidR="00F6048E">
        <w:rPr>
          <w:rFonts w:eastAsia="SimSun"/>
          <w:bCs/>
          <w:color w:val="000000"/>
          <w:kern w:val="3"/>
          <w:sz w:val="28"/>
          <w:szCs w:val="28"/>
          <w:lang w:eastAsia="zh-CN" w:bidi="hi-IN"/>
        </w:rPr>
        <w:t xml:space="preserve">, фамилия автора </w:t>
      </w:r>
      <w:r w:rsidR="002D2178">
        <w:rPr>
          <w:rFonts w:eastAsia="SimSun"/>
          <w:bCs/>
          <w:color w:val="000000"/>
          <w:kern w:val="3"/>
          <w:sz w:val="28"/>
          <w:szCs w:val="28"/>
          <w:lang w:eastAsia="zh-CN" w:bidi="hi-IN"/>
        </w:rPr>
        <w:t>(Насонова У.Е студентка 4Агруппы)</w:t>
      </w:r>
      <w:r w:rsidRPr="00B964E9">
        <w:rPr>
          <w:rFonts w:eastAsia="SimSun"/>
          <w:bCs/>
          <w:color w:val="000000"/>
          <w:kern w:val="3"/>
          <w:sz w:val="28"/>
          <w:szCs w:val="28"/>
          <w:lang w:eastAsia="zh-CN" w:bidi="hi-IN"/>
        </w:rPr>
        <w:t>, наименование издательской организации</w:t>
      </w:r>
      <w:r w:rsidR="002A127B">
        <w:rPr>
          <w:rFonts w:eastAsia="SimSun"/>
          <w:bCs/>
          <w:color w:val="000000"/>
          <w:kern w:val="3"/>
          <w:sz w:val="28"/>
          <w:szCs w:val="28"/>
          <w:lang w:eastAsia="zh-CN" w:bidi="hi-IN"/>
        </w:rPr>
        <w:t xml:space="preserve"> </w:t>
      </w:r>
      <w:r w:rsidR="002D2178">
        <w:rPr>
          <w:rFonts w:eastAsia="SimSun"/>
          <w:bCs/>
          <w:color w:val="000000"/>
          <w:kern w:val="3"/>
          <w:sz w:val="28"/>
          <w:szCs w:val="28"/>
          <w:lang w:eastAsia="zh-CN" w:bidi="hi-IN"/>
        </w:rPr>
        <w:t>(</w:t>
      </w:r>
      <w:r w:rsidR="002D2178" w:rsidRPr="002D2178">
        <w:rPr>
          <w:rFonts w:eastAsia="SimSun"/>
          <w:bCs/>
          <w:color w:val="000000"/>
          <w:kern w:val="3"/>
          <w:sz w:val="28"/>
          <w:szCs w:val="28"/>
          <w:lang w:eastAsia="zh-CN" w:bidi="hi-IN"/>
        </w:rPr>
        <w:t>Министерство образования и молодежно</w:t>
      </w:r>
      <w:r w:rsidR="002D2178">
        <w:rPr>
          <w:rFonts w:eastAsia="SimSun"/>
          <w:bCs/>
          <w:color w:val="000000"/>
          <w:kern w:val="3"/>
          <w:sz w:val="28"/>
          <w:szCs w:val="28"/>
          <w:lang w:eastAsia="zh-CN" w:bidi="hi-IN"/>
        </w:rPr>
        <w:t xml:space="preserve">й политики Свердловской области </w:t>
      </w:r>
      <w:r w:rsidR="002D2178" w:rsidRPr="002D2178">
        <w:rPr>
          <w:rFonts w:eastAsia="SimSun"/>
          <w:bCs/>
          <w:color w:val="000000"/>
          <w:kern w:val="3"/>
          <w:sz w:val="28"/>
          <w:szCs w:val="28"/>
          <w:lang w:eastAsia="zh-CN" w:bidi="hi-IN"/>
        </w:rPr>
        <w:t>Государственное автономное профессиональное образовательное учреждение</w:t>
      </w:r>
      <w:r w:rsidR="002D2178">
        <w:rPr>
          <w:rFonts w:eastAsia="SimSun"/>
          <w:bCs/>
          <w:color w:val="000000"/>
          <w:kern w:val="3"/>
          <w:sz w:val="28"/>
          <w:szCs w:val="28"/>
          <w:lang w:eastAsia="zh-CN" w:bidi="hi-IN"/>
        </w:rPr>
        <w:t xml:space="preserve"> </w:t>
      </w:r>
      <w:r w:rsidR="002D2178" w:rsidRPr="002D2178">
        <w:rPr>
          <w:rFonts w:eastAsia="SimSun"/>
          <w:bCs/>
          <w:color w:val="000000"/>
          <w:kern w:val="3"/>
          <w:sz w:val="28"/>
          <w:szCs w:val="28"/>
          <w:lang w:eastAsia="zh-CN" w:bidi="hi-IN"/>
        </w:rPr>
        <w:t>Свердловской области</w:t>
      </w:r>
      <w:r w:rsidR="002D2178">
        <w:rPr>
          <w:rFonts w:eastAsia="SimSun"/>
          <w:bCs/>
          <w:color w:val="000000"/>
          <w:kern w:val="3"/>
          <w:sz w:val="28"/>
          <w:szCs w:val="28"/>
          <w:lang w:eastAsia="zh-CN" w:bidi="hi-IN"/>
        </w:rPr>
        <w:t xml:space="preserve"> </w:t>
      </w:r>
      <w:r w:rsidR="002D2178" w:rsidRPr="002D2178">
        <w:rPr>
          <w:rFonts w:eastAsia="SimSun"/>
          <w:bCs/>
          <w:color w:val="000000"/>
          <w:kern w:val="3"/>
          <w:sz w:val="28"/>
          <w:szCs w:val="28"/>
          <w:lang w:eastAsia="zh-CN" w:bidi="hi-IN"/>
        </w:rPr>
        <w:t>«Камышловский педагогический колледж»</w:t>
      </w:r>
      <w:r w:rsidR="002D2178">
        <w:rPr>
          <w:rFonts w:eastAsia="SimSun"/>
          <w:bCs/>
          <w:color w:val="000000"/>
          <w:kern w:val="3"/>
          <w:sz w:val="28"/>
          <w:szCs w:val="28"/>
          <w:lang w:eastAsia="zh-CN" w:bidi="hi-IN"/>
        </w:rPr>
        <w:t>)</w:t>
      </w:r>
      <w:r w:rsidRPr="00B964E9">
        <w:rPr>
          <w:rFonts w:eastAsia="SimSun"/>
          <w:bCs/>
          <w:color w:val="000000"/>
          <w:kern w:val="3"/>
          <w:sz w:val="28"/>
          <w:szCs w:val="28"/>
          <w:lang w:eastAsia="zh-CN" w:bidi="hi-IN"/>
        </w:rPr>
        <w:t>, место и год издания</w:t>
      </w:r>
      <w:r w:rsidR="002D2178">
        <w:rPr>
          <w:rFonts w:eastAsia="SimSun"/>
          <w:bCs/>
          <w:color w:val="000000"/>
          <w:kern w:val="3"/>
          <w:sz w:val="28"/>
          <w:szCs w:val="28"/>
          <w:lang w:eastAsia="zh-CN" w:bidi="hi-IN"/>
        </w:rPr>
        <w:t>(Камышлов,2023)</w:t>
      </w:r>
      <w:r w:rsidRPr="00B964E9">
        <w:rPr>
          <w:rFonts w:eastAsia="SimSun"/>
          <w:bCs/>
          <w:color w:val="000000"/>
          <w:kern w:val="3"/>
          <w:sz w:val="28"/>
          <w:szCs w:val="28"/>
          <w:lang w:eastAsia="zh-CN" w:bidi="hi-IN"/>
        </w:rPr>
        <w:t xml:space="preserve"> и др. </w:t>
      </w:r>
    </w:p>
    <w:p w:rsidR="00B964E9" w:rsidRPr="00B964E9" w:rsidRDefault="00B964E9"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2) Аннотация содержит краткое описание предназначения данного сборника заданий</w:t>
      </w:r>
      <w:r w:rsidR="002A127B">
        <w:rPr>
          <w:rFonts w:eastAsia="SimSun"/>
          <w:bCs/>
          <w:color w:val="000000"/>
          <w:kern w:val="3"/>
          <w:sz w:val="28"/>
          <w:szCs w:val="28"/>
          <w:lang w:eastAsia="zh-CN" w:bidi="hi-IN"/>
        </w:rPr>
        <w:t xml:space="preserve"> в технике оригами, направленных на развитие пространственных представлений у обучающихся 1 класса</w:t>
      </w:r>
      <w:r w:rsidRPr="00B964E9">
        <w:rPr>
          <w:rFonts w:eastAsia="SimSun"/>
          <w:bCs/>
          <w:color w:val="000000"/>
          <w:kern w:val="3"/>
          <w:sz w:val="28"/>
          <w:szCs w:val="28"/>
          <w:lang w:eastAsia="zh-CN" w:bidi="hi-IN"/>
        </w:rPr>
        <w:t>, указывается составитель</w:t>
      </w:r>
      <w:r w:rsidR="002A127B">
        <w:rPr>
          <w:rFonts w:eastAsia="SimSun"/>
          <w:bCs/>
          <w:color w:val="000000"/>
          <w:kern w:val="3"/>
          <w:sz w:val="28"/>
          <w:szCs w:val="28"/>
          <w:lang w:eastAsia="zh-CN" w:bidi="hi-IN"/>
        </w:rPr>
        <w:t xml:space="preserve"> </w:t>
      </w:r>
      <w:r w:rsidR="00F6048E">
        <w:rPr>
          <w:rFonts w:eastAsia="SimSun"/>
          <w:bCs/>
          <w:color w:val="000000"/>
          <w:kern w:val="3"/>
          <w:sz w:val="28"/>
          <w:szCs w:val="28"/>
          <w:lang w:eastAsia="zh-CN" w:bidi="hi-IN"/>
        </w:rPr>
        <w:t>(Насонова У.Е)</w:t>
      </w:r>
      <w:r w:rsidRPr="00B964E9">
        <w:rPr>
          <w:rFonts w:eastAsia="SimSun"/>
          <w:bCs/>
          <w:color w:val="000000"/>
          <w:kern w:val="3"/>
          <w:sz w:val="28"/>
          <w:szCs w:val="28"/>
          <w:lang w:eastAsia="zh-CN" w:bidi="hi-IN"/>
        </w:rPr>
        <w:t>, рецензент</w:t>
      </w:r>
      <w:r w:rsidR="002A127B">
        <w:rPr>
          <w:rFonts w:eastAsia="SimSun"/>
          <w:bCs/>
          <w:color w:val="000000"/>
          <w:kern w:val="3"/>
          <w:sz w:val="28"/>
          <w:szCs w:val="28"/>
          <w:lang w:eastAsia="zh-CN" w:bidi="hi-IN"/>
        </w:rPr>
        <w:t xml:space="preserve"> (</w:t>
      </w:r>
      <w:r w:rsidR="002A127B" w:rsidRPr="002A127B">
        <w:rPr>
          <w:rFonts w:eastAsia="SimSun"/>
          <w:bCs/>
          <w:color w:val="000000"/>
          <w:kern w:val="3"/>
          <w:sz w:val="28"/>
          <w:szCs w:val="28"/>
          <w:lang w:eastAsia="zh-CN" w:bidi="hi-IN"/>
        </w:rPr>
        <w:t>Рецензент: Е.В. Пьянкова, преподаватель ГАПОУ СО «Камышловский педагогический колледж». Рецензент ОО: И.А. Сорокина, учитель начальных классов МОУ</w:t>
      </w:r>
      <w:r w:rsidR="002A127B">
        <w:rPr>
          <w:rFonts w:eastAsia="SimSun"/>
          <w:bCs/>
          <w:color w:val="000000"/>
          <w:kern w:val="3"/>
          <w:sz w:val="28"/>
          <w:szCs w:val="28"/>
          <w:lang w:eastAsia="zh-CN" w:bidi="hi-IN"/>
        </w:rPr>
        <w:t xml:space="preserve"> «Знаменская СОШ» с. Знаменское)</w:t>
      </w:r>
      <w:r w:rsidRPr="00B964E9">
        <w:rPr>
          <w:rFonts w:eastAsia="SimSun"/>
          <w:bCs/>
          <w:color w:val="000000"/>
          <w:kern w:val="3"/>
          <w:sz w:val="28"/>
          <w:szCs w:val="28"/>
          <w:lang w:eastAsia="zh-CN" w:bidi="hi-IN"/>
        </w:rPr>
        <w:t>.</w:t>
      </w:r>
    </w:p>
    <w:p w:rsidR="002A127B" w:rsidRDefault="00B964E9"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3) Оглавление – перечень всех входящих в издание частей, разделов, с указанием номеров страниц, на которых они начинаются.</w:t>
      </w:r>
      <w:r w:rsidR="002A127B">
        <w:rPr>
          <w:rFonts w:eastAsia="SimSun"/>
          <w:bCs/>
          <w:color w:val="000000"/>
          <w:kern w:val="3"/>
          <w:sz w:val="28"/>
          <w:szCs w:val="28"/>
          <w:lang w:eastAsia="zh-CN" w:bidi="hi-IN"/>
        </w:rPr>
        <w:t xml:space="preserve"> Оглавление данного сборника заданий в технике оригами:</w:t>
      </w:r>
    </w:p>
    <w:p w:rsidR="002A127B" w:rsidRDefault="002A127B"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b/>
          <w:sz w:val="28"/>
          <w:szCs w:val="22"/>
          <w:lang w:eastAsia="en-US"/>
        </w:rPr>
        <w:lastRenderedPageBreak/>
        <w:t>Раздел 1. «Обитатели пруда»</w:t>
      </w:r>
    </w:p>
    <w:p w:rsidR="002A127B" w:rsidRDefault="002A127B"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sz w:val="28"/>
          <w:szCs w:val="22"/>
          <w:lang w:eastAsia="en-US"/>
        </w:rPr>
        <w:t>1.1 «Рыба»</w:t>
      </w:r>
      <w:r>
        <w:rPr>
          <w:rFonts w:eastAsia="SimSun"/>
          <w:bCs/>
          <w:color w:val="000000"/>
          <w:kern w:val="3"/>
          <w:sz w:val="28"/>
          <w:szCs w:val="28"/>
          <w:lang w:eastAsia="zh-CN" w:bidi="hi-IN"/>
        </w:rPr>
        <w:t xml:space="preserve"> </w:t>
      </w:r>
      <w:r w:rsidRPr="002A127B">
        <w:rPr>
          <w:rFonts w:eastAsiaTheme="minorHAnsi"/>
          <w:sz w:val="28"/>
          <w:szCs w:val="22"/>
          <w:lang w:eastAsia="en-US"/>
        </w:rPr>
        <w:t>1.2 «Лягушка»</w:t>
      </w:r>
      <w:r>
        <w:rPr>
          <w:rFonts w:eastAsia="SimSun"/>
          <w:bCs/>
          <w:color w:val="000000"/>
          <w:kern w:val="3"/>
          <w:sz w:val="28"/>
          <w:szCs w:val="28"/>
          <w:lang w:eastAsia="zh-CN" w:bidi="hi-IN"/>
        </w:rPr>
        <w:t xml:space="preserve"> </w:t>
      </w:r>
      <w:r w:rsidRPr="002A127B">
        <w:rPr>
          <w:rFonts w:eastAsiaTheme="minorHAnsi"/>
          <w:sz w:val="28"/>
          <w:szCs w:val="22"/>
          <w:lang w:eastAsia="en-US"/>
        </w:rPr>
        <w:t>1.3 «Бабочка»</w:t>
      </w:r>
      <w:r>
        <w:rPr>
          <w:rFonts w:eastAsia="SimSun"/>
          <w:bCs/>
          <w:color w:val="000000"/>
          <w:kern w:val="3"/>
          <w:sz w:val="28"/>
          <w:szCs w:val="28"/>
          <w:lang w:eastAsia="zh-CN" w:bidi="hi-IN"/>
        </w:rPr>
        <w:t xml:space="preserve"> </w:t>
      </w:r>
      <w:r w:rsidRPr="002A127B">
        <w:rPr>
          <w:rFonts w:eastAsiaTheme="minorHAnsi"/>
          <w:sz w:val="28"/>
          <w:szCs w:val="22"/>
          <w:lang w:eastAsia="en-US"/>
        </w:rPr>
        <w:t>1.4 «Лебедь-шипун»</w:t>
      </w:r>
      <w:r>
        <w:rPr>
          <w:rFonts w:eastAsia="SimSun"/>
          <w:bCs/>
          <w:color w:val="000000"/>
          <w:kern w:val="3"/>
          <w:sz w:val="28"/>
          <w:szCs w:val="28"/>
          <w:lang w:eastAsia="zh-CN" w:bidi="hi-IN"/>
        </w:rPr>
        <w:t xml:space="preserve"> </w:t>
      </w:r>
      <w:r w:rsidRPr="002A127B">
        <w:rPr>
          <w:rFonts w:eastAsiaTheme="minorHAnsi"/>
          <w:sz w:val="28"/>
          <w:szCs w:val="22"/>
          <w:lang w:eastAsia="en-US"/>
        </w:rPr>
        <w:t>1.5 «Краб»</w:t>
      </w:r>
    </w:p>
    <w:p w:rsidR="002A127B" w:rsidRDefault="002A127B"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sz w:val="28"/>
          <w:szCs w:val="22"/>
          <w:lang w:eastAsia="en-US"/>
        </w:rPr>
        <w:t>1.6 «Ворона»</w:t>
      </w:r>
      <w:r>
        <w:rPr>
          <w:rFonts w:eastAsia="SimSun"/>
          <w:bCs/>
          <w:color w:val="000000"/>
          <w:kern w:val="3"/>
          <w:sz w:val="28"/>
          <w:szCs w:val="28"/>
          <w:lang w:eastAsia="zh-CN" w:bidi="hi-IN"/>
        </w:rPr>
        <w:t xml:space="preserve"> </w:t>
      </w:r>
      <w:r w:rsidRPr="002A127B">
        <w:rPr>
          <w:rFonts w:eastAsiaTheme="minorHAnsi"/>
          <w:sz w:val="28"/>
          <w:szCs w:val="22"/>
          <w:lang w:eastAsia="en-US"/>
        </w:rPr>
        <w:t>1.7 «Жаба»</w:t>
      </w:r>
      <w:r>
        <w:rPr>
          <w:rFonts w:eastAsia="SimSun"/>
          <w:bCs/>
          <w:color w:val="000000"/>
          <w:kern w:val="3"/>
          <w:sz w:val="28"/>
          <w:szCs w:val="28"/>
          <w:lang w:eastAsia="zh-CN" w:bidi="hi-IN"/>
        </w:rPr>
        <w:t xml:space="preserve"> </w:t>
      </w:r>
      <w:r w:rsidRPr="002A127B">
        <w:rPr>
          <w:rFonts w:eastAsiaTheme="minorHAnsi"/>
          <w:sz w:val="28"/>
          <w:szCs w:val="22"/>
          <w:lang w:eastAsia="en-US"/>
        </w:rPr>
        <w:t>1.8 «Утка»</w:t>
      </w:r>
    </w:p>
    <w:p w:rsidR="002A127B" w:rsidRDefault="002A127B"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b/>
          <w:sz w:val="28"/>
          <w:szCs w:val="22"/>
          <w:lang w:eastAsia="en-US"/>
        </w:rPr>
        <w:t>Раздел 2. «Животные зоопарка»</w:t>
      </w:r>
    </w:p>
    <w:p w:rsidR="002A127B" w:rsidRDefault="002A127B"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sz w:val="28"/>
          <w:szCs w:val="22"/>
          <w:lang w:eastAsia="en-US"/>
        </w:rPr>
        <w:t>2.1 «Жираф»</w:t>
      </w:r>
      <w:r>
        <w:rPr>
          <w:rFonts w:eastAsiaTheme="minorHAnsi"/>
          <w:sz w:val="28"/>
          <w:szCs w:val="22"/>
          <w:lang w:eastAsia="en-US"/>
        </w:rPr>
        <w:t xml:space="preserve"> </w:t>
      </w:r>
      <w:r w:rsidRPr="002A127B">
        <w:rPr>
          <w:rFonts w:eastAsiaTheme="minorHAnsi"/>
          <w:sz w:val="28"/>
          <w:szCs w:val="22"/>
          <w:lang w:eastAsia="en-US"/>
        </w:rPr>
        <w:t>2.2 «Пингвин»</w:t>
      </w:r>
      <w:r>
        <w:rPr>
          <w:rFonts w:eastAsia="SimSun"/>
          <w:bCs/>
          <w:color w:val="000000"/>
          <w:kern w:val="3"/>
          <w:sz w:val="28"/>
          <w:szCs w:val="28"/>
          <w:lang w:eastAsia="zh-CN" w:bidi="hi-IN"/>
        </w:rPr>
        <w:t xml:space="preserve"> </w:t>
      </w:r>
      <w:r w:rsidRPr="002A127B">
        <w:rPr>
          <w:rFonts w:eastAsiaTheme="minorHAnsi"/>
          <w:sz w:val="28"/>
          <w:szCs w:val="22"/>
          <w:lang w:eastAsia="en-US"/>
        </w:rPr>
        <w:t>2.3 «Морж»</w:t>
      </w:r>
      <w:r>
        <w:rPr>
          <w:rFonts w:eastAsia="SimSun"/>
          <w:bCs/>
          <w:color w:val="000000"/>
          <w:kern w:val="3"/>
          <w:sz w:val="28"/>
          <w:szCs w:val="28"/>
          <w:lang w:eastAsia="zh-CN" w:bidi="hi-IN"/>
        </w:rPr>
        <w:t xml:space="preserve"> </w:t>
      </w:r>
      <w:r w:rsidRPr="002A127B">
        <w:rPr>
          <w:rFonts w:eastAsiaTheme="minorHAnsi"/>
          <w:sz w:val="28"/>
          <w:szCs w:val="22"/>
          <w:lang w:eastAsia="en-US"/>
        </w:rPr>
        <w:t>2.4 «Тюлень»</w:t>
      </w:r>
      <w:r>
        <w:rPr>
          <w:rFonts w:eastAsia="SimSun"/>
          <w:bCs/>
          <w:color w:val="000000"/>
          <w:kern w:val="3"/>
          <w:sz w:val="28"/>
          <w:szCs w:val="28"/>
          <w:lang w:eastAsia="zh-CN" w:bidi="hi-IN"/>
        </w:rPr>
        <w:t xml:space="preserve"> </w:t>
      </w:r>
      <w:r w:rsidRPr="002A127B">
        <w:rPr>
          <w:rFonts w:eastAsiaTheme="minorHAnsi"/>
          <w:sz w:val="28"/>
          <w:szCs w:val="22"/>
          <w:lang w:eastAsia="en-US"/>
        </w:rPr>
        <w:t>2.5 «Поросенок»</w:t>
      </w:r>
    </w:p>
    <w:p w:rsidR="002A127B" w:rsidRDefault="002A127B"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sz w:val="28"/>
          <w:szCs w:val="22"/>
          <w:lang w:eastAsia="en-US"/>
        </w:rPr>
        <w:t>2.6 «Заяц»</w:t>
      </w:r>
      <w:r>
        <w:rPr>
          <w:rFonts w:eastAsia="SimSun"/>
          <w:bCs/>
          <w:color w:val="000000"/>
          <w:kern w:val="3"/>
          <w:sz w:val="28"/>
          <w:szCs w:val="28"/>
          <w:lang w:eastAsia="zh-CN" w:bidi="hi-IN"/>
        </w:rPr>
        <w:t xml:space="preserve"> </w:t>
      </w:r>
      <w:r w:rsidRPr="002A127B">
        <w:rPr>
          <w:rFonts w:eastAsiaTheme="minorHAnsi"/>
          <w:sz w:val="28"/>
          <w:szCs w:val="22"/>
          <w:lang w:eastAsia="en-US"/>
        </w:rPr>
        <w:t>2.7 «Львенок»</w:t>
      </w:r>
      <w:r>
        <w:rPr>
          <w:rFonts w:eastAsia="SimSun"/>
          <w:bCs/>
          <w:color w:val="000000"/>
          <w:kern w:val="3"/>
          <w:sz w:val="28"/>
          <w:szCs w:val="28"/>
          <w:lang w:eastAsia="zh-CN" w:bidi="hi-IN"/>
        </w:rPr>
        <w:t xml:space="preserve"> </w:t>
      </w:r>
      <w:r w:rsidRPr="002A127B">
        <w:rPr>
          <w:rFonts w:eastAsiaTheme="minorHAnsi"/>
          <w:sz w:val="28"/>
          <w:szCs w:val="22"/>
          <w:lang w:eastAsia="en-US"/>
        </w:rPr>
        <w:t>2.8 «Лиса»</w:t>
      </w:r>
      <w:r>
        <w:rPr>
          <w:rFonts w:eastAsia="SimSun"/>
          <w:bCs/>
          <w:color w:val="000000"/>
          <w:kern w:val="3"/>
          <w:sz w:val="28"/>
          <w:szCs w:val="28"/>
          <w:lang w:eastAsia="zh-CN" w:bidi="hi-IN"/>
        </w:rPr>
        <w:t xml:space="preserve"> </w:t>
      </w:r>
      <w:r w:rsidRPr="002A127B">
        <w:rPr>
          <w:rFonts w:eastAsiaTheme="minorHAnsi"/>
          <w:sz w:val="28"/>
          <w:szCs w:val="22"/>
          <w:lang w:eastAsia="en-US"/>
        </w:rPr>
        <w:t>2.9 «Цыпленок»</w:t>
      </w:r>
      <w:r>
        <w:rPr>
          <w:rFonts w:eastAsia="SimSun"/>
          <w:bCs/>
          <w:color w:val="000000"/>
          <w:kern w:val="3"/>
          <w:sz w:val="28"/>
          <w:szCs w:val="28"/>
          <w:lang w:eastAsia="zh-CN" w:bidi="hi-IN"/>
        </w:rPr>
        <w:t xml:space="preserve"> </w:t>
      </w:r>
      <w:r w:rsidRPr="002A127B">
        <w:rPr>
          <w:rFonts w:eastAsiaTheme="minorHAnsi"/>
          <w:sz w:val="28"/>
          <w:szCs w:val="22"/>
          <w:lang w:eastAsia="en-US"/>
        </w:rPr>
        <w:t>2.10 «Кит»</w:t>
      </w:r>
      <w:r>
        <w:rPr>
          <w:rFonts w:eastAsia="SimSun"/>
          <w:bCs/>
          <w:color w:val="000000"/>
          <w:kern w:val="3"/>
          <w:sz w:val="28"/>
          <w:szCs w:val="28"/>
          <w:lang w:eastAsia="zh-CN" w:bidi="hi-IN"/>
        </w:rPr>
        <w:t xml:space="preserve"> </w:t>
      </w:r>
    </w:p>
    <w:p w:rsidR="002A127B" w:rsidRDefault="002A127B" w:rsidP="002A127B">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sz w:val="28"/>
          <w:szCs w:val="22"/>
          <w:lang w:eastAsia="en-US"/>
        </w:rPr>
        <w:t>2.11 «Касатка»</w:t>
      </w:r>
      <w:r>
        <w:rPr>
          <w:rFonts w:eastAsia="SimSun"/>
          <w:bCs/>
          <w:color w:val="000000"/>
          <w:kern w:val="3"/>
          <w:sz w:val="28"/>
          <w:szCs w:val="28"/>
          <w:lang w:eastAsia="zh-CN" w:bidi="hi-IN"/>
        </w:rPr>
        <w:t xml:space="preserve"> </w:t>
      </w:r>
      <w:r w:rsidRPr="002A127B">
        <w:rPr>
          <w:rFonts w:eastAsiaTheme="minorHAnsi"/>
          <w:sz w:val="28"/>
          <w:szCs w:val="22"/>
          <w:lang w:eastAsia="en-US"/>
        </w:rPr>
        <w:t>2.12 «Страус»</w:t>
      </w:r>
    </w:p>
    <w:p w:rsidR="00E43176" w:rsidRDefault="002A127B"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b/>
          <w:sz w:val="28"/>
          <w:szCs w:val="22"/>
          <w:lang w:eastAsia="en-US"/>
        </w:rPr>
        <w:t>Раздел 3. «Наша родная армия</w:t>
      </w:r>
    </w:p>
    <w:p w:rsidR="00E43176" w:rsidRDefault="002A127B"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sz w:val="28"/>
          <w:szCs w:val="22"/>
          <w:lang w:eastAsia="en-US"/>
        </w:rPr>
        <w:t>3.1 «Двухтрубный пароход»</w:t>
      </w:r>
      <w:r w:rsidR="00E43176">
        <w:rPr>
          <w:rFonts w:eastAsiaTheme="minorHAnsi"/>
          <w:sz w:val="28"/>
          <w:szCs w:val="22"/>
          <w:lang w:eastAsia="en-US"/>
        </w:rPr>
        <w:t xml:space="preserve"> </w:t>
      </w:r>
      <w:r w:rsidRPr="002A127B">
        <w:rPr>
          <w:rFonts w:eastAsiaTheme="minorHAnsi"/>
          <w:sz w:val="28"/>
          <w:szCs w:val="22"/>
          <w:lang w:eastAsia="en-US"/>
        </w:rPr>
        <w:t>3.2 «Флажок»</w:t>
      </w:r>
      <w:r w:rsidR="00E43176">
        <w:rPr>
          <w:rFonts w:eastAsia="SimSun"/>
          <w:bCs/>
          <w:color w:val="000000"/>
          <w:kern w:val="3"/>
          <w:sz w:val="28"/>
          <w:szCs w:val="28"/>
          <w:lang w:eastAsia="zh-CN" w:bidi="hi-IN"/>
        </w:rPr>
        <w:t xml:space="preserve"> </w:t>
      </w:r>
      <w:r w:rsidRPr="002A127B">
        <w:rPr>
          <w:rFonts w:eastAsiaTheme="minorHAnsi"/>
          <w:sz w:val="28"/>
          <w:szCs w:val="22"/>
          <w:lang w:eastAsia="en-US"/>
        </w:rPr>
        <w:t>3.3 «Лодочка»</w:t>
      </w:r>
      <w:r w:rsidR="00E43176">
        <w:rPr>
          <w:rFonts w:eastAsia="SimSun"/>
          <w:bCs/>
          <w:color w:val="000000"/>
          <w:kern w:val="3"/>
          <w:sz w:val="28"/>
          <w:szCs w:val="28"/>
          <w:lang w:eastAsia="zh-CN" w:bidi="hi-IN"/>
        </w:rPr>
        <w:t xml:space="preserve"> </w:t>
      </w:r>
      <w:r w:rsidRPr="002A127B">
        <w:rPr>
          <w:rFonts w:eastAsiaTheme="minorHAnsi"/>
          <w:sz w:val="28"/>
          <w:szCs w:val="22"/>
          <w:lang w:eastAsia="en-US"/>
        </w:rPr>
        <w:t>3.4 «Ракета»</w:t>
      </w:r>
    </w:p>
    <w:p w:rsidR="002A127B" w:rsidRPr="00B964E9" w:rsidRDefault="002A127B"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2A127B">
        <w:rPr>
          <w:rFonts w:eastAsiaTheme="minorHAnsi"/>
          <w:sz w:val="28"/>
          <w:szCs w:val="22"/>
          <w:lang w:eastAsia="en-US"/>
        </w:rPr>
        <w:t>3.5 «Истребитель»</w:t>
      </w:r>
    </w:p>
    <w:p w:rsidR="00B964E9"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B964E9">
        <w:rPr>
          <w:rFonts w:eastAsia="SimSun"/>
          <w:bCs/>
          <w:color w:val="000000"/>
          <w:kern w:val="3"/>
          <w:sz w:val="28"/>
          <w:szCs w:val="28"/>
          <w:lang w:eastAsia="zh-CN" w:bidi="hi-IN"/>
        </w:rPr>
        <w:t xml:space="preserve">4) Пояснительная записка – документ, текст которого содержит обоснование сборника заданий </w:t>
      </w:r>
      <w:r w:rsidR="003B6AA0">
        <w:rPr>
          <w:rFonts w:eastAsia="SimSun"/>
          <w:bCs/>
          <w:color w:val="000000"/>
          <w:kern w:val="3"/>
          <w:sz w:val="28"/>
          <w:szCs w:val="28"/>
          <w:lang w:eastAsia="zh-CN" w:bidi="hi-IN"/>
        </w:rPr>
        <w:t>в технике оригами, направленных на развитие пространственных представлений</w:t>
      </w:r>
      <w:r w:rsidRPr="00B964E9">
        <w:rPr>
          <w:rFonts w:eastAsia="SimSun"/>
          <w:bCs/>
          <w:color w:val="000000"/>
          <w:kern w:val="3"/>
          <w:sz w:val="28"/>
          <w:szCs w:val="28"/>
          <w:lang w:eastAsia="zh-CN" w:bidi="hi-IN"/>
        </w:rPr>
        <w:t xml:space="preserve">, цели и задачи сборника, а также то, кому адресован данный сборник. </w:t>
      </w:r>
    </w:p>
    <w:p w:rsidR="00E43176" w:rsidRPr="00E43176" w:rsidRDefault="00E43176"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E43176">
        <w:rPr>
          <w:rFonts w:eastAsia="SimSun"/>
          <w:bCs/>
          <w:color w:val="000000"/>
          <w:kern w:val="3"/>
          <w:sz w:val="28"/>
          <w:szCs w:val="28"/>
          <w:lang w:eastAsia="zh-CN" w:bidi="hi-IN"/>
        </w:rPr>
        <w:t xml:space="preserve">Целью сборника заданий является разработка и систематизация заданий в технике оригами, направленных на развитие пространственных представлений, обучающихся 1 класса на уроках технологии. </w:t>
      </w:r>
    </w:p>
    <w:p w:rsidR="00E43176" w:rsidRPr="00E43176" w:rsidRDefault="00E43176"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E43176">
        <w:rPr>
          <w:rFonts w:eastAsia="SimSun"/>
          <w:bCs/>
          <w:color w:val="000000"/>
          <w:kern w:val="3"/>
          <w:sz w:val="28"/>
          <w:szCs w:val="28"/>
          <w:lang w:eastAsia="zh-CN" w:bidi="hi-IN"/>
        </w:rPr>
        <w:t xml:space="preserve">Задачи сборника: </w:t>
      </w:r>
    </w:p>
    <w:p w:rsidR="00E43176" w:rsidRPr="00E43176" w:rsidRDefault="00E43176" w:rsidP="00E43176">
      <w:pPr>
        <w:pBdr>
          <w:bottom w:val="dotted" w:sz="2" w:space="31" w:color="808080"/>
        </w:pBdr>
        <w:suppressAutoHyphens/>
        <w:autoSpaceDN w:val="0"/>
        <w:spacing w:line="360" w:lineRule="auto"/>
        <w:jc w:val="both"/>
        <w:textAlignment w:val="baseline"/>
        <w:rPr>
          <w:rFonts w:eastAsia="SimSun"/>
          <w:bCs/>
          <w:color w:val="000000"/>
          <w:kern w:val="3"/>
          <w:sz w:val="28"/>
          <w:szCs w:val="28"/>
          <w:lang w:eastAsia="zh-CN" w:bidi="hi-IN"/>
        </w:rPr>
      </w:pPr>
      <w:r w:rsidRPr="00E43176">
        <w:rPr>
          <w:rFonts w:eastAsia="SimSun"/>
          <w:bCs/>
          <w:color w:val="000000"/>
          <w:kern w:val="3"/>
          <w:sz w:val="28"/>
          <w:szCs w:val="28"/>
          <w:lang w:eastAsia="zh-CN" w:bidi="hi-IN"/>
        </w:rPr>
        <w:t>формировать опыт самостоятельной образовательной, творческой деятельности; развивать умения и навыки в постановке проблем и нахождении способов их решения; развивать творческие способности, коммуникативные навыки и умения.</w:t>
      </w:r>
    </w:p>
    <w:p w:rsidR="00E43176" w:rsidRPr="00B964E9" w:rsidRDefault="00E43176"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p>
    <w:p w:rsidR="00B964E9" w:rsidRPr="00CC27E2" w:rsidRDefault="00B964E9" w:rsidP="00B964E9">
      <w:pPr>
        <w:pBdr>
          <w:bottom w:val="dotted" w:sz="2" w:space="31" w:color="808080"/>
        </w:pBdr>
        <w:suppressAutoHyphens/>
        <w:autoSpaceDN w:val="0"/>
        <w:spacing w:line="360" w:lineRule="auto"/>
        <w:ind w:firstLine="709"/>
        <w:jc w:val="both"/>
        <w:textAlignment w:val="baseline"/>
        <w:rPr>
          <w:rFonts w:eastAsia="SimSun"/>
          <w:bCs/>
          <w:color w:val="000000" w:themeColor="text1"/>
          <w:kern w:val="3"/>
          <w:sz w:val="28"/>
          <w:szCs w:val="28"/>
          <w:lang w:eastAsia="zh-CN" w:bidi="hi-IN"/>
        </w:rPr>
      </w:pPr>
      <w:r w:rsidRPr="00CC27E2">
        <w:rPr>
          <w:rFonts w:eastAsia="SimSun"/>
          <w:bCs/>
          <w:color w:val="000000" w:themeColor="text1"/>
          <w:kern w:val="3"/>
          <w:sz w:val="28"/>
          <w:szCs w:val="28"/>
          <w:lang w:eastAsia="zh-CN" w:bidi="hi-IN"/>
        </w:rPr>
        <w:t>5) Содержание сборника – представляет собой определенный вид структурированной информации, разработанные задания</w:t>
      </w:r>
      <w:r w:rsidR="003B6AA0" w:rsidRPr="00CC27E2">
        <w:rPr>
          <w:rFonts w:eastAsia="SimSun"/>
          <w:bCs/>
          <w:color w:val="000000" w:themeColor="text1"/>
          <w:kern w:val="3"/>
          <w:sz w:val="28"/>
          <w:szCs w:val="28"/>
          <w:lang w:eastAsia="zh-CN" w:bidi="hi-IN"/>
        </w:rPr>
        <w:t xml:space="preserve"> в технике оригами, направленных на развитие пространственных представлений</w:t>
      </w:r>
      <w:r w:rsidRPr="00CC27E2">
        <w:rPr>
          <w:rFonts w:eastAsia="SimSun"/>
          <w:bCs/>
          <w:color w:val="000000" w:themeColor="text1"/>
          <w:kern w:val="3"/>
          <w:sz w:val="28"/>
          <w:szCs w:val="28"/>
          <w:lang w:eastAsia="zh-CN" w:bidi="hi-IN"/>
        </w:rPr>
        <w:t xml:space="preserve">, соответствующие программе </w:t>
      </w:r>
      <w:r w:rsidR="003B6AA0" w:rsidRPr="00CC27E2">
        <w:rPr>
          <w:rFonts w:eastAsia="SimSun"/>
          <w:bCs/>
          <w:color w:val="000000" w:themeColor="text1"/>
          <w:kern w:val="3"/>
          <w:sz w:val="28"/>
          <w:szCs w:val="28"/>
          <w:lang w:eastAsia="zh-CN" w:bidi="hi-IN"/>
        </w:rPr>
        <w:t>УМК «Школа России».</w:t>
      </w:r>
    </w:p>
    <w:p w:rsidR="003B6AA0" w:rsidRPr="00B964E9" w:rsidRDefault="00912F07"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912F07">
        <w:rPr>
          <w:rFonts w:eastAsia="SimSun"/>
          <w:bCs/>
          <w:color w:val="000000"/>
          <w:kern w:val="3"/>
          <w:sz w:val="28"/>
          <w:szCs w:val="28"/>
          <w:lang w:eastAsia="zh-CN" w:bidi="hi-IN"/>
        </w:rPr>
        <w:lastRenderedPageBreak/>
        <w:t xml:space="preserve">Сборник заданий по изучению </w:t>
      </w:r>
      <w:r>
        <w:rPr>
          <w:rFonts w:eastAsia="SimSun"/>
          <w:bCs/>
          <w:color w:val="000000"/>
          <w:kern w:val="3"/>
          <w:sz w:val="28"/>
          <w:szCs w:val="28"/>
          <w:lang w:eastAsia="zh-CN" w:bidi="hi-IN"/>
        </w:rPr>
        <w:t>оригами</w:t>
      </w:r>
      <w:r w:rsidRPr="00912F07">
        <w:rPr>
          <w:rFonts w:eastAsia="SimSun"/>
          <w:bCs/>
          <w:color w:val="000000"/>
          <w:kern w:val="3"/>
          <w:sz w:val="28"/>
          <w:szCs w:val="28"/>
          <w:lang w:eastAsia="zh-CN" w:bidi="hi-IN"/>
        </w:rPr>
        <w:t xml:space="preserve"> ориентирован на обучающихся 1 класса.</w:t>
      </w:r>
    </w:p>
    <w:p w:rsidR="00B964E9" w:rsidRDefault="00510B4E"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Pr>
          <w:rFonts w:eastAsia="SimSun"/>
          <w:bCs/>
          <w:color w:val="000000"/>
          <w:kern w:val="3"/>
          <w:sz w:val="28"/>
          <w:szCs w:val="28"/>
          <w:lang w:eastAsia="zh-CN" w:bidi="hi-IN"/>
        </w:rPr>
        <w:t>Разделы в сборнике:</w:t>
      </w:r>
    </w:p>
    <w:p w:rsidR="00510B4E" w:rsidRDefault="00510B4E"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Pr>
          <w:rFonts w:eastAsia="SimSun"/>
          <w:bCs/>
          <w:color w:val="000000"/>
          <w:kern w:val="3"/>
          <w:sz w:val="28"/>
          <w:szCs w:val="28"/>
          <w:lang w:eastAsia="zh-CN" w:bidi="hi-IN"/>
        </w:rPr>
        <w:t>1) «Обитатели пруда»</w:t>
      </w:r>
    </w:p>
    <w:p w:rsidR="00510B4E" w:rsidRDefault="00510B4E"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Pr>
          <w:rFonts w:eastAsia="SimSun"/>
          <w:bCs/>
          <w:color w:val="000000"/>
          <w:kern w:val="3"/>
          <w:sz w:val="28"/>
          <w:szCs w:val="28"/>
          <w:lang w:eastAsia="zh-CN" w:bidi="hi-IN"/>
        </w:rPr>
        <w:t>2) «Животные зоопарка»</w:t>
      </w:r>
    </w:p>
    <w:p w:rsidR="00510B4E" w:rsidRDefault="00510B4E" w:rsidP="00B964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Pr>
          <w:rFonts w:eastAsia="SimSun"/>
          <w:bCs/>
          <w:color w:val="000000"/>
          <w:kern w:val="3"/>
          <w:sz w:val="28"/>
          <w:szCs w:val="28"/>
          <w:lang w:eastAsia="zh-CN" w:bidi="hi-IN"/>
        </w:rPr>
        <w:t>3) «Наша родная армия»</w:t>
      </w:r>
    </w:p>
    <w:p w:rsidR="00510B4E" w:rsidRPr="00B74AFA" w:rsidRDefault="00510B4E" w:rsidP="00510B4E">
      <w:pPr>
        <w:spacing w:line="360" w:lineRule="auto"/>
        <w:ind w:firstLine="720"/>
        <w:contextualSpacing/>
        <w:jc w:val="both"/>
        <w:rPr>
          <w:rFonts w:eastAsiaTheme="minorHAnsi"/>
          <w:sz w:val="28"/>
          <w:szCs w:val="22"/>
          <w:lang w:eastAsia="en-US"/>
        </w:rPr>
      </w:pPr>
      <w:r w:rsidRPr="00B74AFA">
        <w:rPr>
          <w:rFonts w:eastAsiaTheme="minorHAnsi"/>
          <w:sz w:val="28"/>
          <w:szCs w:val="22"/>
          <w:lang w:eastAsia="en-US"/>
        </w:rPr>
        <w:t>Первый раздел в сборнике – «</w:t>
      </w:r>
      <w:r w:rsidR="00B74AFA" w:rsidRPr="00B74AFA">
        <w:rPr>
          <w:rFonts w:eastAsiaTheme="minorHAnsi"/>
          <w:sz w:val="28"/>
          <w:szCs w:val="22"/>
          <w:lang w:eastAsia="en-US"/>
        </w:rPr>
        <w:t>Обитатели пруда», задания направлены на формир</w:t>
      </w:r>
      <w:r w:rsidR="00B74AFA">
        <w:rPr>
          <w:rFonts w:eastAsiaTheme="minorHAnsi"/>
          <w:sz w:val="28"/>
          <w:szCs w:val="22"/>
          <w:lang w:eastAsia="en-US"/>
        </w:rPr>
        <w:t>ование умений работать с базовыми формами</w:t>
      </w:r>
      <w:r w:rsidR="00B74AFA" w:rsidRPr="00B74AFA">
        <w:rPr>
          <w:rFonts w:eastAsiaTheme="minorHAnsi"/>
          <w:sz w:val="28"/>
          <w:szCs w:val="22"/>
          <w:lang w:eastAsia="en-US"/>
        </w:rPr>
        <w:t xml:space="preserve"> оригами «двойной треугольник»,</w:t>
      </w:r>
      <w:r w:rsidR="00B74AFA">
        <w:rPr>
          <w:rFonts w:eastAsiaTheme="minorHAnsi"/>
          <w:sz w:val="28"/>
          <w:szCs w:val="22"/>
          <w:lang w:eastAsia="en-US"/>
        </w:rPr>
        <w:t xml:space="preserve"> «воздушный змей», «двойной квадрат»</w:t>
      </w:r>
      <w:r w:rsidR="00B74AFA" w:rsidRPr="00B74AFA">
        <w:rPr>
          <w:rFonts w:eastAsiaTheme="minorHAnsi"/>
          <w:sz w:val="28"/>
          <w:szCs w:val="22"/>
          <w:lang w:eastAsia="en-US"/>
        </w:rPr>
        <w:t>; развитие пространственного представления.</w:t>
      </w:r>
    </w:p>
    <w:p w:rsidR="00B74AFA" w:rsidRDefault="00510B4E" w:rsidP="002D2178">
      <w:pPr>
        <w:spacing w:line="360" w:lineRule="auto"/>
        <w:ind w:firstLine="720"/>
        <w:contextualSpacing/>
        <w:jc w:val="both"/>
        <w:rPr>
          <w:rFonts w:eastAsiaTheme="minorHAnsi"/>
          <w:sz w:val="28"/>
          <w:szCs w:val="22"/>
          <w:lang w:eastAsia="en-US"/>
        </w:rPr>
      </w:pPr>
      <w:r w:rsidRPr="00B74AFA">
        <w:rPr>
          <w:rFonts w:eastAsiaTheme="minorHAnsi"/>
          <w:sz w:val="28"/>
          <w:szCs w:val="22"/>
          <w:lang w:eastAsia="en-US"/>
        </w:rPr>
        <w:t>Второй раздел в сборнике – «</w:t>
      </w:r>
      <w:r w:rsidR="00B74AFA">
        <w:rPr>
          <w:rFonts w:eastAsiaTheme="minorHAnsi"/>
          <w:sz w:val="28"/>
          <w:szCs w:val="22"/>
          <w:lang w:eastAsia="en-US"/>
        </w:rPr>
        <w:t>Животные зоопарка</w:t>
      </w:r>
      <w:r w:rsidRPr="00B74AFA">
        <w:rPr>
          <w:rFonts w:eastAsiaTheme="minorHAnsi"/>
          <w:sz w:val="28"/>
          <w:szCs w:val="22"/>
          <w:lang w:eastAsia="en-US"/>
        </w:rPr>
        <w:t xml:space="preserve">», задания направлены на </w:t>
      </w:r>
      <w:r w:rsidR="00B74AFA" w:rsidRPr="00B74AFA">
        <w:rPr>
          <w:rFonts w:eastAsiaTheme="minorHAnsi"/>
          <w:sz w:val="28"/>
          <w:szCs w:val="22"/>
          <w:lang w:eastAsia="en-US"/>
        </w:rPr>
        <w:t>формирование умений работать с базовыми формами</w:t>
      </w:r>
      <w:r w:rsidR="00B74AFA">
        <w:rPr>
          <w:rFonts w:eastAsiaTheme="minorHAnsi"/>
          <w:sz w:val="28"/>
          <w:szCs w:val="22"/>
          <w:lang w:eastAsia="en-US"/>
        </w:rPr>
        <w:t xml:space="preserve"> оригами «рыбка</w:t>
      </w:r>
      <w:r w:rsidR="00B74AFA" w:rsidRPr="00B74AFA">
        <w:rPr>
          <w:rFonts w:eastAsiaTheme="minorHAnsi"/>
          <w:sz w:val="28"/>
          <w:szCs w:val="22"/>
          <w:lang w:eastAsia="en-US"/>
        </w:rPr>
        <w:t>», «</w:t>
      </w:r>
      <w:r w:rsidR="00B74AFA">
        <w:rPr>
          <w:rFonts w:eastAsiaTheme="minorHAnsi"/>
          <w:sz w:val="28"/>
          <w:szCs w:val="22"/>
          <w:lang w:eastAsia="en-US"/>
        </w:rPr>
        <w:t>дверь</w:t>
      </w:r>
      <w:r w:rsidR="00B74AFA" w:rsidRPr="00B74AFA">
        <w:rPr>
          <w:rFonts w:eastAsiaTheme="minorHAnsi"/>
          <w:sz w:val="28"/>
          <w:szCs w:val="22"/>
          <w:lang w:eastAsia="en-US"/>
        </w:rPr>
        <w:t>», «</w:t>
      </w:r>
      <w:r w:rsidR="00B74AFA">
        <w:rPr>
          <w:rFonts w:eastAsiaTheme="minorHAnsi"/>
          <w:sz w:val="28"/>
          <w:szCs w:val="22"/>
          <w:lang w:eastAsia="en-US"/>
        </w:rPr>
        <w:t>водяная бомбочка</w:t>
      </w:r>
      <w:r w:rsidR="00B74AFA" w:rsidRPr="00B74AFA">
        <w:rPr>
          <w:rFonts w:eastAsiaTheme="minorHAnsi"/>
          <w:sz w:val="28"/>
          <w:szCs w:val="22"/>
          <w:lang w:eastAsia="en-US"/>
        </w:rPr>
        <w:t>»</w:t>
      </w:r>
      <w:r w:rsidR="00B74AFA">
        <w:rPr>
          <w:rFonts w:eastAsiaTheme="minorHAnsi"/>
          <w:sz w:val="28"/>
          <w:szCs w:val="22"/>
          <w:lang w:eastAsia="en-US"/>
        </w:rPr>
        <w:t>, «блинчик»</w:t>
      </w:r>
      <w:r w:rsidR="002D2178">
        <w:rPr>
          <w:rFonts w:eastAsiaTheme="minorHAnsi"/>
          <w:sz w:val="28"/>
          <w:szCs w:val="22"/>
          <w:lang w:eastAsia="en-US"/>
        </w:rPr>
        <w:t xml:space="preserve"> «треугольник»</w:t>
      </w:r>
      <w:r w:rsidR="00B74AFA" w:rsidRPr="00B74AFA">
        <w:rPr>
          <w:rFonts w:eastAsiaTheme="minorHAnsi"/>
          <w:sz w:val="28"/>
          <w:szCs w:val="22"/>
          <w:lang w:eastAsia="en-US"/>
        </w:rPr>
        <w:t>; развитие пространственного представления.</w:t>
      </w:r>
    </w:p>
    <w:p w:rsidR="00510B4E" w:rsidRPr="00B74AFA" w:rsidRDefault="00510B4E" w:rsidP="00510B4E">
      <w:pPr>
        <w:spacing w:line="360" w:lineRule="auto"/>
        <w:ind w:firstLine="720"/>
        <w:contextualSpacing/>
        <w:jc w:val="both"/>
        <w:rPr>
          <w:rFonts w:eastAsiaTheme="minorHAnsi"/>
          <w:sz w:val="28"/>
          <w:szCs w:val="22"/>
          <w:lang w:eastAsia="en-US"/>
        </w:rPr>
      </w:pPr>
      <w:r w:rsidRPr="00B74AFA">
        <w:rPr>
          <w:rFonts w:eastAsiaTheme="minorHAnsi"/>
          <w:sz w:val="28"/>
          <w:szCs w:val="22"/>
          <w:lang w:eastAsia="en-US"/>
        </w:rPr>
        <w:t>Третий раздел – «</w:t>
      </w:r>
      <w:r w:rsidR="002D2178">
        <w:rPr>
          <w:rFonts w:eastAsiaTheme="minorHAnsi"/>
          <w:sz w:val="28"/>
          <w:szCs w:val="22"/>
          <w:lang w:eastAsia="en-US"/>
        </w:rPr>
        <w:t>Наша родная армия</w:t>
      </w:r>
      <w:r w:rsidRPr="00B74AFA">
        <w:rPr>
          <w:rFonts w:eastAsiaTheme="minorHAnsi"/>
          <w:sz w:val="28"/>
          <w:szCs w:val="22"/>
          <w:lang w:eastAsia="en-US"/>
        </w:rPr>
        <w:t xml:space="preserve">», задания направлены на </w:t>
      </w:r>
      <w:r w:rsidR="002D2178" w:rsidRPr="002D2178">
        <w:rPr>
          <w:rFonts w:eastAsiaTheme="minorHAnsi"/>
          <w:sz w:val="28"/>
          <w:szCs w:val="22"/>
          <w:lang w:eastAsia="en-US"/>
        </w:rPr>
        <w:t>формирование умений работать с</w:t>
      </w:r>
      <w:r w:rsidR="002D2178">
        <w:rPr>
          <w:rFonts w:eastAsiaTheme="minorHAnsi"/>
          <w:sz w:val="28"/>
          <w:szCs w:val="22"/>
          <w:lang w:eastAsia="en-US"/>
        </w:rPr>
        <w:t xml:space="preserve"> базовыми формами оригами «косынка</w:t>
      </w:r>
      <w:r w:rsidR="002D2178" w:rsidRPr="002D2178">
        <w:rPr>
          <w:rFonts w:eastAsiaTheme="minorHAnsi"/>
          <w:sz w:val="28"/>
          <w:szCs w:val="22"/>
          <w:lang w:eastAsia="en-US"/>
        </w:rPr>
        <w:t>», «дв</w:t>
      </w:r>
      <w:r w:rsidR="002D2178">
        <w:rPr>
          <w:rFonts w:eastAsiaTheme="minorHAnsi"/>
          <w:sz w:val="28"/>
          <w:szCs w:val="22"/>
          <w:lang w:eastAsia="en-US"/>
        </w:rPr>
        <w:t>ерь», «книжка», «блинчик» «водяная бомбочка</w:t>
      </w:r>
      <w:r w:rsidR="002D2178" w:rsidRPr="002D2178">
        <w:rPr>
          <w:rFonts w:eastAsiaTheme="minorHAnsi"/>
          <w:sz w:val="28"/>
          <w:szCs w:val="22"/>
          <w:lang w:eastAsia="en-US"/>
        </w:rPr>
        <w:t>»; развитие пространственного представления.</w:t>
      </w:r>
    </w:p>
    <w:p w:rsidR="00E43176" w:rsidRPr="000A13E3" w:rsidRDefault="00E43176" w:rsidP="00E43176">
      <w:pPr>
        <w:pBdr>
          <w:bottom w:val="dotted" w:sz="2" w:space="31" w:color="808080"/>
        </w:pBdr>
        <w:suppressAutoHyphens/>
        <w:autoSpaceDN w:val="0"/>
        <w:spacing w:line="360" w:lineRule="auto"/>
        <w:ind w:firstLine="709"/>
        <w:jc w:val="both"/>
        <w:textAlignment w:val="baseline"/>
        <w:rPr>
          <w:rFonts w:eastAsia="SimSun"/>
          <w:bCs/>
          <w:color w:val="000000" w:themeColor="text1"/>
          <w:kern w:val="3"/>
          <w:sz w:val="28"/>
          <w:szCs w:val="28"/>
          <w:lang w:eastAsia="zh-CN" w:bidi="hi-IN"/>
        </w:rPr>
      </w:pPr>
      <w:r w:rsidRPr="000A13E3">
        <w:rPr>
          <w:rFonts w:eastAsia="SimSun"/>
          <w:bCs/>
          <w:color w:val="000000" w:themeColor="text1"/>
          <w:kern w:val="3"/>
          <w:sz w:val="28"/>
          <w:szCs w:val="28"/>
          <w:lang w:eastAsia="zh-CN" w:bidi="hi-IN"/>
        </w:rPr>
        <w:t>Задания в технике оригами, направленных на развитие пространственных представлений в сборнике преподнесены с целью формирования умения работать с базовыми формами оригами; оборудованием, непосредственно таким как: цветная бумага А4</w:t>
      </w:r>
      <w:r w:rsidR="007030E9" w:rsidRPr="000A13E3">
        <w:rPr>
          <w:rFonts w:eastAsia="SimSun"/>
          <w:bCs/>
          <w:color w:val="000000" w:themeColor="text1"/>
          <w:kern w:val="3"/>
          <w:sz w:val="28"/>
          <w:szCs w:val="28"/>
          <w:lang w:eastAsia="zh-CN" w:bidi="hi-IN"/>
        </w:rPr>
        <w:t>, фломастеры или простые карандаши</w:t>
      </w:r>
      <w:r w:rsidRPr="000A13E3">
        <w:rPr>
          <w:rFonts w:eastAsia="SimSun"/>
          <w:bCs/>
          <w:color w:val="000000" w:themeColor="text1"/>
          <w:kern w:val="3"/>
          <w:sz w:val="28"/>
          <w:szCs w:val="28"/>
          <w:lang w:eastAsia="zh-CN" w:bidi="hi-IN"/>
        </w:rPr>
        <w:t xml:space="preserve"> и с ходом работы, для лучшего восприятия детьми как выполнять то или иное задание.</w:t>
      </w:r>
      <w:r w:rsidR="000A13E3">
        <w:rPr>
          <w:rFonts w:eastAsia="SimSun"/>
          <w:bCs/>
          <w:color w:val="000000" w:themeColor="text1"/>
          <w:kern w:val="3"/>
          <w:sz w:val="28"/>
          <w:szCs w:val="28"/>
          <w:lang w:eastAsia="zh-CN" w:bidi="hi-IN"/>
        </w:rPr>
        <w:t xml:space="preserve"> </w:t>
      </w:r>
      <w:r w:rsidR="00057A80" w:rsidRPr="000A13E3">
        <w:rPr>
          <w:rFonts w:eastAsia="SimSun"/>
          <w:bCs/>
          <w:color w:val="000000" w:themeColor="text1"/>
          <w:kern w:val="3"/>
          <w:sz w:val="28"/>
          <w:szCs w:val="28"/>
          <w:lang w:eastAsia="zh-CN" w:bidi="hi-IN"/>
        </w:rPr>
        <w:t xml:space="preserve">Задания  в сборнике имею структуру( </w:t>
      </w:r>
      <w:r w:rsidR="000A13E3" w:rsidRPr="000A13E3">
        <w:rPr>
          <w:rFonts w:eastAsia="SimSun"/>
          <w:bCs/>
          <w:color w:val="000000" w:themeColor="text1"/>
          <w:kern w:val="3"/>
          <w:sz w:val="28"/>
          <w:szCs w:val="28"/>
          <w:lang w:eastAsia="zh-CN" w:bidi="hi-IN"/>
        </w:rPr>
        <w:t>ориентированы</w:t>
      </w:r>
      <w:r w:rsidR="00057A80" w:rsidRPr="000A13E3">
        <w:rPr>
          <w:rFonts w:eastAsia="SimSun"/>
          <w:bCs/>
          <w:color w:val="000000" w:themeColor="text1"/>
          <w:kern w:val="3"/>
          <w:sz w:val="28"/>
          <w:szCs w:val="28"/>
          <w:lang w:eastAsia="zh-CN" w:bidi="hi-IN"/>
        </w:rPr>
        <w:t xml:space="preserve"> на программу Лутцевой,</w:t>
      </w:r>
      <w:r w:rsidR="000A13E3">
        <w:rPr>
          <w:rFonts w:eastAsia="SimSun"/>
          <w:bCs/>
          <w:color w:val="000000" w:themeColor="text1"/>
          <w:kern w:val="3"/>
          <w:sz w:val="28"/>
          <w:szCs w:val="28"/>
          <w:lang w:eastAsia="zh-CN" w:bidi="hi-IN"/>
        </w:rPr>
        <w:t xml:space="preserve"> </w:t>
      </w:r>
      <w:r w:rsidR="00057A80" w:rsidRPr="000A13E3">
        <w:rPr>
          <w:rFonts w:eastAsia="SimSun"/>
          <w:bCs/>
          <w:color w:val="000000" w:themeColor="text1"/>
          <w:kern w:val="3"/>
          <w:sz w:val="28"/>
          <w:szCs w:val="28"/>
          <w:lang w:eastAsia="zh-CN" w:bidi="hi-IN"/>
        </w:rPr>
        <w:t>тема и</w:t>
      </w:r>
      <w:r w:rsidR="000A13E3">
        <w:rPr>
          <w:rFonts w:eastAsia="SimSun"/>
          <w:bCs/>
          <w:color w:val="000000" w:themeColor="text1"/>
          <w:kern w:val="3"/>
          <w:sz w:val="28"/>
          <w:szCs w:val="28"/>
          <w:lang w:eastAsia="zh-CN" w:bidi="hi-IN"/>
        </w:rPr>
        <w:t xml:space="preserve"> </w:t>
      </w:r>
      <w:r w:rsidR="00057A80" w:rsidRPr="000A13E3">
        <w:rPr>
          <w:rFonts w:eastAsia="SimSun"/>
          <w:bCs/>
          <w:color w:val="000000" w:themeColor="text1"/>
          <w:kern w:val="3"/>
          <w:sz w:val="28"/>
          <w:szCs w:val="28"/>
          <w:lang w:eastAsia="zh-CN" w:bidi="hi-IN"/>
        </w:rPr>
        <w:t>тд)</w:t>
      </w:r>
    </w:p>
    <w:p w:rsidR="00E43176" w:rsidRPr="000A13E3" w:rsidRDefault="00E43176" w:rsidP="00E43176">
      <w:pPr>
        <w:pBdr>
          <w:bottom w:val="dotted" w:sz="2" w:space="31" w:color="808080"/>
        </w:pBdr>
        <w:suppressAutoHyphens/>
        <w:autoSpaceDN w:val="0"/>
        <w:spacing w:line="360" w:lineRule="auto"/>
        <w:ind w:firstLine="709"/>
        <w:jc w:val="both"/>
        <w:textAlignment w:val="baseline"/>
        <w:rPr>
          <w:rFonts w:eastAsia="SimSun"/>
          <w:bCs/>
          <w:color w:val="000000" w:themeColor="text1"/>
          <w:kern w:val="3"/>
          <w:sz w:val="28"/>
          <w:szCs w:val="28"/>
          <w:lang w:eastAsia="zh-CN" w:bidi="hi-IN"/>
        </w:rPr>
      </w:pPr>
      <w:r w:rsidRPr="000A13E3">
        <w:rPr>
          <w:rFonts w:eastAsia="SimSun"/>
          <w:bCs/>
          <w:color w:val="000000" w:themeColor="text1"/>
          <w:kern w:val="3"/>
          <w:sz w:val="28"/>
          <w:szCs w:val="28"/>
          <w:lang w:eastAsia="zh-CN" w:bidi="hi-IN"/>
        </w:rPr>
        <w:t>6) Список литературы содержит источники, с помощью, которых составлялся данный методический продукт. В нем указывается номер, автор, название книг, место и год издания, название интернет источника, ссылка.</w:t>
      </w:r>
    </w:p>
    <w:p w:rsidR="00E43176" w:rsidRPr="000A13E3" w:rsidRDefault="00E43176" w:rsidP="00E43176">
      <w:pPr>
        <w:pBdr>
          <w:bottom w:val="dotted" w:sz="2" w:space="31" w:color="808080"/>
        </w:pBdr>
        <w:suppressAutoHyphens/>
        <w:autoSpaceDN w:val="0"/>
        <w:spacing w:line="360" w:lineRule="auto"/>
        <w:ind w:firstLine="709"/>
        <w:jc w:val="both"/>
        <w:textAlignment w:val="baseline"/>
        <w:rPr>
          <w:rFonts w:eastAsia="SimSun"/>
          <w:bCs/>
          <w:color w:val="000000" w:themeColor="text1"/>
          <w:kern w:val="3"/>
          <w:sz w:val="28"/>
          <w:szCs w:val="28"/>
          <w:lang w:eastAsia="zh-CN" w:bidi="hi-IN"/>
        </w:rPr>
      </w:pPr>
      <w:r w:rsidRPr="000A13E3">
        <w:rPr>
          <w:rFonts w:eastAsia="SimSun"/>
          <w:bCs/>
          <w:color w:val="000000" w:themeColor="text1"/>
          <w:kern w:val="3"/>
          <w:sz w:val="28"/>
          <w:szCs w:val="28"/>
          <w:lang w:eastAsia="zh-CN" w:bidi="hi-IN"/>
        </w:rPr>
        <w:lastRenderedPageBreak/>
        <w:t>7) Приложение содержит иллюстративный, наглядный материал для организации заданий</w:t>
      </w:r>
      <w:r w:rsidR="007030E9" w:rsidRPr="000A13E3">
        <w:rPr>
          <w:rFonts w:eastAsia="SimSun"/>
          <w:bCs/>
          <w:color w:val="000000" w:themeColor="text1"/>
          <w:kern w:val="3"/>
          <w:sz w:val="28"/>
          <w:szCs w:val="28"/>
          <w:lang w:eastAsia="zh-CN" w:bidi="hi-IN"/>
        </w:rPr>
        <w:t xml:space="preserve"> в технике оригами</w:t>
      </w:r>
      <w:r w:rsidRPr="000A13E3">
        <w:rPr>
          <w:rFonts w:eastAsia="SimSun"/>
          <w:bCs/>
          <w:color w:val="000000" w:themeColor="text1"/>
          <w:kern w:val="3"/>
          <w:sz w:val="28"/>
          <w:szCs w:val="28"/>
          <w:lang w:eastAsia="zh-CN" w:bidi="hi-IN"/>
        </w:rPr>
        <w:t>.</w:t>
      </w:r>
    </w:p>
    <w:p w:rsidR="00E43176" w:rsidRDefault="00E43176"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E43176">
        <w:rPr>
          <w:rFonts w:eastAsia="SimSun"/>
          <w:bCs/>
          <w:color w:val="000000"/>
          <w:kern w:val="3"/>
          <w:sz w:val="28"/>
          <w:szCs w:val="28"/>
          <w:lang w:eastAsia="zh-CN" w:bidi="hi-IN"/>
        </w:rPr>
        <w:t xml:space="preserve">Для качественной реализации заданий, направленных на </w:t>
      </w:r>
      <w:r w:rsidR="007030E9">
        <w:rPr>
          <w:rFonts w:eastAsia="SimSun"/>
          <w:bCs/>
          <w:color w:val="000000"/>
          <w:kern w:val="3"/>
          <w:sz w:val="28"/>
          <w:szCs w:val="28"/>
          <w:lang w:eastAsia="zh-CN" w:bidi="hi-IN"/>
        </w:rPr>
        <w:t>развитие пространственных представлений у обучающихся 1 класса</w:t>
      </w:r>
      <w:r w:rsidRPr="00E43176">
        <w:rPr>
          <w:rFonts w:eastAsia="SimSun"/>
          <w:bCs/>
          <w:color w:val="000000"/>
          <w:kern w:val="3"/>
          <w:sz w:val="28"/>
          <w:szCs w:val="28"/>
          <w:lang w:eastAsia="zh-CN" w:bidi="hi-IN"/>
        </w:rPr>
        <w:t>, предполагается использование следующего оборудования:</w:t>
      </w:r>
      <w:r w:rsidR="007030E9" w:rsidRPr="007030E9">
        <w:t xml:space="preserve"> </w:t>
      </w:r>
      <w:r w:rsidR="007030E9" w:rsidRPr="007030E9">
        <w:rPr>
          <w:rFonts w:eastAsia="SimSun"/>
          <w:bCs/>
          <w:color w:val="000000"/>
          <w:kern w:val="3"/>
          <w:sz w:val="28"/>
          <w:szCs w:val="28"/>
          <w:lang w:eastAsia="zh-CN" w:bidi="hi-IN"/>
        </w:rPr>
        <w:t>компьютер, колонки, мультимедийный проектор, принтер, интерактивная доска</w:t>
      </w:r>
      <w:r w:rsidR="007030E9">
        <w:rPr>
          <w:rFonts w:eastAsia="SimSun"/>
          <w:bCs/>
          <w:color w:val="000000"/>
          <w:kern w:val="3"/>
          <w:sz w:val="28"/>
          <w:szCs w:val="28"/>
          <w:lang w:eastAsia="zh-CN" w:bidi="hi-IN"/>
        </w:rPr>
        <w:t>.</w:t>
      </w:r>
    </w:p>
    <w:p w:rsidR="007030E9" w:rsidRPr="007030E9" w:rsidRDefault="007030E9" w:rsidP="007030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7030E9">
        <w:rPr>
          <w:rFonts w:eastAsia="SimSun"/>
          <w:bCs/>
          <w:color w:val="000000"/>
          <w:kern w:val="3"/>
          <w:sz w:val="28"/>
          <w:szCs w:val="28"/>
          <w:lang w:eastAsia="zh-CN" w:bidi="hi-IN"/>
        </w:rPr>
        <w:t xml:space="preserve">Новизна продукта заключается систематизации и создании сборника заданий </w:t>
      </w:r>
      <w:r>
        <w:rPr>
          <w:rFonts w:eastAsia="SimSun"/>
          <w:bCs/>
          <w:color w:val="000000"/>
          <w:kern w:val="3"/>
          <w:sz w:val="28"/>
          <w:szCs w:val="28"/>
          <w:lang w:eastAsia="zh-CN" w:bidi="hi-IN"/>
        </w:rPr>
        <w:t>в технике оригами, направленных на развитие пространственных представлений у обучающихся 1 класса</w:t>
      </w:r>
      <w:r w:rsidRPr="007030E9">
        <w:rPr>
          <w:rFonts w:eastAsia="SimSun"/>
          <w:bCs/>
          <w:color w:val="000000"/>
          <w:kern w:val="3"/>
          <w:sz w:val="28"/>
          <w:szCs w:val="28"/>
          <w:lang w:eastAsia="zh-CN" w:bidi="hi-IN"/>
        </w:rPr>
        <w:t xml:space="preserve">. </w:t>
      </w:r>
    </w:p>
    <w:p w:rsidR="007030E9" w:rsidRPr="007030E9" w:rsidRDefault="007030E9" w:rsidP="007030E9">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7030E9">
        <w:rPr>
          <w:rFonts w:eastAsia="SimSun"/>
          <w:bCs/>
          <w:color w:val="000000"/>
          <w:kern w:val="3"/>
          <w:sz w:val="28"/>
          <w:szCs w:val="28"/>
          <w:lang w:eastAsia="zh-CN" w:bidi="hi-IN"/>
        </w:rPr>
        <w:t>В содержании сборника представлено 60 заданий</w:t>
      </w:r>
      <w:r>
        <w:rPr>
          <w:rFonts w:eastAsia="SimSun"/>
          <w:bCs/>
          <w:color w:val="000000"/>
          <w:kern w:val="3"/>
          <w:sz w:val="28"/>
          <w:szCs w:val="28"/>
          <w:lang w:eastAsia="zh-CN" w:bidi="hi-IN"/>
        </w:rPr>
        <w:t xml:space="preserve"> в технике оригами</w:t>
      </w:r>
      <w:r w:rsidRPr="007030E9">
        <w:rPr>
          <w:rFonts w:eastAsia="SimSun"/>
          <w:bCs/>
          <w:color w:val="000000"/>
          <w:kern w:val="3"/>
          <w:sz w:val="28"/>
          <w:szCs w:val="28"/>
          <w:lang w:eastAsia="zh-CN" w:bidi="hi-IN"/>
        </w:rPr>
        <w:t xml:space="preserve">, направленных на </w:t>
      </w:r>
      <w:r>
        <w:rPr>
          <w:rFonts w:eastAsia="SimSun"/>
          <w:bCs/>
          <w:color w:val="000000"/>
          <w:kern w:val="3"/>
          <w:sz w:val="28"/>
          <w:szCs w:val="28"/>
          <w:lang w:eastAsia="zh-CN" w:bidi="hi-IN"/>
        </w:rPr>
        <w:t>развитие пространственных представлений у обучающихся 1 класса</w:t>
      </w:r>
      <w:r w:rsidRPr="007030E9">
        <w:rPr>
          <w:rFonts w:eastAsia="SimSun"/>
          <w:bCs/>
          <w:color w:val="000000"/>
          <w:kern w:val="3"/>
          <w:sz w:val="28"/>
          <w:szCs w:val="28"/>
          <w:lang w:eastAsia="zh-CN" w:bidi="hi-IN"/>
        </w:rPr>
        <w:t>.</w:t>
      </w:r>
    </w:p>
    <w:p w:rsidR="007030E9" w:rsidRDefault="007030E9" w:rsidP="00E43176">
      <w:pPr>
        <w:pBdr>
          <w:bottom w:val="dotted" w:sz="2" w:space="31" w:color="808080"/>
        </w:pBdr>
        <w:suppressAutoHyphens/>
        <w:autoSpaceDN w:val="0"/>
        <w:spacing w:line="360" w:lineRule="auto"/>
        <w:ind w:firstLine="709"/>
        <w:jc w:val="both"/>
        <w:textAlignment w:val="baseline"/>
        <w:rPr>
          <w:rFonts w:eastAsia="SimSun"/>
          <w:bCs/>
          <w:color w:val="000000"/>
          <w:kern w:val="3"/>
          <w:sz w:val="28"/>
          <w:szCs w:val="28"/>
          <w:lang w:eastAsia="zh-CN" w:bidi="hi-IN"/>
        </w:rPr>
      </w:pPr>
      <w:r w:rsidRPr="007030E9">
        <w:rPr>
          <w:rFonts w:eastAsia="SimSun"/>
          <w:bCs/>
          <w:color w:val="000000"/>
          <w:kern w:val="3"/>
          <w:sz w:val="28"/>
          <w:szCs w:val="28"/>
          <w:lang w:eastAsia="zh-CN" w:bidi="hi-IN"/>
        </w:rPr>
        <w:t>Таким образом, можно сделать вывод о том, что сборник заданий</w:t>
      </w:r>
      <w:r>
        <w:rPr>
          <w:rFonts w:eastAsia="SimSun"/>
          <w:bCs/>
          <w:color w:val="000000"/>
          <w:kern w:val="3"/>
          <w:sz w:val="28"/>
          <w:szCs w:val="28"/>
          <w:lang w:eastAsia="zh-CN" w:bidi="hi-IN"/>
        </w:rPr>
        <w:t xml:space="preserve"> в технике оригами,</w:t>
      </w:r>
      <w:r w:rsidRPr="007030E9">
        <w:rPr>
          <w:rFonts w:eastAsia="SimSun"/>
          <w:bCs/>
          <w:color w:val="000000"/>
          <w:kern w:val="3"/>
          <w:sz w:val="28"/>
          <w:szCs w:val="28"/>
          <w:lang w:eastAsia="zh-CN" w:bidi="hi-IN"/>
        </w:rPr>
        <w:t xml:space="preserve"> </w:t>
      </w:r>
      <w:r>
        <w:rPr>
          <w:rFonts w:eastAsia="SimSun"/>
          <w:bCs/>
          <w:color w:val="000000"/>
          <w:kern w:val="3"/>
          <w:sz w:val="28"/>
          <w:szCs w:val="28"/>
          <w:lang w:eastAsia="zh-CN" w:bidi="hi-IN"/>
        </w:rPr>
        <w:t>направленных на развитие пространственных представлений у обучающихся 1 класса</w:t>
      </w:r>
      <w:r w:rsidRPr="007030E9">
        <w:rPr>
          <w:rFonts w:eastAsia="SimSun"/>
          <w:bCs/>
          <w:color w:val="000000"/>
          <w:kern w:val="3"/>
          <w:sz w:val="28"/>
          <w:szCs w:val="28"/>
          <w:lang w:eastAsia="zh-CN" w:bidi="hi-IN"/>
        </w:rPr>
        <w:t>, объединен общей целью, направлен на решение проблемы, обозначенной выпускной квалификационной работе</w:t>
      </w:r>
      <w:r>
        <w:rPr>
          <w:rFonts w:eastAsia="SimSun"/>
          <w:bCs/>
          <w:color w:val="000000"/>
          <w:kern w:val="3"/>
          <w:sz w:val="28"/>
          <w:szCs w:val="28"/>
          <w:lang w:eastAsia="zh-CN" w:bidi="hi-IN"/>
        </w:rPr>
        <w:t>.</w:t>
      </w:r>
    </w:p>
    <w:p w:rsidR="00357621" w:rsidRDefault="00357621" w:rsidP="002B0F45">
      <w:pPr>
        <w:pStyle w:val="11"/>
        <w:ind w:firstLine="709"/>
        <w:jc w:val="both"/>
        <w:rPr>
          <w:b w:val="0"/>
        </w:rPr>
      </w:pPr>
      <w:bookmarkStart w:id="6" w:name="_Toc102642734"/>
    </w:p>
    <w:p w:rsidR="007030E9" w:rsidRDefault="007030E9" w:rsidP="00797B49">
      <w:pPr>
        <w:pStyle w:val="11"/>
      </w:pPr>
    </w:p>
    <w:p w:rsidR="0034023E" w:rsidRDefault="0034023E" w:rsidP="00005A74">
      <w:pPr>
        <w:pStyle w:val="11"/>
        <w:jc w:val="left"/>
      </w:pPr>
    </w:p>
    <w:p w:rsidR="007030E9" w:rsidRPr="00005A74" w:rsidRDefault="007030E9" w:rsidP="002A3B19">
      <w:pPr>
        <w:pStyle w:val="11"/>
        <w:ind w:firstLine="709"/>
        <w:jc w:val="both"/>
      </w:pPr>
      <w:bookmarkStart w:id="7" w:name="_Toc131250961"/>
      <w:bookmarkStart w:id="8" w:name="_Toc136003283"/>
      <w:r w:rsidRPr="00005A74">
        <w:t>Анализ ресурсов и условий реализации сборника заданий в технике оригами, направленных на развитие пространственных представлений у обучающихся 1 класса на уроках технологии</w:t>
      </w:r>
      <w:bookmarkEnd w:id="7"/>
      <w:bookmarkEnd w:id="8"/>
    </w:p>
    <w:p w:rsidR="007030E9" w:rsidRDefault="007030E9" w:rsidP="007030E9">
      <w:pPr>
        <w:pStyle w:val="11"/>
        <w:jc w:val="both"/>
        <w:rPr>
          <w:bCs/>
          <w:szCs w:val="18"/>
        </w:rPr>
      </w:pPr>
    </w:p>
    <w:p w:rsidR="00C9741F" w:rsidRPr="00C9741F" w:rsidRDefault="00C9741F" w:rsidP="00C9741F">
      <w:pPr>
        <w:spacing w:line="360" w:lineRule="auto"/>
        <w:ind w:firstLine="709"/>
        <w:jc w:val="both"/>
        <w:rPr>
          <w:sz w:val="28"/>
          <w:szCs w:val="28"/>
        </w:rPr>
      </w:pPr>
      <w:r w:rsidRPr="00C9741F">
        <w:rPr>
          <w:sz w:val="28"/>
          <w:szCs w:val="28"/>
        </w:rPr>
        <w:t xml:space="preserve">Пробация разработанного сборника заданий </w:t>
      </w:r>
      <w:r>
        <w:rPr>
          <w:sz w:val="28"/>
          <w:szCs w:val="28"/>
        </w:rPr>
        <w:t>в технике оригами, направленных на развитие пространственных представлений у обучающихся 1 класса</w:t>
      </w:r>
      <w:r w:rsidRPr="00C9741F">
        <w:rPr>
          <w:sz w:val="28"/>
          <w:szCs w:val="28"/>
        </w:rPr>
        <w:t xml:space="preserve">, будет осуществляться в период производственной преддипломной практики в соответствии с программой пробации. </w:t>
      </w:r>
    </w:p>
    <w:p w:rsidR="00C9741F" w:rsidRDefault="00C9741F" w:rsidP="00C9741F">
      <w:pPr>
        <w:spacing w:line="360" w:lineRule="auto"/>
        <w:ind w:firstLine="709"/>
        <w:jc w:val="both"/>
        <w:rPr>
          <w:sz w:val="28"/>
          <w:szCs w:val="28"/>
        </w:rPr>
      </w:pPr>
      <w:r w:rsidRPr="00C9741F">
        <w:rPr>
          <w:sz w:val="28"/>
          <w:szCs w:val="28"/>
        </w:rPr>
        <w:lastRenderedPageBreak/>
        <w:t xml:space="preserve">Для пробации сборника заданий </w:t>
      </w:r>
      <w:r>
        <w:rPr>
          <w:sz w:val="28"/>
          <w:szCs w:val="28"/>
        </w:rPr>
        <w:t>в технике оригами, направленных на развитие пространственных представлений</w:t>
      </w:r>
      <w:r w:rsidRPr="00C9741F">
        <w:rPr>
          <w:sz w:val="28"/>
          <w:szCs w:val="28"/>
        </w:rPr>
        <w:t xml:space="preserve"> выбран </w:t>
      </w:r>
      <w:r>
        <w:rPr>
          <w:sz w:val="28"/>
          <w:szCs w:val="28"/>
        </w:rPr>
        <w:t>1</w:t>
      </w:r>
      <w:r w:rsidRPr="00C9741F">
        <w:rPr>
          <w:sz w:val="28"/>
          <w:szCs w:val="28"/>
        </w:rPr>
        <w:t xml:space="preserve"> класс </w:t>
      </w:r>
      <w:r>
        <w:rPr>
          <w:sz w:val="28"/>
          <w:szCs w:val="28"/>
        </w:rPr>
        <w:t>Муниципального общеобразовательного учреждения «Знаменская средняя общеобразовательная школа».</w:t>
      </w:r>
    </w:p>
    <w:p w:rsidR="00C9741F" w:rsidRDefault="00C9741F" w:rsidP="00C9741F">
      <w:pPr>
        <w:spacing w:line="360" w:lineRule="auto"/>
        <w:ind w:firstLine="709"/>
        <w:jc w:val="both"/>
        <w:rPr>
          <w:color w:val="FF0000"/>
          <w:sz w:val="28"/>
          <w:szCs w:val="28"/>
        </w:rPr>
      </w:pPr>
      <w:r w:rsidRPr="00C9741F">
        <w:rPr>
          <w:sz w:val="28"/>
          <w:szCs w:val="28"/>
        </w:rPr>
        <w:t xml:space="preserve">Классный руководитель </w:t>
      </w:r>
      <w:r>
        <w:rPr>
          <w:sz w:val="28"/>
          <w:szCs w:val="28"/>
        </w:rPr>
        <w:t>1</w:t>
      </w:r>
      <w:r w:rsidRPr="00C9741F">
        <w:rPr>
          <w:sz w:val="28"/>
          <w:szCs w:val="28"/>
        </w:rPr>
        <w:t xml:space="preserve"> класса имеет </w:t>
      </w:r>
      <w:r w:rsidRPr="00E93A5C">
        <w:rPr>
          <w:color w:val="000000" w:themeColor="text1"/>
          <w:sz w:val="28"/>
          <w:szCs w:val="28"/>
        </w:rPr>
        <w:t>первую квалификационную категорию, общий стаж работы составляе</w:t>
      </w:r>
      <w:r w:rsidR="00E93A5C" w:rsidRPr="00E93A5C">
        <w:rPr>
          <w:color w:val="000000" w:themeColor="text1"/>
          <w:sz w:val="28"/>
          <w:szCs w:val="28"/>
        </w:rPr>
        <w:t>т 12 лет</w:t>
      </w:r>
      <w:r w:rsidRPr="00E93A5C">
        <w:rPr>
          <w:color w:val="000000" w:themeColor="text1"/>
          <w:sz w:val="28"/>
          <w:szCs w:val="28"/>
        </w:rPr>
        <w:t xml:space="preserve">. </w:t>
      </w:r>
    </w:p>
    <w:p w:rsidR="009121A7" w:rsidRPr="009121A7" w:rsidRDefault="00E93A5C" w:rsidP="009121A7">
      <w:pPr>
        <w:spacing w:line="360" w:lineRule="auto"/>
        <w:ind w:firstLine="709"/>
        <w:jc w:val="both"/>
        <w:rPr>
          <w:sz w:val="28"/>
          <w:szCs w:val="28"/>
        </w:rPr>
      </w:pPr>
      <w:r>
        <w:rPr>
          <w:sz w:val="28"/>
          <w:szCs w:val="28"/>
        </w:rPr>
        <w:t>В 1 классе обучается 23 человека, 10 мальчиков и 13</w:t>
      </w:r>
      <w:r w:rsidR="009121A7" w:rsidRPr="009121A7">
        <w:rPr>
          <w:sz w:val="28"/>
          <w:szCs w:val="28"/>
        </w:rPr>
        <w:t xml:space="preserve"> </w:t>
      </w:r>
      <w:r>
        <w:rPr>
          <w:sz w:val="28"/>
          <w:szCs w:val="28"/>
        </w:rPr>
        <w:t>девочек</w:t>
      </w:r>
      <w:r w:rsidR="009121A7" w:rsidRPr="009121A7">
        <w:rPr>
          <w:sz w:val="28"/>
          <w:szCs w:val="28"/>
        </w:rPr>
        <w:t xml:space="preserve">. Отношения между мальчиками и девочками доброжелательные, всегда готовы помочь друг другу. </w:t>
      </w:r>
    </w:p>
    <w:p w:rsidR="009121A7" w:rsidRPr="009121A7" w:rsidRDefault="009121A7" w:rsidP="009121A7">
      <w:pPr>
        <w:spacing w:line="360" w:lineRule="auto"/>
        <w:ind w:firstLine="709"/>
        <w:jc w:val="both"/>
        <w:rPr>
          <w:sz w:val="28"/>
          <w:szCs w:val="28"/>
        </w:rPr>
      </w:pPr>
      <w:r w:rsidRPr="009121A7">
        <w:rPr>
          <w:sz w:val="28"/>
          <w:szCs w:val="28"/>
        </w:rPr>
        <w:t xml:space="preserve">Ребята умеют общаться со сверстниками и взрослыми, знают основные правила общения, способны управлять своим поведением, активно включаются в работу, помогают классному руководителю. </w:t>
      </w:r>
    </w:p>
    <w:p w:rsidR="00BB2CC3" w:rsidRDefault="00BB2CC3" w:rsidP="00BB2CC3">
      <w:pPr>
        <w:spacing w:line="360" w:lineRule="auto"/>
        <w:ind w:firstLine="709"/>
        <w:jc w:val="both"/>
        <w:rPr>
          <w:sz w:val="28"/>
          <w:szCs w:val="28"/>
        </w:rPr>
      </w:pPr>
      <w:r w:rsidRPr="00BB2CC3">
        <w:rPr>
          <w:sz w:val="28"/>
          <w:szCs w:val="28"/>
        </w:rPr>
        <w:t>Класс считать сплоченным пока нельзя, т.к. многие дети, придя в школу, были незнакомы (2 ребенка не посещали детский сад). Некоторые ребята уже дружат между собой, складываются микрогруппы, есть лидеры. Много усилий тратится на сам процесс обучения и адаптацию к школьной жизни</w:t>
      </w:r>
      <w:r>
        <w:rPr>
          <w:sz w:val="28"/>
          <w:szCs w:val="28"/>
        </w:rPr>
        <w:t>.</w:t>
      </w:r>
      <w:r w:rsidRPr="00BB2CC3">
        <w:rPr>
          <w:sz w:val="28"/>
          <w:szCs w:val="28"/>
        </w:rPr>
        <w:t xml:space="preserve"> </w:t>
      </w:r>
    </w:p>
    <w:p w:rsidR="00BB2CC3" w:rsidRPr="00BB2CC3" w:rsidRDefault="00BB2CC3" w:rsidP="00BB2CC3">
      <w:pPr>
        <w:spacing w:line="360" w:lineRule="auto"/>
        <w:ind w:firstLine="709"/>
        <w:jc w:val="both"/>
        <w:rPr>
          <w:sz w:val="28"/>
          <w:szCs w:val="28"/>
        </w:rPr>
      </w:pPr>
      <w:r w:rsidRPr="00BB2CC3">
        <w:rPr>
          <w:sz w:val="28"/>
          <w:szCs w:val="28"/>
        </w:rPr>
        <w:t xml:space="preserve">50 % детей осознают важность учения, отсюда хорошая успеваемость и заинтересованность в процессе учения. </w:t>
      </w:r>
    </w:p>
    <w:p w:rsidR="00BB2CC3" w:rsidRPr="009121A7" w:rsidRDefault="00BB2CC3" w:rsidP="0034023E">
      <w:pPr>
        <w:spacing w:line="360" w:lineRule="auto"/>
        <w:ind w:firstLine="709"/>
        <w:jc w:val="both"/>
        <w:rPr>
          <w:sz w:val="28"/>
          <w:szCs w:val="28"/>
        </w:rPr>
      </w:pPr>
      <w:r w:rsidRPr="00BB2CC3">
        <w:rPr>
          <w:sz w:val="28"/>
          <w:szCs w:val="28"/>
        </w:rPr>
        <w:t>Переходя к нравственной воспитанности класса, следует отметить, что у 14 % детей самооценка, завышенная (пока это считается нормальным явление). Это приводит к тому, что у детей не сформирована толерантность в отношении друг к другу, противоположному полу.</w:t>
      </w:r>
    </w:p>
    <w:p w:rsidR="009121A7" w:rsidRDefault="00BB2CC3" w:rsidP="009121A7">
      <w:pPr>
        <w:spacing w:line="360" w:lineRule="auto"/>
        <w:ind w:firstLine="709"/>
        <w:jc w:val="both"/>
        <w:rPr>
          <w:sz w:val="28"/>
          <w:szCs w:val="28"/>
        </w:rPr>
      </w:pPr>
      <w:r w:rsidRPr="00BB2CC3">
        <w:rPr>
          <w:sz w:val="28"/>
          <w:szCs w:val="28"/>
        </w:rPr>
        <w:t>В целом 100 % родителей заинтересованы жизнью своих детей, ожидают от них положительных результатов с учетом способностей детей. Не все родители регулярно посещают родительские собрания, оказывают материальную помощь классу, стараются сотрудничать с учителем, вырабатывать единство требований семьи и школы.</w:t>
      </w:r>
    </w:p>
    <w:p w:rsidR="00BB2CC3" w:rsidRPr="00BB2CC3" w:rsidRDefault="00BB2CC3" w:rsidP="00BB2CC3">
      <w:pPr>
        <w:spacing w:line="360" w:lineRule="auto"/>
        <w:ind w:firstLine="709"/>
        <w:jc w:val="both"/>
        <w:rPr>
          <w:sz w:val="28"/>
          <w:szCs w:val="28"/>
        </w:rPr>
      </w:pPr>
      <w:r w:rsidRPr="00BB2CC3">
        <w:rPr>
          <w:sz w:val="28"/>
          <w:szCs w:val="28"/>
        </w:rPr>
        <w:t xml:space="preserve">В заключении отмечу, что к концу первой четверти дети научились здороваться со взрослыми, выражать благодарность, оказывать помощь </w:t>
      </w:r>
      <w:r w:rsidRPr="00BB2CC3">
        <w:rPr>
          <w:sz w:val="28"/>
          <w:szCs w:val="28"/>
        </w:rPr>
        <w:lastRenderedPageBreak/>
        <w:t>одноклассникам, трудиться на благо класса. Очень любят дежурить. Общаясь во внеурочное время, они больше узнают друг о друге, у них складывается микрогруппа.</w:t>
      </w:r>
    </w:p>
    <w:p w:rsidR="00BB2CC3" w:rsidRDefault="00BB2CC3" w:rsidP="00BB2CC3">
      <w:pPr>
        <w:spacing w:line="360" w:lineRule="auto"/>
        <w:ind w:firstLine="709"/>
        <w:jc w:val="both"/>
        <w:rPr>
          <w:sz w:val="28"/>
          <w:szCs w:val="28"/>
        </w:rPr>
      </w:pPr>
      <w:r w:rsidRPr="00BB2CC3">
        <w:rPr>
          <w:sz w:val="28"/>
          <w:szCs w:val="28"/>
        </w:rPr>
        <w:t>Работа по формированию дружного коллектива, формированию толерантности, культуры поведения в общественных местах, семье будет продолжена в течение учебного года.</w:t>
      </w:r>
    </w:p>
    <w:p w:rsidR="004732C9" w:rsidRDefault="003317A5" w:rsidP="004732C9">
      <w:pPr>
        <w:spacing w:line="360" w:lineRule="auto"/>
        <w:ind w:firstLine="709"/>
        <w:jc w:val="both"/>
        <w:rPr>
          <w:sz w:val="28"/>
          <w:szCs w:val="28"/>
        </w:rPr>
      </w:pPr>
      <w:r>
        <w:rPr>
          <w:sz w:val="28"/>
          <w:szCs w:val="28"/>
        </w:rPr>
        <w:t>Концептуальная о</w:t>
      </w:r>
      <w:r w:rsidR="004732C9" w:rsidRPr="004732C9">
        <w:rPr>
          <w:sz w:val="28"/>
          <w:szCs w:val="28"/>
        </w:rPr>
        <w:t>бразовательная программа</w:t>
      </w:r>
      <w:r w:rsidR="004732C9">
        <w:rPr>
          <w:sz w:val="28"/>
          <w:szCs w:val="28"/>
        </w:rPr>
        <w:t xml:space="preserve"> УМК</w:t>
      </w:r>
      <w:r w:rsidR="004732C9" w:rsidRPr="004732C9">
        <w:rPr>
          <w:sz w:val="28"/>
          <w:szCs w:val="28"/>
        </w:rPr>
        <w:t xml:space="preserve"> «Школа России» разработана в соответствии с требованиями ФГОС НОО и представляет собой систему взаимосвязанных программ, каждая из которых является самостоятельным звеном, обеспечивающая определенное направление деятельности образовательной организации.</w:t>
      </w:r>
    </w:p>
    <w:p w:rsidR="00F5584C" w:rsidRDefault="00F5584C" w:rsidP="004732C9">
      <w:pPr>
        <w:spacing w:line="360" w:lineRule="auto"/>
        <w:ind w:firstLine="709"/>
        <w:jc w:val="both"/>
        <w:rPr>
          <w:sz w:val="28"/>
          <w:szCs w:val="28"/>
        </w:rPr>
      </w:pPr>
      <w:r w:rsidRPr="00F5584C">
        <w:rPr>
          <w:sz w:val="28"/>
          <w:szCs w:val="28"/>
        </w:rPr>
        <w:t>Существенной особенностью всего УМК «Школа России» является направленность на формирование у учащихся универсальных учебных действий (УУД) как основы умения учиться, на включение детей в учебную деятельность при изучении всех школьных предметов</w:t>
      </w:r>
      <w:r>
        <w:rPr>
          <w:sz w:val="28"/>
          <w:szCs w:val="28"/>
        </w:rPr>
        <w:t>.</w:t>
      </w:r>
    </w:p>
    <w:p w:rsidR="004732C9" w:rsidRDefault="004732C9" w:rsidP="004732C9">
      <w:pPr>
        <w:spacing w:line="360" w:lineRule="auto"/>
        <w:ind w:firstLine="709"/>
        <w:jc w:val="both"/>
        <w:rPr>
          <w:sz w:val="28"/>
          <w:szCs w:val="28"/>
        </w:rPr>
      </w:pPr>
      <w:r w:rsidRPr="004732C9">
        <w:rPr>
          <w:sz w:val="28"/>
          <w:szCs w:val="28"/>
        </w:rPr>
        <w:t xml:space="preserve">Это учебный комплекс, направленный на то, чтобы дать ребенку универсальные навыки, которые пригодятся не только в обучении, но и в реальной жизни. Главная миссия – всесторонне раскрыть личность ребенка, «научить учиться»: самостоятельно ставить цели и достигать их, не теряя интереса к получению знаний. </w:t>
      </w:r>
    </w:p>
    <w:p w:rsidR="004732C9" w:rsidRPr="004732C9" w:rsidRDefault="004732C9" w:rsidP="004732C9">
      <w:pPr>
        <w:spacing w:line="360" w:lineRule="auto"/>
        <w:ind w:firstLine="709"/>
        <w:jc w:val="both"/>
        <w:rPr>
          <w:sz w:val="28"/>
          <w:szCs w:val="28"/>
        </w:rPr>
      </w:pPr>
      <w:r>
        <w:rPr>
          <w:sz w:val="28"/>
          <w:szCs w:val="28"/>
        </w:rPr>
        <w:t>Цель</w:t>
      </w:r>
      <w:r w:rsidRPr="004732C9">
        <w:rPr>
          <w:sz w:val="28"/>
          <w:szCs w:val="28"/>
        </w:rPr>
        <w:t xml:space="preserve"> образовательной программы «Школа России» является: создание условий для развития и воспитания личности младшего школьника в соответствии с требованиями ФГОС НОО; достижение планируемых результатов в соответствии с ФГОС и на основе УМК «Школа России».</w:t>
      </w:r>
    </w:p>
    <w:p w:rsidR="004732C9" w:rsidRPr="004732C9" w:rsidRDefault="004732C9" w:rsidP="004732C9">
      <w:pPr>
        <w:spacing w:line="360" w:lineRule="auto"/>
        <w:ind w:firstLine="709"/>
        <w:jc w:val="both"/>
        <w:rPr>
          <w:sz w:val="28"/>
          <w:szCs w:val="28"/>
        </w:rPr>
      </w:pPr>
      <w:r w:rsidRPr="004732C9">
        <w:rPr>
          <w:sz w:val="28"/>
          <w:szCs w:val="28"/>
        </w:rPr>
        <w:t xml:space="preserve">Основополагающие принципы УМК «Школа России»: </w:t>
      </w:r>
    </w:p>
    <w:p w:rsidR="004732C9" w:rsidRPr="004732C9" w:rsidRDefault="004732C9" w:rsidP="004732C9">
      <w:pPr>
        <w:spacing w:line="360" w:lineRule="auto"/>
        <w:ind w:firstLine="709"/>
        <w:jc w:val="both"/>
        <w:rPr>
          <w:sz w:val="28"/>
          <w:szCs w:val="28"/>
        </w:rPr>
      </w:pPr>
      <w:r w:rsidRPr="004732C9">
        <w:rPr>
          <w:sz w:val="28"/>
          <w:szCs w:val="28"/>
        </w:rPr>
        <w:t xml:space="preserve">• принцип воспитания гражданина России; </w:t>
      </w:r>
    </w:p>
    <w:p w:rsidR="004732C9" w:rsidRPr="004732C9" w:rsidRDefault="004732C9" w:rsidP="004732C9">
      <w:pPr>
        <w:spacing w:line="360" w:lineRule="auto"/>
        <w:ind w:firstLine="709"/>
        <w:jc w:val="both"/>
        <w:rPr>
          <w:sz w:val="28"/>
          <w:szCs w:val="28"/>
        </w:rPr>
      </w:pPr>
      <w:r w:rsidRPr="004732C9">
        <w:rPr>
          <w:sz w:val="28"/>
          <w:szCs w:val="28"/>
        </w:rPr>
        <w:t xml:space="preserve">• принцип ценностных ориентиров; </w:t>
      </w:r>
    </w:p>
    <w:p w:rsidR="004732C9" w:rsidRPr="004732C9" w:rsidRDefault="004732C9" w:rsidP="004732C9">
      <w:pPr>
        <w:spacing w:line="360" w:lineRule="auto"/>
        <w:ind w:firstLine="709"/>
        <w:jc w:val="both"/>
        <w:rPr>
          <w:sz w:val="28"/>
          <w:szCs w:val="28"/>
        </w:rPr>
      </w:pPr>
      <w:r w:rsidRPr="004732C9">
        <w:rPr>
          <w:sz w:val="28"/>
          <w:szCs w:val="28"/>
        </w:rPr>
        <w:t xml:space="preserve">• принцип обучения в деятельности; </w:t>
      </w:r>
    </w:p>
    <w:p w:rsidR="004732C9" w:rsidRPr="004732C9" w:rsidRDefault="004732C9" w:rsidP="004732C9">
      <w:pPr>
        <w:spacing w:line="360" w:lineRule="auto"/>
        <w:ind w:firstLine="709"/>
        <w:jc w:val="both"/>
        <w:rPr>
          <w:sz w:val="28"/>
          <w:szCs w:val="28"/>
        </w:rPr>
      </w:pPr>
      <w:r w:rsidRPr="004732C9">
        <w:rPr>
          <w:sz w:val="28"/>
          <w:szCs w:val="28"/>
        </w:rPr>
        <w:t xml:space="preserve">• принцип работы на результат; </w:t>
      </w:r>
    </w:p>
    <w:p w:rsidR="004732C9" w:rsidRDefault="004732C9" w:rsidP="004732C9">
      <w:pPr>
        <w:spacing w:line="360" w:lineRule="auto"/>
        <w:ind w:firstLine="709"/>
        <w:jc w:val="both"/>
        <w:rPr>
          <w:sz w:val="28"/>
          <w:szCs w:val="28"/>
        </w:rPr>
      </w:pPr>
      <w:r w:rsidRPr="004732C9">
        <w:rPr>
          <w:sz w:val="28"/>
          <w:szCs w:val="28"/>
        </w:rPr>
        <w:lastRenderedPageBreak/>
        <w:t>• принцип синтеза традиций и инноваций в образовании.</w:t>
      </w:r>
    </w:p>
    <w:p w:rsidR="004732C9" w:rsidRDefault="004732C9" w:rsidP="004732C9">
      <w:pPr>
        <w:spacing w:line="360" w:lineRule="auto"/>
        <w:ind w:firstLine="709"/>
        <w:jc w:val="both"/>
        <w:rPr>
          <w:sz w:val="28"/>
          <w:szCs w:val="28"/>
        </w:rPr>
      </w:pPr>
      <w:r w:rsidRPr="004732C9">
        <w:rPr>
          <w:sz w:val="28"/>
          <w:szCs w:val="28"/>
        </w:rPr>
        <w:t>Таким образом, система обучения обеспечивает базу для самостоятельной деятельности учащегося: формирует стремление к познанию и саморазвитию.</w:t>
      </w:r>
    </w:p>
    <w:p w:rsidR="00F5584C" w:rsidRPr="00F5584C" w:rsidRDefault="00F5584C" w:rsidP="00F5584C">
      <w:pPr>
        <w:spacing w:line="360" w:lineRule="auto"/>
        <w:ind w:firstLine="709"/>
        <w:jc w:val="both"/>
        <w:rPr>
          <w:sz w:val="28"/>
          <w:szCs w:val="28"/>
        </w:rPr>
      </w:pPr>
      <w:r w:rsidRPr="00F5584C">
        <w:rPr>
          <w:sz w:val="28"/>
          <w:szCs w:val="28"/>
        </w:rPr>
        <w:t>Программа направлена на подготовку школьника к самостоятельному обучению. Ребенок не слепо заучивает алгоритмы решения, а учится создавать свои. Полученные знания и универсальные действия помогут применять их в разных ситуациях дальнейшей жизни.</w:t>
      </w:r>
    </w:p>
    <w:p w:rsidR="00F5584C" w:rsidRDefault="00F5584C" w:rsidP="004732C9">
      <w:pPr>
        <w:spacing w:line="360" w:lineRule="auto"/>
        <w:ind w:firstLine="709"/>
        <w:jc w:val="both"/>
        <w:rPr>
          <w:sz w:val="28"/>
          <w:szCs w:val="28"/>
        </w:rPr>
      </w:pPr>
      <w:r w:rsidRPr="00F5584C">
        <w:rPr>
          <w:sz w:val="28"/>
          <w:szCs w:val="28"/>
        </w:rPr>
        <w:t>1) Основная образовательная программа начального общего образования</w:t>
      </w:r>
      <w:r w:rsidR="00A008B7">
        <w:rPr>
          <w:sz w:val="28"/>
          <w:szCs w:val="28"/>
        </w:rPr>
        <w:t>.</w:t>
      </w:r>
    </w:p>
    <w:p w:rsidR="00534159" w:rsidRDefault="003317A5" w:rsidP="003317A5">
      <w:pPr>
        <w:spacing w:line="360" w:lineRule="auto"/>
        <w:ind w:firstLine="709"/>
        <w:jc w:val="both"/>
        <w:rPr>
          <w:sz w:val="28"/>
          <w:szCs w:val="28"/>
        </w:rPr>
      </w:pPr>
      <w:r>
        <w:rPr>
          <w:sz w:val="28"/>
          <w:szCs w:val="28"/>
        </w:rPr>
        <w:t xml:space="preserve">Выпускник </w:t>
      </w:r>
      <w:r w:rsidRPr="003317A5">
        <w:rPr>
          <w:sz w:val="28"/>
          <w:szCs w:val="28"/>
        </w:rPr>
        <w:t>научится:</w:t>
      </w:r>
    </w:p>
    <w:p w:rsidR="00534159" w:rsidRPr="00534159" w:rsidRDefault="003317A5" w:rsidP="00A1681F">
      <w:pPr>
        <w:pStyle w:val="a3"/>
        <w:numPr>
          <w:ilvl w:val="0"/>
          <w:numId w:val="7"/>
        </w:numPr>
        <w:spacing w:line="360" w:lineRule="auto"/>
        <w:jc w:val="both"/>
        <w:rPr>
          <w:sz w:val="28"/>
          <w:szCs w:val="28"/>
        </w:rPr>
      </w:pPr>
      <w:r w:rsidRPr="00534159">
        <w:rPr>
          <w:sz w:val="28"/>
          <w:szCs w:val="28"/>
        </w:rPr>
        <w:t xml:space="preserve">анализировать устройство изделия: выделять детали, их </w:t>
      </w:r>
      <w:r w:rsidR="00534159" w:rsidRPr="00534159">
        <w:rPr>
          <w:sz w:val="28"/>
          <w:szCs w:val="28"/>
        </w:rPr>
        <w:t>форму, определять</w:t>
      </w:r>
      <w:r w:rsidRPr="00534159">
        <w:rPr>
          <w:sz w:val="28"/>
          <w:szCs w:val="28"/>
        </w:rPr>
        <w:t xml:space="preserve"> взаимное расположение, виды соединения деталей;</w:t>
      </w:r>
    </w:p>
    <w:p w:rsidR="00534159" w:rsidRDefault="003317A5" w:rsidP="00A1681F">
      <w:pPr>
        <w:pStyle w:val="a3"/>
        <w:numPr>
          <w:ilvl w:val="0"/>
          <w:numId w:val="7"/>
        </w:numPr>
        <w:spacing w:line="360" w:lineRule="auto"/>
        <w:jc w:val="both"/>
        <w:rPr>
          <w:sz w:val="28"/>
          <w:szCs w:val="28"/>
        </w:rPr>
      </w:pPr>
      <w:r w:rsidRPr="00534159">
        <w:rPr>
          <w:sz w:val="28"/>
          <w:szCs w:val="28"/>
        </w:rPr>
        <w:t>решать простейшие задачи конструктивного характера по изменению</w:t>
      </w:r>
      <w:r w:rsidR="00534159">
        <w:rPr>
          <w:sz w:val="28"/>
          <w:szCs w:val="28"/>
        </w:rPr>
        <w:t xml:space="preserve"> </w:t>
      </w:r>
      <w:r w:rsidRPr="00534159">
        <w:rPr>
          <w:sz w:val="28"/>
          <w:szCs w:val="28"/>
        </w:rPr>
        <w:t>вида и способа соединения деталей: на достраивание, придание новых свойств</w:t>
      </w:r>
      <w:r w:rsidR="00534159">
        <w:rPr>
          <w:sz w:val="28"/>
          <w:szCs w:val="28"/>
        </w:rPr>
        <w:t xml:space="preserve"> </w:t>
      </w:r>
      <w:r w:rsidRPr="00534159">
        <w:rPr>
          <w:sz w:val="28"/>
          <w:szCs w:val="28"/>
        </w:rPr>
        <w:t>конструкции, а также другие доступные и сходные по сложности задачи;</w:t>
      </w:r>
    </w:p>
    <w:p w:rsidR="00534159" w:rsidRDefault="003317A5" w:rsidP="00A1681F">
      <w:pPr>
        <w:pStyle w:val="a3"/>
        <w:numPr>
          <w:ilvl w:val="0"/>
          <w:numId w:val="7"/>
        </w:numPr>
        <w:spacing w:line="360" w:lineRule="auto"/>
        <w:jc w:val="both"/>
        <w:rPr>
          <w:sz w:val="28"/>
          <w:szCs w:val="28"/>
        </w:rPr>
      </w:pPr>
      <w:r w:rsidRPr="00534159">
        <w:rPr>
          <w:sz w:val="28"/>
          <w:szCs w:val="28"/>
        </w:rPr>
        <w:t>изготавливать несложные конструкции изделий по рисунку, простейшему</w:t>
      </w:r>
      <w:r w:rsidR="00534159">
        <w:rPr>
          <w:sz w:val="28"/>
          <w:szCs w:val="28"/>
        </w:rPr>
        <w:t xml:space="preserve"> </w:t>
      </w:r>
      <w:r w:rsidRPr="00534159">
        <w:rPr>
          <w:sz w:val="28"/>
          <w:szCs w:val="28"/>
        </w:rPr>
        <w:t>чертежу или эскизу, образцу и доступным заданным условиям.</w:t>
      </w:r>
    </w:p>
    <w:p w:rsidR="00534159" w:rsidRDefault="003317A5" w:rsidP="00534159">
      <w:pPr>
        <w:spacing w:line="360" w:lineRule="auto"/>
        <w:jc w:val="both"/>
        <w:rPr>
          <w:sz w:val="28"/>
          <w:szCs w:val="28"/>
        </w:rPr>
      </w:pPr>
      <w:r w:rsidRPr="00534159">
        <w:rPr>
          <w:sz w:val="28"/>
          <w:szCs w:val="28"/>
        </w:rPr>
        <w:t>Выпускник получит возможность научиться:</w:t>
      </w:r>
    </w:p>
    <w:p w:rsidR="00534159" w:rsidRDefault="003317A5" w:rsidP="00A1681F">
      <w:pPr>
        <w:pStyle w:val="a3"/>
        <w:numPr>
          <w:ilvl w:val="0"/>
          <w:numId w:val="8"/>
        </w:numPr>
        <w:spacing w:line="360" w:lineRule="auto"/>
        <w:jc w:val="both"/>
        <w:rPr>
          <w:sz w:val="28"/>
          <w:szCs w:val="28"/>
        </w:rPr>
      </w:pPr>
      <w:r w:rsidRPr="00534159">
        <w:rPr>
          <w:sz w:val="28"/>
          <w:szCs w:val="28"/>
        </w:rPr>
        <w:t>соотносить объемные конструкции, основанные на правильных</w:t>
      </w:r>
      <w:r w:rsidRPr="00534159">
        <w:rPr>
          <w:sz w:val="28"/>
          <w:szCs w:val="28"/>
        </w:rPr>
        <w:br/>
        <w:t>геометрических формах, с изображениями их разверток;</w:t>
      </w:r>
    </w:p>
    <w:p w:rsidR="003317A5" w:rsidRPr="00534159" w:rsidRDefault="003317A5" w:rsidP="00A1681F">
      <w:pPr>
        <w:pStyle w:val="a3"/>
        <w:numPr>
          <w:ilvl w:val="0"/>
          <w:numId w:val="8"/>
        </w:numPr>
        <w:spacing w:line="360" w:lineRule="auto"/>
        <w:jc w:val="both"/>
        <w:rPr>
          <w:sz w:val="28"/>
          <w:szCs w:val="28"/>
        </w:rPr>
      </w:pPr>
      <w:r w:rsidRPr="00534159">
        <w:rPr>
          <w:sz w:val="28"/>
          <w:szCs w:val="28"/>
        </w:rPr>
        <w:t>создавать мысленный образ конструкции с целью решения определенной</w:t>
      </w:r>
      <w:r w:rsidRPr="00534159">
        <w:rPr>
          <w:sz w:val="28"/>
          <w:szCs w:val="28"/>
        </w:rPr>
        <w:br/>
        <w:t>конструкторской задачи или передачи определенной художественно эстетической информации, воплощать этот образ в материале.</w:t>
      </w:r>
    </w:p>
    <w:p w:rsidR="00F5584C" w:rsidRDefault="00DB1921" w:rsidP="00DB1921">
      <w:pPr>
        <w:spacing w:line="360" w:lineRule="auto"/>
        <w:ind w:firstLine="709"/>
        <w:jc w:val="both"/>
        <w:rPr>
          <w:sz w:val="28"/>
          <w:szCs w:val="28"/>
        </w:rPr>
      </w:pPr>
      <w:r>
        <w:rPr>
          <w:sz w:val="28"/>
          <w:szCs w:val="28"/>
        </w:rPr>
        <w:t xml:space="preserve">2) </w:t>
      </w:r>
      <w:r w:rsidR="00F5584C" w:rsidRPr="00F5584C">
        <w:rPr>
          <w:sz w:val="28"/>
          <w:szCs w:val="28"/>
        </w:rPr>
        <w:t>Рабочая программа по</w:t>
      </w:r>
      <w:r>
        <w:rPr>
          <w:sz w:val="28"/>
          <w:szCs w:val="28"/>
        </w:rPr>
        <w:t xml:space="preserve"> предмету технология</w:t>
      </w:r>
      <w:r w:rsidR="00A008B7">
        <w:rPr>
          <w:sz w:val="28"/>
          <w:szCs w:val="28"/>
        </w:rPr>
        <w:t>.</w:t>
      </w:r>
    </w:p>
    <w:p w:rsidR="00534159" w:rsidRDefault="00534159" w:rsidP="00534159">
      <w:pPr>
        <w:spacing w:line="360" w:lineRule="auto"/>
        <w:ind w:firstLine="709"/>
        <w:jc w:val="both"/>
        <w:rPr>
          <w:sz w:val="28"/>
          <w:szCs w:val="28"/>
        </w:rPr>
      </w:pPr>
      <w:r w:rsidRPr="00534159">
        <w:rPr>
          <w:sz w:val="28"/>
          <w:szCs w:val="28"/>
        </w:rPr>
        <w:t>Планируемые результаты освоения учебного предмета «</w:t>
      </w:r>
      <w:r>
        <w:rPr>
          <w:sz w:val="28"/>
          <w:szCs w:val="28"/>
        </w:rPr>
        <w:t>Технология</w:t>
      </w:r>
      <w:r w:rsidRPr="00534159">
        <w:rPr>
          <w:sz w:val="28"/>
          <w:szCs w:val="28"/>
        </w:rPr>
        <w:t>»</w:t>
      </w:r>
    </w:p>
    <w:p w:rsidR="00D177B2" w:rsidRDefault="00DB1921" w:rsidP="00D177B2">
      <w:pPr>
        <w:spacing w:line="360" w:lineRule="auto"/>
        <w:ind w:firstLine="709"/>
        <w:jc w:val="both"/>
        <w:rPr>
          <w:sz w:val="28"/>
          <w:szCs w:val="28"/>
        </w:rPr>
      </w:pPr>
      <w:r w:rsidRPr="00DB1921">
        <w:rPr>
          <w:sz w:val="28"/>
          <w:szCs w:val="28"/>
        </w:rPr>
        <w:t xml:space="preserve">В результате изучения </w:t>
      </w:r>
      <w:r>
        <w:rPr>
          <w:sz w:val="28"/>
          <w:szCs w:val="28"/>
        </w:rPr>
        <w:t>технологии</w:t>
      </w:r>
      <w:r w:rsidRPr="00DB1921">
        <w:rPr>
          <w:sz w:val="28"/>
          <w:szCs w:val="28"/>
        </w:rPr>
        <w:t xml:space="preserve"> на уровне начального об</w:t>
      </w:r>
      <w:r>
        <w:rPr>
          <w:sz w:val="28"/>
          <w:szCs w:val="28"/>
        </w:rPr>
        <w:t xml:space="preserve">щего образования у обучающихся </w:t>
      </w:r>
      <w:r w:rsidRPr="00DB1921">
        <w:rPr>
          <w:sz w:val="28"/>
          <w:szCs w:val="28"/>
        </w:rPr>
        <w:t>будут сформированы</w:t>
      </w:r>
      <w:r>
        <w:rPr>
          <w:sz w:val="28"/>
          <w:szCs w:val="28"/>
        </w:rPr>
        <w:t>:</w:t>
      </w:r>
    </w:p>
    <w:p w:rsidR="00F5584C" w:rsidRPr="00D177B2" w:rsidRDefault="00D177B2" w:rsidP="00A1681F">
      <w:pPr>
        <w:pStyle w:val="a3"/>
        <w:numPr>
          <w:ilvl w:val="0"/>
          <w:numId w:val="10"/>
        </w:numPr>
        <w:spacing w:line="360" w:lineRule="auto"/>
        <w:jc w:val="both"/>
        <w:rPr>
          <w:sz w:val="28"/>
          <w:szCs w:val="28"/>
        </w:rPr>
      </w:pPr>
      <w:r w:rsidRPr="00D177B2">
        <w:rPr>
          <w:sz w:val="28"/>
          <w:szCs w:val="28"/>
        </w:rPr>
        <w:lastRenderedPageBreak/>
        <w:t xml:space="preserve">первоначальные представления о созидательном и нравственном значении труда в жизни человека и общества; </w:t>
      </w:r>
    </w:p>
    <w:p w:rsidR="00D177B2" w:rsidRDefault="00D177B2" w:rsidP="00A1681F">
      <w:pPr>
        <w:pStyle w:val="a3"/>
        <w:numPr>
          <w:ilvl w:val="0"/>
          <w:numId w:val="9"/>
        </w:numPr>
        <w:spacing w:line="360" w:lineRule="auto"/>
        <w:jc w:val="both"/>
        <w:rPr>
          <w:sz w:val="28"/>
          <w:szCs w:val="28"/>
        </w:rPr>
      </w:pPr>
      <w:r w:rsidRPr="00D177B2">
        <w:rPr>
          <w:sz w:val="28"/>
          <w:szCs w:val="28"/>
        </w:rPr>
        <w:t>овладение технологическими приёмами</w:t>
      </w:r>
      <w:r>
        <w:rPr>
          <w:sz w:val="28"/>
          <w:szCs w:val="28"/>
        </w:rPr>
        <w:t xml:space="preserve"> ручной обработки </w:t>
      </w:r>
      <w:r w:rsidRPr="00D177B2">
        <w:rPr>
          <w:sz w:val="28"/>
          <w:szCs w:val="28"/>
        </w:rPr>
        <w:t>материалов;</w:t>
      </w:r>
    </w:p>
    <w:p w:rsidR="00D177B2" w:rsidRDefault="00D177B2" w:rsidP="00A1681F">
      <w:pPr>
        <w:pStyle w:val="a3"/>
        <w:numPr>
          <w:ilvl w:val="0"/>
          <w:numId w:val="9"/>
        </w:numPr>
        <w:spacing w:line="360" w:lineRule="auto"/>
        <w:jc w:val="both"/>
        <w:rPr>
          <w:sz w:val="28"/>
          <w:szCs w:val="28"/>
        </w:rPr>
      </w:pPr>
      <w:r w:rsidRPr="00D177B2">
        <w:rPr>
          <w:sz w:val="28"/>
          <w:szCs w:val="28"/>
        </w:rPr>
        <w:t>усвоение правил техники</w:t>
      </w:r>
      <w:r>
        <w:rPr>
          <w:sz w:val="28"/>
          <w:szCs w:val="28"/>
        </w:rPr>
        <w:t xml:space="preserve"> </w:t>
      </w:r>
      <w:r w:rsidRPr="00D177B2">
        <w:rPr>
          <w:sz w:val="28"/>
          <w:szCs w:val="28"/>
        </w:rPr>
        <w:t xml:space="preserve">безопасности; </w:t>
      </w:r>
    </w:p>
    <w:p w:rsidR="00D177B2" w:rsidRDefault="00D177B2" w:rsidP="00A1681F">
      <w:pPr>
        <w:pStyle w:val="a3"/>
        <w:numPr>
          <w:ilvl w:val="0"/>
          <w:numId w:val="9"/>
        </w:numPr>
        <w:spacing w:line="360" w:lineRule="auto"/>
        <w:jc w:val="both"/>
        <w:rPr>
          <w:sz w:val="28"/>
          <w:szCs w:val="28"/>
        </w:rPr>
      </w:pPr>
      <w:r w:rsidRPr="00D177B2">
        <w:rPr>
          <w:sz w:val="28"/>
          <w:szCs w:val="28"/>
        </w:rPr>
        <w:t>использов</w:t>
      </w:r>
      <w:r>
        <w:rPr>
          <w:sz w:val="28"/>
          <w:szCs w:val="28"/>
        </w:rPr>
        <w:t>ание приобретённых знаний и уме</w:t>
      </w:r>
      <w:r w:rsidRPr="00D177B2">
        <w:rPr>
          <w:sz w:val="28"/>
          <w:szCs w:val="28"/>
        </w:rPr>
        <w:t>ний для творческого решения несложных конструкторских,</w:t>
      </w:r>
      <w:r>
        <w:rPr>
          <w:sz w:val="28"/>
          <w:szCs w:val="28"/>
        </w:rPr>
        <w:t xml:space="preserve"> техноло</w:t>
      </w:r>
      <w:r w:rsidRPr="00D177B2">
        <w:rPr>
          <w:sz w:val="28"/>
          <w:szCs w:val="28"/>
        </w:rPr>
        <w:t xml:space="preserve">гических и организационных задач; </w:t>
      </w:r>
    </w:p>
    <w:p w:rsidR="00D177B2" w:rsidRDefault="00D177B2" w:rsidP="00A1681F">
      <w:pPr>
        <w:pStyle w:val="a3"/>
        <w:numPr>
          <w:ilvl w:val="0"/>
          <w:numId w:val="9"/>
        </w:numPr>
        <w:spacing w:line="360" w:lineRule="auto"/>
        <w:jc w:val="both"/>
        <w:rPr>
          <w:sz w:val="28"/>
          <w:szCs w:val="28"/>
        </w:rPr>
      </w:pPr>
      <w:r w:rsidRPr="00D177B2">
        <w:rPr>
          <w:sz w:val="28"/>
          <w:szCs w:val="28"/>
        </w:rPr>
        <w:t>развитие логиче</w:t>
      </w:r>
      <w:r>
        <w:rPr>
          <w:sz w:val="28"/>
          <w:szCs w:val="28"/>
        </w:rPr>
        <w:t>ских операций (сравнения, анализ</w:t>
      </w:r>
      <w:r w:rsidRPr="00D177B2">
        <w:rPr>
          <w:sz w:val="28"/>
          <w:szCs w:val="28"/>
        </w:rPr>
        <w:t>а, синтеза, классификации, обобщения, установления</w:t>
      </w:r>
      <w:r>
        <w:rPr>
          <w:sz w:val="28"/>
          <w:szCs w:val="28"/>
        </w:rPr>
        <w:t>;</w:t>
      </w:r>
    </w:p>
    <w:p w:rsidR="007030E9" w:rsidRPr="00A008B7" w:rsidRDefault="00D177B2" w:rsidP="00A1681F">
      <w:pPr>
        <w:pStyle w:val="a3"/>
        <w:numPr>
          <w:ilvl w:val="0"/>
          <w:numId w:val="9"/>
        </w:numPr>
        <w:spacing w:line="360" w:lineRule="auto"/>
        <w:jc w:val="both"/>
        <w:rPr>
          <w:bCs/>
          <w:szCs w:val="18"/>
        </w:rPr>
      </w:pPr>
      <w:r w:rsidRPr="00A008B7">
        <w:rPr>
          <w:sz w:val="28"/>
          <w:szCs w:val="28"/>
        </w:rPr>
        <w:t>освоение учащимися универсальных способов</w:t>
      </w:r>
      <w:r w:rsidR="00A008B7" w:rsidRPr="00A008B7">
        <w:rPr>
          <w:sz w:val="28"/>
          <w:szCs w:val="28"/>
        </w:rPr>
        <w:t xml:space="preserve"> </w:t>
      </w:r>
      <w:r w:rsidRPr="00A008B7">
        <w:rPr>
          <w:sz w:val="28"/>
          <w:szCs w:val="28"/>
        </w:rPr>
        <w:t>деятельности, применимых как в рамках образовательного процесса, так и в реальных жизненных ситуациях</w:t>
      </w:r>
      <w:r w:rsidR="00A008B7" w:rsidRPr="00A008B7">
        <w:rPr>
          <w:sz w:val="28"/>
          <w:szCs w:val="28"/>
        </w:rPr>
        <w:t xml:space="preserve"> </w:t>
      </w:r>
      <w:r w:rsidRPr="00A008B7">
        <w:rPr>
          <w:sz w:val="28"/>
          <w:szCs w:val="28"/>
        </w:rPr>
        <w:t>(умение принять учебную задачу или ситуацию, выделить</w:t>
      </w:r>
      <w:r w:rsidR="00A008B7" w:rsidRPr="00A008B7">
        <w:rPr>
          <w:sz w:val="28"/>
          <w:szCs w:val="28"/>
        </w:rPr>
        <w:t xml:space="preserve"> </w:t>
      </w:r>
      <w:r w:rsidRPr="00A008B7">
        <w:rPr>
          <w:sz w:val="28"/>
          <w:szCs w:val="28"/>
        </w:rPr>
        <w:t>проблему, составить план действий и применять его для</w:t>
      </w:r>
      <w:r w:rsidR="00A008B7" w:rsidRPr="00A008B7">
        <w:rPr>
          <w:sz w:val="28"/>
          <w:szCs w:val="28"/>
        </w:rPr>
        <w:t xml:space="preserve"> </w:t>
      </w:r>
      <w:r w:rsidRPr="00A008B7">
        <w:rPr>
          <w:sz w:val="28"/>
          <w:szCs w:val="28"/>
        </w:rPr>
        <w:t>решения практической задачи, осуществлять информационный поиск и делать необходимую корректировку в ходе</w:t>
      </w:r>
      <w:r w:rsidR="00A008B7" w:rsidRPr="00A008B7">
        <w:rPr>
          <w:sz w:val="28"/>
          <w:szCs w:val="28"/>
        </w:rPr>
        <w:t xml:space="preserve"> </w:t>
      </w:r>
      <w:r w:rsidRPr="00A008B7">
        <w:rPr>
          <w:sz w:val="28"/>
          <w:szCs w:val="28"/>
        </w:rPr>
        <w:t>практической реализации, вы</w:t>
      </w:r>
      <w:r w:rsidR="00A008B7">
        <w:rPr>
          <w:sz w:val="28"/>
          <w:szCs w:val="28"/>
        </w:rPr>
        <w:t>полнять самооценку результата).</w:t>
      </w:r>
    </w:p>
    <w:p w:rsidR="00A008B7" w:rsidRPr="00A008B7" w:rsidRDefault="00A008B7" w:rsidP="00A008B7">
      <w:pPr>
        <w:spacing w:line="360" w:lineRule="auto"/>
        <w:ind w:left="360"/>
        <w:jc w:val="both"/>
        <w:rPr>
          <w:bCs/>
          <w:sz w:val="28"/>
          <w:szCs w:val="18"/>
        </w:rPr>
      </w:pPr>
      <w:r>
        <w:rPr>
          <w:bCs/>
          <w:szCs w:val="18"/>
        </w:rPr>
        <w:t xml:space="preserve">3) </w:t>
      </w:r>
      <w:r w:rsidRPr="00A008B7">
        <w:rPr>
          <w:bCs/>
          <w:sz w:val="28"/>
          <w:szCs w:val="18"/>
        </w:rPr>
        <w:t>Рабочая программа по технологии, УМК «Школа России».</w:t>
      </w:r>
    </w:p>
    <w:p w:rsidR="00A008B7" w:rsidRDefault="00A008B7" w:rsidP="00A008B7">
      <w:pPr>
        <w:spacing w:line="360" w:lineRule="auto"/>
        <w:ind w:left="360"/>
        <w:jc w:val="both"/>
        <w:rPr>
          <w:bCs/>
          <w:sz w:val="28"/>
          <w:szCs w:val="18"/>
        </w:rPr>
      </w:pPr>
      <w:r w:rsidRPr="00A008B7">
        <w:rPr>
          <w:bCs/>
          <w:sz w:val="28"/>
          <w:szCs w:val="18"/>
        </w:rPr>
        <w:t>Цели учебной програм</w:t>
      </w:r>
      <w:r w:rsidR="005E6795">
        <w:rPr>
          <w:bCs/>
          <w:sz w:val="28"/>
          <w:szCs w:val="18"/>
        </w:rPr>
        <w:t>мы по технологии</w:t>
      </w:r>
      <w:r w:rsidRPr="00A008B7">
        <w:rPr>
          <w:bCs/>
          <w:sz w:val="28"/>
          <w:szCs w:val="18"/>
        </w:rPr>
        <w:t xml:space="preserve"> </w:t>
      </w:r>
      <w:r>
        <w:rPr>
          <w:bCs/>
          <w:sz w:val="28"/>
          <w:szCs w:val="18"/>
        </w:rPr>
        <w:t>Е.А Лутцевой</w:t>
      </w:r>
      <w:r w:rsidRPr="00A008B7">
        <w:rPr>
          <w:bCs/>
          <w:sz w:val="28"/>
          <w:szCs w:val="18"/>
        </w:rPr>
        <w:t>:</w:t>
      </w:r>
    </w:p>
    <w:p w:rsidR="007030E9" w:rsidRPr="00A008B7" w:rsidRDefault="00A008B7" w:rsidP="00A1681F">
      <w:pPr>
        <w:pStyle w:val="a3"/>
        <w:numPr>
          <w:ilvl w:val="0"/>
          <w:numId w:val="11"/>
        </w:numPr>
        <w:spacing w:line="360" w:lineRule="auto"/>
        <w:jc w:val="both"/>
      </w:pPr>
      <w:r w:rsidRPr="00A008B7">
        <w:rPr>
          <w:bCs/>
          <w:sz w:val="28"/>
          <w:szCs w:val="18"/>
        </w:rPr>
        <w:t xml:space="preserve">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w:t>
      </w:r>
    </w:p>
    <w:p w:rsidR="00A008B7" w:rsidRDefault="00A008B7" w:rsidP="00A1681F">
      <w:pPr>
        <w:pStyle w:val="a3"/>
        <w:numPr>
          <w:ilvl w:val="0"/>
          <w:numId w:val="11"/>
        </w:numPr>
        <w:spacing w:line="360" w:lineRule="auto"/>
        <w:jc w:val="both"/>
        <w:rPr>
          <w:sz w:val="28"/>
        </w:rPr>
      </w:pPr>
      <w:r w:rsidRPr="00A008B7">
        <w:rPr>
          <w:sz w:val="28"/>
        </w:rPr>
        <w:t>формирование первоначальных конструкторско-</w:t>
      </w:r>
      <w:r>
        <w:rPr>
          <w:sz w:val="28"/>
        </w:rPr>
        <w:t>технологических знаний;</w:t>
      </w:r>
    </w:p>
    <w:p w:rsidR="00CC27E2" w:rsidRDefault="00CC27E2" w:rsidP="00A1681F">
      <w:pPr>
        <w:pStyle w:val="a3"/>
        <w:numPr>
          <w:ilvl w:val="0"/>
          <w:numId w:val="11"/>
        </w:numPr>
        <w:spacing w:line="360" w:lineRule="auto"/>
        <w:jc w:val="both"/>
        <w:rPr>
          <w:sz w:val="28"/>
        </w:rPr>
      </w:pPr>
      <w:r w:rsidRPr="00CC27E2">
        <w:rPr>
          <w:bCs/>
          <w:sz w:val="28"/>
        </w:rPr>
        <w:t>формирование навыков</w:t>
      </w:r>
      <w:r>
        <w:rPr>
          <w:bCs/>
          <w:sz w:val="28"/>
        </w:rPr>
        <w:t xml:space="preserve"> работы</w:t>
      </w:r>
      <w:r w:rsidRPr="00CC27E2">
        <w:rPr>
          <w:bCs/>
          <w:sz w:val="28"/>
        </w:rPr>
        <w:t xml:space="preserve"> по конструированию и моделированию изделий из различных материалов по образцу, рисунку;</w:t>
      </w:r>
    </w:p>
    <w:p w:rsidR="00A008B7" w:rsidRDefault="00A008B7" w:rsidP="00A1681F">
      <w:pPr>
        <w:pStyle w:val="a3"/>
        <w:numPr>
          <w:ilvl w:val="0"/>
          <w:numId w:val="11"/>
        </w:numPr>
        <w:spacing w:line="360" w:lineRule="auto"/>
        <w:jc w:val="both"/>
        <w:rPr>
          <w:sz w:val="28"/>
        </w:rPr>
      </w:pPr>
      <w:r w:rsidRPr="00A008B7">
        <w:rPr>
          <w:sz w:val="28"/>
        </w:rPr>
        <w:t xml:space="preserve">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w:t>
      </w:r>
      <w:r w:rsidRPr="00A008B7">
        <w:rPr>
          <w:sz w:val="28"/>
        </w:rPr>
        <w:lastRenderedPageBreak/>
        <w:t>социальных, экологических, эстетических критериев, а также критериев личной и общественной безопасности;</w:t>
      </w:r>
    </w:p>
    <w:p w:rsidR="00A008B7" w:rsidRDefault="00A008B7" w:rsidP="00A1681F">
      <w:pPr>
        <w:pStyle w:val="a3"/>
        <w:numPr>
          <w:ilvl w:val="0"/>
          <w:numId w:val="11"/>
        </w:numPr>
        <w:spacing w:line="360" w:lineRule="auto"/>
        <w:jc w:val="both"/>
        <w:rPr>
          <w:sz w:val="28"/>
        </w:rPr>
      </w:pPr>
      <w:r w:rsidRPr="00A008B7">
        <w:rPr>
          <w:sz w:val="28"/>
        </w:rPr>
        <w:t>формирование мотивации успеха и достижений, творческой самореализации на основе организации предметно-преобразующей, художествен</w:t>
      </w:r>
      <w:r>
        <w:rPr>
          <w:sz w:val="28"/>
        </w:rPr>
        <w:t>но-конструкторской деятельности.</w:t>
      </w:r>
    </w:p>
    <w:p w:rsidR="00A008B7" w:rsidRDefault="00A008B7" w:rsidP="00A008B7">
      <w:pPr>
        <w:spacing w:line="360" w:lineRule="auto"/>
        <w:ind w:firstLine="709"/>
        <w:jc w:val="both"/>
        <w:rPr>
          <w:sz w:val="28"/>
        </w:rPr>
      </w:pPr>
      <w:r w:rsidRPr="00A008B7">
        <w:rPr>
          <w:sz w:val="28"/>
        </w:rPr>
        <w:t>Уникальность и значимость учебного курса в том, что основа направлена на духовно-нравственное воспитание и развитие способностей и творческого потенциала ребёнка и формирование ассоциативно-образного пространственного мышления. У младших школьников развивается способность восприятия сложных объектов и явлений, их эмоционального оценивания.</w:t>
      </w:r>
    </w:p>
    <w:p w:rsidR="00A008B7" w:rsidRPr="00A008B7" w:rsidRDefault="00A008B7" w:rsidP="00A008B7">
      <w:pPr>
        <w:spacing w:line="360" w:lineRule="auto"/>
        <w:ind w:firstLine="709"/>
        <w:jc w:val="both"/>
        <w:rPr>
          <w:sz w:val="28"/>
        </w:rPr>
      </w:pPr>
      <w:r w:rsidRPr="00A008B7">
        <w:rPr>
          <w:sz w:val="28"/>
        </w:rPr>
        <w:t xml:space="preserve">Направленность на деятельностный и проблемный подходы в обучении диктует необходимость экспериментирования ребенка с разными </w:t>
      </w:r>
      <w:r>
        <w:rPr>
          <w:sz w:val="28"/>
        </w:rPr>
        <w:t>базовыми формами оригами</w:t>
      </w:r>
      <w:r w:rsidRPr="00A008B7">
        <w:rPr>
          <w:sz w:val="28"/>
        </w:rPr>
        <w:t>, понимания их свойств и возможностей для создания выразительного обр</w:t>
      </w:r>
      <w:r w:rsidR="00E47D9B">
        <w:rPr>
          <w:sz w:val="28"/>
        </w:rPr>
        <w:t>аза. Разнообразие художественно-конструкторских</w:t>
      </w:r>
      <w:r w:rsidRPr="00A008B7">
        <w:rPr>
          <w:sz w:val="28"/>
        </w:rPr>
        <w:t xml:space="preserve"> материалов и техник, использованных на уроках,</w:t>
      </w:r>
      <w:r w:rsidR="00E47D9B">
        <w:rPr>
          <w:sz w:val="28"/>
        </w:rPr>
        <w:t xml:space="preserve"> поддерживает интерес учащихся к учебному предмету технология</w:t>
      </w:r>
      <w:r w:rsidRPr="00A008B7">
        <w:rPr>
          <w:sz w:val="28"/>
        </w:rPr>
        <w:t>.</w:t>
      </w:r>
    </w:p>
    <w:p w:rsidR="00A008B7" w:rsidRDefault="00A008B7" w:rsidP="00A008B7">
      <w:pPr>
        <w:spacing w:line="360" w:lineRule="auto"/>
        <w:ind w:firstLine="709"/>
        <w:jc w:val="both"/>
        <w:rPr>
          <w:sz w:val="28"/>
        </w:rPr>
      </w:pPr>
      <w:r w:rsidRPr="00A008B7">
        <w:rPr>
          <w:sz w:val="28"/>
        </w:rPr>
        <w:t xml:space="preserve">Пространственно-временное обеспечение предполагает выбор оптимального места для пробирования созданного методического продукта, учет влияния места на пробирование данной системы. Разработанные задания </w:t>
      </w:r>
      <w:r>
        <w:rPr>
          <w:sz w:val="28"/>
        </w:rPr>
        <w:t>в технике оригами, направленных на развитие пространственных представлений на базе М</w:t>
      </w:r>
      <w:r w:rsidRPr="00A008B7">
        <w:rPr>
          <w:sz w:val="28"/>
        </w:rPr>
        <w:t>ОУ «</w:t>
      </w:r>
      <w:r>
        <w:rPr>
          <w:sz w:val="28"/>
        </w:rPr>
        <w:t>Знаменская</w:t>
      </w:r>
      <w:r w:rsidRPr="00A008B7">
        <w:rPr>
          <w:sz w:val="28"/>
        </w:rPr>
        <w:t xml:space="preserve"> сре</w:t>
      </w:r>
      <w:r>
        <w:rPr>
          <w:sz w:val="28"/>
        </w:rPr>
        <w:t>дняя общеобразовательная школа» в период с 10.04.2023 по 30.04.2023.</w:t>
      </w:r>
    </w:p>
    <w:p w:rsidR="00E47D9B" w:rsidRPr="00E47D9B" w:rsidRDefault="00E47D9B" w:rsidP="00E47D9B">
      <w:pPr>
        <w:spacing w:line="360" w:lineRule="auto"/>
        <w:ind w:firstLine="709"/>
        <w:jc w:val="both"/>
        <w:rPr>
          <w:sz w:val="28"/>
        </w:rPr>
      </w:pPr>
      <w:r w:rsidRPr="00E47D9B">
        <w:rPr>
          <w:sz w:val="28"/>
        </w:rPr>
        <w:t>Учебные з</w:t>
      </w:r>
      <w:r>
        <w:rPr>
          <w:sz w:val="28"/>
        </w:rPr>
        <w:t>анятия в школе проводятся с 8:30 до 14:30</w:t>
      </w:r>
      <w:r w:rsidRPr="00E47D9B">
        <w:rPr>
          <w:sz w:val="28"/>
        </w:rPr>
        <w:t xml:space="preserve">. </w:t>
      </w:r>
    </w:p>
    <w:p w:rsidR="00E47D9B" w:rsidRDefault="00E47D9B" w:rsidP="00E47D9B">
      <w:pPr>
        <w:spacing w:line="360" w:lineRule="auto"/>
        <w:ind w:firstLine="709"/>
        <w:jc w:val="both"/>
        <w:rPr>
          <w:sz w:val="28"/>
        </w:rPr>
      </w:pPr>
      <w:r w:rsidRPr="00E47D9B">
        <w:rPr>
          <w:sz w:val="28"/>
        </w:rPr>
        <w:t>В классе создан благоприятный психологический климат, комфортная пространственная среда. Пространственно-развивающая среда предполагает возможность изменяться в соответствии с использованием различных форм работы.</w:t>
      </w:r>
    </w:p>
    <w:p w:rsidR="00E47D9B" w:rsidRPr="00E47D9B" w:rsidRDefault="00E47D9B" w:rsidP="00E47D9B">
      <w:pPr>
        <w:spacing w:line="360" w:lineRule="auto"/>
        <w:ind w:firstLine="709"/>
        <w:jc w:val="both"/>
        <w:rPr>
          <w:sz w:val="28"/>
        </w:rPr>
      </w:pPr>
      <w:r w:rsidRPr="00E47D9B">
        <w:rPr>
          <w:sz w:val="28"/>
        </w:rPr>
        <w:lastRenderedPageBreak/>
        <w:t xml:space="preserve">Для качественной пробации сборника заданий </w:t>
      </w:r>
      <w:r>
        <w:rPr>
          <w:sz w:val="28"/>
        </w:rPr>
        <w:t xml:space="preserve">в технике </w:t>
      </w:r>
      <w:r w:rsidR="00562A4A">
        <w:rPr>
          <w:sz w:val="28"/>
        </w:rPr>
        <w:t>оригами,</w:t>
      </w:r>
      <w:r>
        <w:rPr>
          <w:sz w:val="28"/>
        </w:rPr>
        <w:t xml:space="preserve"> направленных на развитие пространственных представлений у обучающихся 1 класса </w:t>
      </w:r>
      <w:r w:rsidRPr="00E47D9B">
        <w:rPr>
          <w:sz w:val="28"/>
        </w:rPr>
        <w:t xml:space="preserve">необходимо художественное оборудование и материалы: </w:t>
      </w:r>
      <w:r>
        <w:rPr>
          <w:sz w:val="28"/>
        </w:rPr>
        <w:t>набор цветной бумаги, карандаши, фломастеры, ножницы</w:t>
      </w:r>
      <w:r w:rsidRPr="00E47D9B">
        <w:rPr>
          <w:sz w:val="28"/>
        </w:rPr>
        <w:t>.</w:t>
      </w:r>
    </w:p>
    <w:p w:rsidR="00E47D9B" w:rsidRPr="00E47D9B" w:rsidRDefault="00E47D9B" w:rsidP="00E47D9B">
      <w:pPr>
        <w:spacing w:line="360" w:lineRule="auto"/>
        <w:ind w:firstLine="709"/>
        <w:jc w:val="both"/>
        <w:rPr>
          <w:sz w:val="28"/>
        </w:rPr>
      </w:pPr>
      <w:r w:rsidRPr="00E47D9B">
        <w:rPr>
          <w:sz w:val="28"/>
        </w:rPr>
        <w:t>Техническое оборудование:</w:t>
      </w:r>
    </w:p>
    <w:p w:rsidR="00E47D9B" w:rsidRPr="00E47D9B" w:rsidRDefault="00E47D9B" w:rsidP="00E47D9B">
      <w:pPr>
        <w:spacing w:line="360" w:lineRule="auto"/>
        <w:ind w:firstLine="709"/>
        <w:jc w:val="both"/>
        <w:rPr>
          <w:sz w:val="28"/>
        </w:rPr>
      </w:pPr>
      <w:r w:rsidRPr="00E47D9B">
        <w:rPr>
          <w:sz w:val="28"/>
        </w:rPr>
        <w:t xml:space="preserve">1) средства ИКТ: компьютер, колонки, мультимедийный проектор, </w:t>
      </w:r>
    </w:p>
    <w:p w:rsidR="00E47D9B" w:rsidRPr="00E47D9B" w:rsidRDefault="00E47D9B" w:rsidP="00E47D9B">
      <w:pPr>
        <w:spacing w:line="360" w:lineRule="auto"/>
        <w:ind w:firstLine="709"/>
        <w:jc w:val="both"/>
        <w:rPr>
          <w:sz w:val="28"/>
        </w:rPr>
      </w:pPr>
      <w:r w:rsidRPr="00E47D9B">
        <w:rPr>
          <w:sz w:val="28"/>
        </w:rPr>
        <w:t>интерактивная доска, принтер;</w:t>
      </w:r>
    </w:p>
    <w:p w:rsidR="00E47D9B" w:rsidRPr="00E47D9B" w:rsidRDefault="00E47D9B" w:rsidP="00E47D9B">
      <w:pPr>
        <w:spacing w:line="360" w:lineRule="auto"/>
        <w:ind w:firstLine="709"/>
        <w:jc w:val="both"/>
        <w:rPr>
          <w:sz w:val="28"/>
        </w:rPr>
      </w:pPr>
      <w:r w:rsidRPr="00E47D9B">
        <w:rPr>
          <w:sz w:val="28"/>
        </w:rPr>
        <w:t xml:space="preserve">2) цифровые образовательные ресурсы: подборка образовательных ресурсов, связанных с заданиями </w:t>
      </w:r>
      <w:r>
        <w:rPr>
          <w:sz w:val="28"/>
        </w:rPr>
        <w:t>в технике оригами</w:t>
      </w:r>
      <w:r w:rsidRPr="00E47D9B">
        <w:rPr>
          <w:sz w:val="28"/>
        </w:rPr>
        <w:t>, представленными в сборнике.</w:t>
      </w:r>
    </w:p>
    <w:p w:rsidR="00E47D9B" w:rsidRPr="00E47D9B" w:rsidRDefault="00E47D9B" w:rsidP="00E47D9B">
      <w:pPr>
        <w:spacing w:line="360" w:lineRule="auto"/>
        <w:ind w:firstLine="709"/>
        <w:jc w:val="both"/>
        <w:rPr>
          <w:sz w:val="28"/>
        </w:rPr>
      </w:pPr>
      <w:r w:rsidRPr="00E47D9B">
        <w:rPr>
          <w:sz w:val="28"/>
        </w:rPr>
        <w:t xml:space="preserve">Для пробации сборника заданий </w:t>
      </w:r>
      <w:r>
        <w:rPr>
          <w:sz w:val="28"/>
        </w:rPr>
        <w:t xml:space="preserve">в технике </w:t>
      </w:r>
      <w:r w:rsidR="00562A4A">
        <w:rPr>
          <w:sz w:val="28"/>
        </w:rPr>
        <w:t>оригами,</w:t>
      </w:r>
      <w:r>
        <w:rPr>
          <w:sz w:val="28"/>
        </w:rPr>
        <w:t xml:space="preserve"> направленных на развитие пространственных представлений у обучающихся 1 класса</w:t>
      </w:r>
      <w:r w:rsidRPr="00E47D9B">
        <w:rPr>
          <w:sz w:val="28"/>
        </w:rPr>
        <w:t xml:space="preserve"> имеются необходимые условия:</w:t>
      </w:r>
    </w:p>
    <w:p w:rsidR="00E47D9B" w:rsidRPr="00E47D9B" w:rsidRDefault="00E47D9B" w:rsidP="00E47D9B">
      <w:pPr>
        <w:spacing w:line="360" w:lineRule="auto"/>
        <w:ind w:firstLine="709"/>
        <w:jc w:val="both"/>
        <w:rPr>
          <w:sz w:val="28"/>
        </w:rPr>
      </w:pPr>
      <w:r w:rsidRPr="00E47D9B">
        <w:rPr>
          <w:sz w:val="28"/>
        </w:rPr>
        <w:t xml:space="preserve">1) учебный кабинет оснащен рабочим местом учителя, оборудованным столом, шкафами для наглядных пособий, классной доской, инструментами и приспособлениями необходимых для обучения </w:t>
      </w:r>
      <w:r>
        <w:rPr>
          <w:sz w:val="28"/>
        </w:rPr>
        <w:t>1 класса</w:t>
      </w:r>
      <w:r w:rsidRPr="00E47D9B">
        <w:rPr>
          <w:sz w:val="28"/>
        </w:rPr>
        <w:t xml:space="preserve">, иллюстрациями и плакатами, бумажной печатной продукцией, расходными материалами. К специальным инструментам относятся: </w:t>
      </w:r>
      <w:r>
        <w:rPr>
          <w:sz w:val="28"/>
        </w:rPr>
        <w:t>плотная офисная бумага, цветная бумага, простые карандаши, фломастеры цветные, карандаши цветные</w:t>
      </w:r>
      <w:r w:rsidRPr="00E47D9B">
        <w:rPr>
          <w:sz w:val="28"/>
        </w:rPr>
        <w:t xml:space="preserve">. </w:t>
      </w:r>
    </w:p>
    <w:p w:rsidR="00E47D9B" w:rsidRPr="00E47D9B" w:rsidRDefault="00E47D9B" w:rsidP="00E47D9B">
      <w:pPr>
        <w:spacing w:line="360" w:lineRule="auto"/>
        <w:ind w:firstLine="709"/>
        <w:jc w:val="both"/>
        <w:rPr>
          <w:sz w:val="28"/>
        </w:rPr>
      </w:pPr>
      <w:r w:rsidRPr="00E47D9B">
        <w:rPr>
          <w:sz w:val="28"/>
        </w:rPr>
        <w:t>2) учебный кабинет также оснащен техническими средствами обучения (DVD-проигрывателем, телевизором, компьютером, с соответствующим программным обеспечением и мультимедийным оборудованием: колонки, проектор, интерактивная доска), учебно-наглядными пособиями, необходимыми средствами обучения для организации образовательного процесса;</w:t>
      </w:r>
    </w:p>
    <w:p w:rsidR="00E47D9B" w:rsidRPr="00E47D9B" w:rsidRDefault="00E47D9B" w:rsidP="00E47D9B">
      <w:pPr>
        <w:spacing w:line="360" w:lineRule="auto"/>
        <w:ind w:firstLine="709"/>
        <w:jc w:val="both"/>
        <w:rPr>
          <w:sz w:val="28"/>
        </w:rPr>
      </w:pPr>
      <w:r w:rsidRPr="00E47D9B">
        <w:rPr>
          <w:sz w:val="28"/>
        </w:rPr>
        <w:t>3) планировка учебного кабинета предполагает использование различных форм обучения, таких как индивидуальная, фронтальная, парная и групповая.</w:t>
      </w:r>
    </w:p>
    <w:p w:rsidR="005E6795" w:rsidRDefault="005E6795" w:rsidP="00E47D9B">
      <w:pPr>
        <w:spacing w:line="360" w:lineRule="auto"/>
        <w:ind w:firstLine="709"/>
        <w:jc w:val="both"/>
        <w:rPr>
          <w:sz w:val="28"/>
        </w:rPr>
      </w:pPr>
    </w:p>
    <w:p w:rsidR="00E47D9B" w:rsidRPr="00E47D9B" w:rsidRDefault="00E47D9B" w:rsidP="00E47D9B">
      <w:pPr>
        <w:spacing w:line="360" w:lineRule="auto"/>
        <w:ind w:firstLine="709"/>
        <w:jc w:val="both"/>
        <w:rPr>
          <w:sz w:val="28"/>
        </w:rPr>
      </w:pPr>
      <w:r w:rsidRPr="00E47D9B">
        <w:rPr>
          <w:sz w:val="28"/>
        </w:rPr>
        <w:lastRenderedPageBreak/>
        <w:t xml:space="preserve">Таким образом, представленный анализ ресурсов позволяет сделать вывод о том, что в образовательной организации созданы оптимальные условия, необходимые для пробации сборника заданий </w:t>
      </w:r>
      <w:r w:rsidR="007A2779">
        <w:rPr>
          <w:sz w:val="28"/>
        </w:rPr>
        <w:t>в технике оригами, направленных на развитие пространственных представлений у обучающихся 1 класса</w:t>
      </w:r>
      <w:r w:rsidRPr="00E47D9B">
        <w:rPr>
          <w:sz w:val="28"/>
        </w:rPr>
        <w:t xml:space="preserve"> во время </w:t>
      </w:r>
      <w:r w:rsidR="007A2779">
        <w:rPr>
          <w:sz w:val="28"/>
        </w:rPr>
        <w:t>занятий по учебному предмету технология</w:t>
      </w:r>
      <w:r w:rsidRPr="00E47D9B">
        <w:rPr>
          <w:sz w:val="28"/>
        </w:rPr>
        <w:t>.</w:t>
      </w:r>
    </w:p>
    <w:p w:rsidR="00E47D9B" w:rsidRDefault="00E47D9B" w:rsidP="00E47D9B">
      <w:pPr>
        <w:spacing w:line="360" w:lineRule="auto"/>
        <w:ind w:firstLine="709"/>
        <w:jc w:val="both"/>
        <w:rPr>
          <w:sz w:val="28"/>
        </w:rPr>
      </w:pPr>
    </w:p>
    <w:p w:rsidR="00A008B7" w:rsidRDefault="00A008B7" w:rsidP="00A008B7">
      <w:pPr>
        <w:spacing w:line="360" w:lineRule="auto"/>
        <w:ind w:firstLine="709"/>
        <w:jc w:val="both"/>
        <w:rPr>
          <w:sz w:val="28"/>
        </w:rPr>
      </w:pPr>
    </w:p>
    <w:p w:rsidR="005E6795" w:rsidRDefault="005E6795" w:rsidP="002A3B19">
      <w:pPr>
        <w:pStyle w:val="11"/>
        <w:ind w:firstLine="709"/>
        <w:jc w:val="both"/>
      </w:pPr>
      <w:bookmarkStart w:id="9" w:name="_Toc136003284"/>
      <w:r w:rsidRPr="000A13E3">
        <w:t>Педагогические условия реализации сборника заданий в технике оригами, направленных на развитие пространственных представлений у обучающихся 1 класса на уроках технологии</w:t>
      </w:r>
      <w:bookmarkEnd w:id="9"/>
    </w:p>
    <w:p w:rsidR="002A3B19" w:rsidRPr="002A3B19" w:rsidRDefault="002A3B19" w:rsidP="002A3B19"/>
    <w:p w:rsidR="00FA2EA6" w:rsidRPr="00FA2EA6" w:rsidRDefault="00FA2EA6" w:rsidP="00FA2EA6">
      <w:pPr>
        <w:spacing w:line="360" w:lineRule="auto"/>
        <w:ind w:firstLine="709"/>
        <w:jc w:val="both"/>
        <w:rPr>
          <w:bCs/>
          <w:sz w:val="28"/>
          <w:szCs w:val="18"/>
        </w:rPr>
      </w:pPr>
      <w:r w:rsidRPr="00FA2EA6">
        <w:rPr>
          <w:bCs/>
          <w:sz w:val="28"/>
          <w:szCs w:val="18"/>
        </w:rPr>
        <w:t>Занятие оригами интересно детям и доставляет им огромное наслаждение. Искусство оригами — интригующая загадка, и она манит каждого ребенка невероятными превращениями обыкновенного квадратика бумаги.</w:t>
      </w:r>
    </w:p>
    <w:p w:rsidR="00FA2EA6" w:rsidRPr="00FA2EA6" w:rsidRDefault="00FA2EA6" w:rsidP="00FA2EA6">
      <w:pPr>
        <w:spacing w:line="360" w:lineRule="auto"/>
        <w:ind w:firstLine="709"/>
        <w:jc w:val="both"/>
        <w:rPr>
          <w:bCs/>
          <w:sz w:val="28"/>
          <w:szCs w:val="18"/>
        </w:rPr>
      </w:pPr>
      <w:r w:rsidRPr="00FA2EA6">
        <w:rPr>
          <w:bCs/>
          <w:sz w:val="28"/>
          <w:szCs w:val="18"/>
        </w:rPr>
        <w:t>В одном листике скрыты многие образы: и кораблик, самолетик, домик, шапка, и причудливые драконы, птицы, животные, и другие интересные вещи. В руках ребенка бумага оживает: машет крыльями журавлик, семенит, спускаясь с горки, человечек, высоко парит самолетик, прыгает лягушка, каркает ворона. Ск</w:t>
      </w:r>
      <w:r>
        <w:rPr>
          <w:bCs/>
          <w:sz w:val="28"/>
          <w:szCs w:val="18"/>
        </w:rPr>
        <w:t>олько радости, сколько восторга.</w:t>
      </w:r>
    </w:p>
    <w:p w:rsidR="00FA2EA6" w:rsidRPr="00FA2EA6" w:rsidRDefault="00FA2EA6" w:rsidP="00FA2EA6">
      <w:pPr>
        <w:spacing w:line="360" w:lineRule="auto"/>
        <w:ind w:firstLine="709"/>
        <w:jc w:val="both"/>
        <w:rPr>
          <w:bCs/>
          <w:sz w:val="28"/>
          <w:szCs w:val="18"/>
        </w:rPr>
      </w:pPr>
      <w:r w:rsidRPr="00FA2EA6">
        <w:rPr>
          <w:bCs/>
          <w:sz w:val="28"/>
          <w:szCs w:val="18"/>
        </w:rPr>
        <w:t>Главное удовольствие</w:t>
      </w:r>
      <w:r>
        <w:rPr>
          <w:bCs/>
          <w:sz w:val="28"/>
          <w:szCs w:val="18"/>
        </w:rPr>
        <w:t xml:space="preserve"> здесь — процесс и, конечно же,</w:t>
      </w:r>
      <w:r w:rsidRPr="00FA2EA6">
        <w:rPr>
          <w:bCs/>
          <w:sz w:val="28"/>
          <w:szCs w:val="18"/>
        </w:rPr>
        <w:t> конечный результат. Дети испытывают чувства эмоционального комфорта, ощущение радости детства, ни с чем несравнимое чувство удовлетворения от выполненной своими руками поделки. Такая игрушка мила сердцу, с ней разговаривают, играют, ее бережно хранят.</w:t>
      </w:r>
    </w:p>
    <w:p w:rsidR="00FA2EA6" w:rsidRPr="00FA2EA6" w:rsidRDefault="00FA2EA6" w:rsidP="00FA2EA6">
      <w:pPr>
        <w:spacing w:line="360" w:lineRule="auto"/>
        <w:ind w:firstLine="709"/>
        <w:jc w:val="both"/>
        <w:rPr>
          <w:bCs/>
          <w:sz w:val="28"/>
          <w:szCs w:val="18"/>
        </w:rPr>
      </w:pPr>
      <w:r w:rsidRPr="00FA2EA6">
        <w:rPr>
          <w:bCs/>
          <w:sz w:val="28"/>
          <w:szCs w:val="18"/>
        </w:rPr>
        <w:t>В оригами огромный диапазон уровней сложности: от самолетика, складывать который дети учатся друг у друга даже без помощи взрослых, до фигур, которые под силу лишь немногим мастерам. В нем есть все, чтобы создать лестницу из постоянно возрастающих уровней сложности и задать практически любую высоту ступени и любое их количество.</w:t>
      </w:r>
    </w:p>
    <w:p w:rsidR="00FA2EA6" w:rsidRPr="00FA2EA6" w:rsidRDefault="00FA2EA6" w:rsidP="00FA2EA6">
      <w:pPr>
        <w:spacing w:line="360" w:lineRule="auto"/>
        <w:ind w:firstLine="709"/>
        <w:jc w:val="both"/>
        <w:rPr>
          <w:bCs/>
          <w:sz w:val="28"/>
          <w:szCs w:val="18"/>
        </w:rPr>
      </w:pPr>
      <w:r w:rsidRPr="00FA2EA6">
        <w:rPr>
          <w:bCs/>
          <w:sz w:val="28"/>
          <w:szCs w:val="18"/>
        </w:rPr>
        <w:lastRenderedPageBreak/>
        <w:t>Невозможно перечислить все достоинства оригами. Это искусство является не только увлекательным способом проведения досуга, но и средством решения многих педагогических задач, в частности развития мелкой моторики. Совершенствуя и координируя движения пальцев и кистей рук, оригами влияет на общее интеллектуальное развитие ребенка, в том числе и на развитие речи. Ведь еще Сухомлинский В. А. сказал: «Истоки творческих способностей и дарований детей на кончиках их пальцев. От пальцев, образно говоря, идут тончайшие ручейки, которые питают источник творческой мысли. Другими словами: чем больше мастерства в детской ладошке, тем умнее ребенок» .</w:t>
      </w:r>
    </w:p>
    <w:p w:rsidR="00FA2EA6" w:rsidRDefault="00FA2EA6" w:rsidP="00FA2EA6">
      <w:pPr>
        <w:spacing w:line="360" w:lineRule="auto"/>
        <w:ind w:firstLine="709"/>
        <w:jc w:val="both"/>
        <w:rPr>
          <w:bCs/>
          <w:sz w:val="28"/>
          <w:szCs w:val="18"/>
        </w:rPr>
      </w:pPr>
      <w:r w:rsidRPr="00FA2EA6">
        <w:rPr>
          <w:bCs/>
          <w:sz w:val="28"/>
          <w:szCs w:val="18"/>
        </w:rPr>
        <w:t>Также, оригами развивает конструктивное мышление, способность комбинировать, пространственное мышление, чувство формы, творческое вообра</w:t>
      </w:r>
      <w:r>
        <w:rPr>
          <w:bCs/>
          <w:sz w:val="28"/>
          <w:szCs w:val="18"/>
        </w:rPr>
        <w:t>жение, художественный вкус</w:t>
      </w:r>
      <w:r w:rsidRPr="00FA2EA6">
        <w:rPr>
          <w:bCs/>
          <w:sz w:val="28"/>
          <w:szCs w:val="18"/>
        </w:rPr>
        <w:t>.</w:t>
      </w:r>
    </w:p>
    <w:p w:rsidR="005E6795" w:rsidRDefault="005E6795" w:rsidP="005E6795">
      <w:pPr>
        <w:spacing w:line="360" w:lineRule="auto"/>
        <w:ind w:firstLine="709"/>
        <w:jc w:val="both"/>
        <w:rPr>
          <w:color w:val="000000"/>
          <w:sz w:val="28"/>
          <w:szCs w:val="28"/>
          <w:shd w:val="clear" w:color="auto" w:fill="FFFFFF"/>
        </w:rPr>
      </w:pPr>
      <w:r w:rsidRPr="00074B0E">
        <w:rPr>
          <w:color w:val="000000"/>
          <w:sz w:val="28"/>
          <w:szCs w:val="28"/>
          <w:shd w:val="clear" w:color="auto" w:fill="FFFFFF"/>
        </w:rPr>
        <w:t>В оригами мелких движений не только много, они ещё и разнообразны. Очень важно и то, что при складывании фигурок одновременно работают обе руки. Ведь большинство из людей «однорукие», и почти все делают правой рукой. И это приводит к непроизвольному развитию левого полушария мозга, которое управляет правой рукой. Занятие оригами гармонизирует работу полушарий мозга, потому что</w:t>
      </w:r>
      <w:r>
        <w:rPr>
          <w:color w:val="000000"/>
          <w:sz w:val="28"/>
          <w:szCs w:val="28"/>
          <w:shd w:val="clear" w:color="auto" w:fill="FFFFFF"/>
        </w:rPr>
        <w:t xml:space="preserve"> </w:t>
      </w:r>
      <w:r w:rsidRPr="005E6795">
        <w:rPr>
          <w:color w:val="000000"/>
          <w:sz w:val="28"/>
          <w:szCs w:val="28"/>
          <w:shd w:val="clear" w:color="auto" w:fill="FFFFFF"/>
        </w:rPr>
        <w:t>работают две руки, что помогает развитию творческих задатков у ребенка.</w:t>
      </w:r>
    </w:p>
    <w:p w:rsidR="00162047" w:rsidRDefault="00162047" w:rsidP="005E6795">
      <w:pPr>
        <w:spacing w:line="360" w:lineRule="auto"/>
        <w:ind w:firstLine="709"/>
        <w:jc w:val="both"/>
        <w:rPr>
          <w:color w:val="000000"/>
          <w:sz w:val="28"/>
          <w:szCs w:val="28"/>
          <w:shd w:val="clear" w:color="auto" w:fill="FFFFFF"/>
        </w:rPr>
      </w:pPr>
      <w:r w:rsidRPr="00162047">
        <w:rPr>
          <w:color w:val="000000"/>
          <w:sz w:val="28"/>
          <w:szCs w:val="28"/>
          <w:shd w:val="clear" w:color="auto" w:fill="FFFFFF"/>
        </w:rPr>
        <w:t>Целью занятий оригами является не складывание как можно большего количества разнообразных фигурок, а воспитание и развитие у детей целого ряда способностей и навыков. Педагогами разных стран выявлено, что оригами: развивает пространственное воображение, творческие и исследовательские способности, чертежные навыки, уверенность в своих силах и способностях, улучшает способность следовать устным инструкциям; расширяет коммуникативные способности; воспитывает наблюдательность, художественно-эстетический вкус детей, самостоятельность и аккуратность при работе.</w:t>
      </w:r>
    </w:p>
    <w:p w:rsidR="00863BFB" w:rsidRDefault="00863BFB" w:rsidP="00863BFB">
      <w:pPr>
        <w:spacing w:line="360" w:lineRule="auto"/>
        <w:ind w:firstLine="709"/>
        <w:jc w:val="both"/>
        <w:rPr>
          <w:bCs/>
          <w:color w:val="000000"/>
          <w:sz w:val="28"/>
          <w:szCs w:val="28"/>
          <w:shd w:val="clear" w:color="auto" w:fill="FEFEFE"/>
        </w:rPr>
      </w:pPr>
      <w:r>
        <w:rPr>
          <w:bCs/>
          <w:color w:val="000000"/>
          <w:sz w:val="28"/>
          <w:szCs w:val="28"/>
          <w:shd w:val="clear" w:color="auto" w:fill="FEFEFE"/>
        </w:rPr>
        <w:lastRenderedPageBreak/>
        <w:t xml:space="preserve">Учитель выступает проводником для обучающихся на уроках технологии. Он раскрывает такие </w:t>
      </w:r>
      <w:r w:rsidRPr="00863BFB">
        <w:rPr>
          <w:bCs/>
          <w:color w:val="000000"/>
          <w:sz w:val="28"/>
          <w:szCs w:val="28"/>
          <w:shd w:val="clear" w:color="auto" w:fill="FEFEFE"/>
        </w:rPr>
        <w:t>понятия, как «треугольник», «квадрат», «трапеция», «прямоугольник»</w:t>
      </w:r>
      <w:r>
        <w:rPr>
          <w:bCs/>
          <w:color w:val="000000"/>
          <w:sz w:val="28"/>
          <w:szCs w:val="28"/>
          <w:shd w:val="clear" w:color="auto" w:fill="FEFEFE"/>
        </w:rPr>
        <w:t xml:space="preserve"> посредством базовых форм оригами</w:t>
      </w:r>
      <w:r w:rsidRPr="00863BFB">
        <w:rPr>
          <w:bCs/>
          <w:color w:val="000000"/>
          <w:sz w:val="28"/>
          <w:szCs w:val="28"/>
          <w:shd w:val="clear" w:color="auto" w:fill="FEFEFE"/>
        </w:rPr>
        <w:t>; решать задачи на темы: параллельные прямые, пересечение прямых, деление отрезка, деление угла, площадь.</w:t>
      </w:r>
    </w:p>
    <w:p w:rsidR="00863BFB" w:rsidRPr="00863BFB" w:rsidRDefault="00863BFB" w:rsidP="00863BFB">
      <w:pPr>
        <w:spacing w:line="360" w:lineRule="auto"/>
        <w:ind w:firstLine="709"/>
        <w:jc w:val="both"/>
        <w:rPr>
          <w:bCs/>
          <w:color w:val="000000"/>
          <w:sz w:val="28"/>
          <w:szCs w:val="28"/>
          <w:shd w:val="clear" w:color="auto" w:fill="FEFEFE"/>
        </w:rPr>
      </w:pPr>
      <w:r w:rsidRPr="00863BFB">
        <w:rPr>
          <w:bCs/>
          <w:color w:val="000000"/>
          <w:sz w:val="28"/>
          <w:szCs w:val="28"/>
          <w:shd w:val="clear" w:color="auto" w:fill="FEFEFE"/>
        </w:rPr>
        <w:t>Из базовых форм можно сделать множество фигур как плоских, так и объемных. Некоторые базовые формы являются промежуточным этапом при выполнении более сложных баз. Например, из базы “квадрат” можно сделать базовые формы “журавлик”, “лягушка”. Базовые формы можно использовать и как самостоятельные геометрические фигуры при решении различных геометрических задач в начальной школе.</w:t>
      </w:r>
    </w:p>
    <w:p w:rsidR="00863BFB" w:rsidRDefault="00863BFB" w:rsidP="00863BFB">
      <w:pPr>
        <w:spacing w:line="360" w:lineRule="auto"/>
        <w:ind w:firstLine="709"/>
        <w:jc w:val="both"/>
        <w:rPr>
          <w:color w:val="000000"/>
          <w:sz w:val="28"/>
          <w:szCs w:val="28"/>
          <w:shd w:val="clear" w:color="auto" w:fill="FFFFFF"/>
        </w:rPr>
      </w:pPr>
      <w:r w:rsidRPr="00074B0E">
        <w:rPr>
          <w:color w:val="000000"/>
          <w:sz w:val="28"/>
          <w:szCs w:val="28"/>
          <w:shd w:val="clear" w:color="auto" w:fill="FFFFFF"/>
        </w:rPr>
        <w:t>В процессе занятия оригами</w:t>
      </w:r>
      <w:r>
        <w:rPr>
          <w:color w:val="000000"/>
          <w:sz w:val="28"/>
          <w:szCs w:val="28"/>
          <w:shd w:val="clear" w:color="auto" w:fill="FFFFFF"/>
        </w:rPr>
        <w:t xml:space="preserve"> на уроках технологии</w:t>
      </w:r>
      <w:r w:rsidRPr="00074B0E">
        <w:rPr>
          <w:color w:val="000000"/>
          <w:sz w:val="28"/>
          <w:szCs w:val="28"/>
          <w:shd w:val="clear" w:color="auto" w:fill="FFFFFF"/>
        </w:rPr>
        <w:t xml:space="preserve"> у обучающихся формируются умения наблюдать и анализировать, проводить сравнения, обобщать факты, критически оценивать деятельность свою и одноклассников, делать выводы. Кроме того, закладывается психологическая основа, которая способствует развитию воображения, фантазии, мышления; воспитывается любознательность, самостоятельность, активность, инициативность; формируются потребности, лежащие в основе</w:t>
      </w:r>
      <w:r>
        <w:rPr>
          <w:color w:val="000000"/>
          <w:sz w:val="28"/>
          <w:szCs w:val="28"/>
          <w:shd w:val="clear" w:color="auto" w:fill="FFFFFF"/>
        </w:rPr>
        <w:t xml:space="preserve"> творческого труда. </w:t>
      </w:r>
    </w:p>
    <w:p w:rsidR="00863BFB" w:rsidRDefault="00863BFB" w:rsidP="00863BFB">
      <w:pPr>
        <w:spacing w:line="360" w:lineRule="auto"/>
        <w:ind w:firstLine="709"/>
        <w:jc w:val="both"/>
        <w:rPr>
          <w:color w:val="000000"/>
          <w:sz w:val="28"/>
          <w:szCs w:val="28"/>
          <w:shd w:val="clear" w:color="auto" w:fill="FFFFFF"/>
        </w:rPr>
      </w:pPr>
      <w:r w:rsidRPr="00863BFB">
        <w:rPr>
          <w:color w:val="000000"/>
          <w:sz w:val="28"/>
          <w:szCs w:val="28"/>
          <w:shd w:val="clear" w:color="auto" w:fill="FFFFFF"/>
        </w:rPr>
        <w:t xml:space="preserve">Учитывая данную проблему разработан сборник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w:t>
      </w:r>
    </w:p>
    <w:p w:rsidR="00AE202D" w:rsidRP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Для пробации сборника заданий </w:t>
      </w:r>
      <w:r>
        <w:rPr>
          <w:color w:val="000000"/>
          <w:sz w:val="28"/>
          <w:szCs w:val="28"/>
          <w:shd w:val="clear" w:color="auto" w:fill="FFFFFF"/>
        </w:rPr>
        <w:t>в технике оригами, направленных на развитие пространственных представлений</w:t>
      </w:r>
      <w:r w:rsidRPr="00AE202D">
        <w:rPr>
          <w:color w:val="000000"/>
          <w:sz w:val="28"/>
          <w:szCs w:val="28"/>
          <w:shd w:val="clear" w:color="auto" w:fill="FFFFFF"/>
        </w:rPr>
        <w:t xml:space="preserve"> был выбран </w:t>
      </w:r>
      <w:r>
        <w:rPr>
          <w:color w:val="000000"/>
          <w:sz w:val="28"/>
          <w:szCs w:val="28"/>
          <w:shd w:val="clear" w:color="auto" w:fill="FFFFFF"/>
        </w:rPr>
        <w:t>1</w:t>
      </w:r>
      <w:r w:rsidRPr="00AE202D">
        <w:rPr>
          <w:color w:val="000000"/>
          <w:sz w:val="28"/>
          <w:szCs w:val="28"/>
          <w:shd w:val="clear" w:color="auto" w:fill="FFFFFF"/>
        </w:rPr>
        <w:t xml:space="preserve"> класс муниципального общеобразовательного учреждения «</w:t>
      </w:r>
      <w:r>
        <w:rPr>
          <w:color w:val="000000"/>
          <w:sz w:val="28"/>
          <w:szCs w:val="28"/>
          <w:shd w:val="clear" w:color="auto" w:fill="FFFFFF"/>
        </w:rPr>
        <w:t>Знаменская общеобразовательная школа</w:t>
      </w:r>
      <w:r w:rsidRPr="00AE202D">
        <w:rPr>
          <w:color w:val="000000"/>
          <w:sz w:val="28"/>
          <w:szCs w:val="28"/>
          <w:shd w:val="clear" w:color="auto" w:fill="FFFFFF"/>
        </w:rPr>
        <w:t xml:space="preserve">». </w:t>
      </w:r>
    </w:p>
    <w:p w:rsid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Объектом пробации выступает процесс </w:t>
      </w:r>
      <w:r>
        <w:rPr>
          <w:color w:val="000000"/>
          <w:sz w:val="28"/>
          <w:szCs w:val="28"/>
          <w:shd w:val="clear" w:color="auto" w:fill="FFFFFF"/>
        </w:rPr>
        <w:t>развития пространственных представлений у обучающихся 1 класса.</w:t>
      </w:r>
    </w:p>
    <w:p w:rsid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lastRenderedPageBreak/>
        <w:t xml:space="preserve">Форма проектирования: сборник заданий </w:t>
      </w:r>
      <w:r>
        <w:rPr>
          <w:color w:val="000000"/>
          <w:sz w:val="28"/>
          <w:szCs w:val="28"/>
          <w:shd w:val="clear" w:color="auto" w:fill="FFFFFF"/>
        </w:rPr>
        <w:t xml:space="preserve">в технике </w:t>
      </w:r>
      <w:r w:rsidR="00562A4A">
        <w:rPr>
          <w:color w:val="000000"/>
          <w:sz w:val="28"/>
          <w:szCs w:val="28"/>
          <w:shd w:val="clear" w:color="auto" w:fill="FFFFFF"/>
        </w:rPr>
        <w:t>оригами,</w:t>
      </w:r>
      <w:r>
        <w:rPr>
          <w:color w:val="000000"/>
          <w:sz w:val="28"/>
          <w:szCs w:val="28"/>
          <w:shd w:val="clear" w:color="auto" w:fill="FFFFFF"/>
        </w:rPr>
        <w:t xml:space="preserve"> направленных на развитие пространственных представлений у обучающихся 1 класса.</w:t>
      </w:r>
    </w:p>
    <w:p w:rsidR="00AE202D" w:rsidRP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Цель пробации: оценка результативности разработанного сборника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w:t>
      </w:r>
    </w:p>
    <w:p w:rsidR="00AE202D" w:rsidRP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Задачи:</w:t>
      </w:r>
    </w:p>
    <w:p w:rsidR="00AE202D" w:rsidRP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1) планирование особенностей реализации сборника заданий </w:t>
      </w:r>
      <w:r>
        <w:rPr>
          <w:color w:val="000000"/>
          <w:sz w:val="28"/>
          <w:szCs w:val="28"/>
          <w:shd w:val="clear" w:color="auto" w:fill="FFFFFF"/>
        </w:rPr>
        <w:t xml:space="preserve">в технике </w:t>
      </w:r>
      <w:r w:rsidR="00562A4A">
        <w:rPr>
          <w:color w:val="000000"/>
          <w:sz w:val="28"/>
          <w:szCs w:val="28"/>
          <w:shd w:val="clear" w:color="auto" w:fill="FFFFFF"/>
        </w:rPr>
        <w:t>оригами,</w:t>
      </w:r>
      <w:r>
        <w:rPr>
          <w:color w:val="000000"/>
          <w:sz w:val="28"/>
          <w:szCs w:val="28"/>
          <w:shd w:val="clear" w:color="auto" w:fill="FFFFFF"/>
        </w:rPr>
        <w:t xml:space="preserve"> направленных на развитие пространственных представлений у обучающихся 1 класса</w:t>
      </w:r>
      <w:r w:rsidRPr="00AE202D">
        <w:rPr>
          <w:color w:val="000000"/>
          <w:sz w:val="28"/>
          <w:szCs w:val="28"/>
          <w:shd w:val="clear" w:color="auto" w:fill="FFFFFF"/>
        </w:rPr>
        <w:t xml:space="preserve">, согласование с классным руководителем; </w:t>
      </w:r>
    </w:p>
    <w:p w:rsidR="00AE202D" w:rsidRP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2) подборка диагностического инструментария, позволяющего определить степень </w:t>
      </w:r>
      <w:r>
        <w:rPr>
          <w:color w:val="000000"/>
          <w:sz w:val="28"/>
          <w:szCs w:val="28"/>
          <w:shd w:val="clear" w:color="auto" w:fill="FFFFFF"/>
        </w:rPr>
        <w:t>развития пространственных представлений</w:t>
      </w:r>
      <w:r w:rsidRPr="00AE202D">
        <w:rPr>
          <w:color w:val="000000"/>
          <w:sz w:val="28"/>
          <w:szCs w:val="28"/>
          <w:shd w:val="clear" w:color="auto" w:fill="FFFFFF"/>
        </w:rPr>
        <w:t xml:space="preserve">; </w:t>
      </w:r>
    </w:p>
    <w:p w:rsidR="00AE202D" w:rsidRP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3) реализация сборника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w:t>
      </w:r>
      <w:r w:rsidRPr="00AE202D">
        <w:rPr>
          <w:color w:val="000000"/>
          <w:sz w:val="28"/>
          <w:szCs w:val="28"/>
          <w:shd w:val="clear" w:color="auto" w:fill="FFFFFF"/>
        </w:rPr>
        <w:t xml:space="preserve">; </w:t>
      </w:r>
    </w:p>
    <w:p w:rsid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4) организация повторного диагностического замера, обработка и сопоставительный анализ результатов, оценка результативности разработанного сборника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w:t>
      </w:r>
    </w:p>
    <w:p w:rsidR="00AE202D" w:rsidRPr="00AE202D" w:rsidRDefault="00AE202D" w:rsidP="00AE202D">
      <w:pPr>
        <w:spacing w:line="360" w:lineRule="auto"/>
        <w:ind w:firstLine="709"/>
        <w:jc w:val="both"/>
        <w:rPr>
          <w:color w:val="000000"/>
          <w:sz w:val="28"/>
          <w:szCs w:val="28"/>
          <w:shd w:val="clear" w:color="auto" w:fill="FFFFFF"/>
        </w:rPr>
      </w:pPr>
      <w:r w:rsidRPr="00AE202D">
        <w:rPr>
          <w:color w:val="000000"/>
          <w:sz w:val="28"/>
          <w:szCs w:val="28"/>
          <w:shd w:val="clear" w:color="auto" w:fill="FFFFFF"/>
        </w:rPr>
        <w:t xml:space="preserve">Оценка особенностей и отслеживание динамики развития у </w:t>
      </w:r>
      <w:r>
        <w:rPr>
          <w:color w:val="000000"/>
          <w:sz w:val="28"/>
          <w:szCs w:val="28"/>
          <w:shd w:val="clear" w:color="auto" w:fill="FFFFFF"/>
        </w:rPr>
        <w:t>обучающихся 1 класса</w:t>
      </w:r>
      <w:r w:rsidRPr="00AE202D">
        <w:rPr>
          <w:color w:val="000000"/>
          <w:sz w:val="28"/>
          <w:szCs w:val="28"/>
          <w:shd w:val="clear" w:color="auto" w:fill="FFFFFF"/>
        </w:rPr>
        <w:t xml:space="preserve"> знаний о</w:t>
      </w:r>
      <w:r>
        <w:rPr>
          <w:color w:val="000000"/>
          <w:sz w:val="28"/>
          <w:szCs w:val="28"/>
          <w:shd w:val="clear" w:color="auto" w:fill="FFFFFF"/>
        </w:rPr>
        <w:t xml:space="preserve"> базовых формах оригами</w:t>
      </w:r>
      <w:r w:rsidRPr="00AE202D">
        <w:rPr>
          <w:color w:val="000000"/>
          <w:sz w:val="28"/>
          <w:szCs w:val="28"/>
          <w:shd w:val="clear" w:color="auto" w:fill="FFFFFF"/>
        </w:rPr>
        <w:t xml:space="preserve"> и действенности разработанного методического продукта возможны на основе применения диагностических </w:t>
      </w:r>
      <w:r w:rsidR="00932B24">
        <w:rPr>
          <w:color w:val="000000"/>
          <w:sz w:val="28"/>
          <w:szCs w:val="28"/>
          <w:shd w:val="clear" w:color="auto" w:fill="FFFFFF"/>
        </w:rPr>
        <w:t>\</w:t>
      </w:r>
      <w:r w:rsidRPr="00AE202D">
        <w:rPr>
          <w:color w:val="000000"/>
          <w:sz w:val="28"/>
          <w:szCs w:val="28"/>
          <w:shd w:val="clear" w:color="auto" w:fill="FFFFFF"/>
        </w:rPr>
        <w:t xml:space="preserve"> методик. Их выбор осуществлялся в соответствии с целью дипломного проекта. Для сбора достоверной информации об изучаемом явлении, будут применяться ди</w:t>
      </w:r>
      <w:r w:rsidR="00932B24">
        <w:rPr>
          <w:color w:val="000000"/>
          <w:sz w:val="28"/>
          <w:szCs w:val="28"/>
          <w:shd w:val="clear" w:color="auto" w:fill="FFFFFF"/>
        </w:rPr>
        <w:t>агностические методы и методики.</w:t>
      </w:r>
    </w:p>
    <w:p w:rsidR="00617234" w:rsidRPr="00617234" w:rsidRDefault="00617234" w:rsidP="00617234">
      <w:pPr>
        <w:spacing w:line="360" w:lineRule="auto"/>
        <w:ind w:firstLine="709"/>
        <w:jc w:val="both"/>
        <w:rPr>
          <w:color w:val="000000"/>
          <w:sz w:val="28"/>
          <w:szCs w:val="28"/>
          <w:shd w:val="clear" w:color="auto" w:fill="FFFFFF"/>
        </w:rPr>
      </w:pPr>
      <w:r w:rsidRPr="00617234">
        <w:rPr>
          <w:color w:val="000000"/>
          <w:sz w:val="28"/>
          <w:szCs w:val="28"/>
          <w:shd w:val="clear" w:color="auto" w:fill="FFFFFF"/>
        </w:rPr>
        <w:t xml:space="preserve">Учитывая, что разнообразные методы педагогической диагностики имеют как свои плюсы, так и минусы, планируется их применение в комплексе. Это будет способствовать получению качественных результатов, надежных данных, на основе которых можно делать вывод об уровне сформированности знаний о </w:t>
      </w:r>
      <w:r>
        <w:rPr>
          <w:color w:val="000000"/>
          <w:sz w:val="28"/>
          <w:szCs w:val="28"/>
          <w:shd w:val="clear" w:color="auto" w:fill="FFFFFF"/>
        </w:rPr>
        <w:t>плоских и объемных форм (базовых форм оригами)</w:t>
      </w:r>
      <w:r w:rsidRPr="00617234">
        <w:rPr>
          <w:color w:val="000000"/>
          <w:sz w:val="28"/>
          <w:szCs w:val="28"/>
          <w:shd w:val="clear" w:color="auto" w:fill="FFFFFF"/>
        </w:rPr>
        <w:t xml:space="preserve"> у </w:t>
      </w:r>
      <w:r>
        <w:rPr>
          <w:color w:val="000000"/>
          <w:sz w:val="28"/>
          <w:szCs w:val="28"/>
          <w:shd w:val="clear" w:color="auto" w:fill="FFFFFF"/>
        </w:rPr>
        <w:t>обучающихся 1 класса</w:t>
      </w:r>
      <w:r w:rsidRPr="00617234">
        <w:rPr>
          <w:color w:val="000000"/>
          <w:sz w:val="28"/>
          <w:szCs w:val="28"/>
          <w:shd w:val="clear" w:color="auto" w:fill="FFFFFF"/>
        </w:rPr>
        <w:t>.</w:t>
      </w:r>
    </w:p>
    <w:p w:rsidR="00617234" w:rsidRPr="00617234" w:rsidRDefault="00617234" w:rsidP="00617234">
      <w:pPr>
        <w:spacing w:line="360" w:lineRule="auto"/>
        <w:ind w:firstLine="709"/>
        <w:jc w:val="both"/>
        <w:rPr>
          <w:color w:val="000000"/>
          <w:sz w:val="28"/>
          <w:szCs w:val="28"/>
          <w:shd w:val="clear" w:color="auto" w:fill="FFFFFF"/>
        </w:rPr>
      </w:pPr>
      <w:r w:rsidRPr="00617234">
        <w:rPr>
          <w:color w:val="000000"/>
          <w:sz w:val="28"/>
          <w:szCs w:val="28"/>
          <w:shd w:val="clear" w:color="auto" w:fill="FFFFFF"/>
        </w:rPr>
        <w:lastRenderedPageBreak/>
        <w:t xml:space="preserve">Наблюдение как метод исследования является наиболее распространенным и востребованным методом социологических и психологических исследований. Наблюдение является научным методом исследования, который не ограничивается простой констатацией фактов, а научно объясняет причины конкретного явления. </w:t>
      </w:r>
    </w:p>
    <w:p w:rsidR="00617234" w:rsidRPr="00617234" w:rsidRDefault="00617234" w:rsidP="00617234">
      <w:pPr>
        <w:spacing w:line="360" w:lineRule="auto"/>
        <w:ind w:firstLine="709"/>
        <w:jc w:val="both"/>
        <w:rPr>
          <w:color w:val="000000"/>
          <w:sz w:val="28"/>
          <w:szCs w:val="28"/>
          <w:shd w:val="clear" w:color="auto" w:fill="FFFFFF"/>
        </w:rPr>
      </w:pPr>
      <w:r w:rsidRPr="00617234">
        <w:rPr>
          <w:color w:val="000000"/>
          <w:sz w:val="28"/>
          <w:szCs w:val="28"/>
          <w:shd w:val="clear" w:color="auto" w:fill="FFFFFF"/>
        </w:rPr>
        <w:t xml:space="preserve">На основе результатов наблюдения можно сделать точные психодиагностические выводы, процедура наблюдения определяет непроизвольные действия и реакции человека, что позволяет избежать субъективности. </w:t>
      </w:r>
    </w:p>
    <w:p w:rsidR="00617234" w:rsidRPr="00617234" w:rsidRDefault="00617234" w:rsidP="00617234">
      <w:pPr>
        <w:spacing w:line="360" w:lineRule="auto"/>
        <w:ind w:firstLine="709"/>
        <w:jc w:val="both"/>
        <w:rPr>
          <w:color w:val="000000"/>
          <w:sz w:val="28"/>
          <w:szCs w:val="28"/>
          <w:shd w:val="clear" w:color="auto" w:fill="FFFFFF"/>
        </w:rPr>
      </w:pPr>
      <w:r w:rsidRPr="00617234">
        <w:rPr>
          <w:color w:val="000000"/>
          <w:sz w:val="28"/>
          <w:szCs w:val="28"/>
          <w:shd w:val="clear" w:color="auto" w:fill="FFFFFF"/>
        </w:rPr>
        <w:t>Положительной стороной метода наблюдения является возможность собрать в естественных условиях многообразные факты, характеризующие поведение в разнообразных ситуациях и на этой основе составить достаточно обстоятельную и доказательную характеристику наблюдаемого.</w:t>
      </w:r>
    </w:p>
    <w:p w:rsidR="00617234" w:rsidRPr="00617234" w:rsidRDefault="00617234" w:rsidP="00617234">
      <w:pPr>
        <w:spacing w:line="360" w:lineRule="auto"/>
        <w:ind w:firstLine="709"/>
        <w:jc w:val="both"/>
        <w:rPr>
          <w:color w:val="000000"/>
          <w:sz w:val="28"/>
          <w:szCs w:val="28"/>
          <w:shd w:val="clear" w:color="auto" w:fill="FFFFFF"/>
        </w:rPr>
      </w:pPr>
      <w:r w:rsidRPr="00617234">
        <w:rPr>
          <w:color w:val="000000"/>
          <w:sz w:val="28"/>
          <w:szCs w:val="28"/>
          <w:shd w:val="clear" w:color="auto" w:fill="FFFFFF"/>
        </w:rPr>
        <w:t xml:space="preserve">Для оценки действительности сборника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 на уроках технологии</w:t>
      </w:r>
      <w:r w:rsidRPr="00617234">
        <w:rPr>
          <w:color w:val="000000"/>
          <w:sz w:val="28"/>
          <w:szCs w:val="28"/>
          <w:shd w:val="clear" w:color="auto" w:fill="FFFFFF"/>
        </w:rPr>
        <w:t xml:space="preserve">, отобраны следующие авторские методики, которые соответствуют всем параметрам и позволяют собрать достоверную информацию об изучаемом явлении (см. Таблицу 1). </w:t>
      </w:r>
    </w:p>
    <w:p w:rsidR="00617234" w:rsidRDefault="00617234" w:rsidP="00617234">
      <w:pPr>
        <w:spacing w:line="360" w:lineRule="auto"/>
        <w:ind w:firstLine="709"/>
        <w:jc w:val="both"/>
        <w:rPr>
          <w:color w:val="000000"/>
          <w:sz w:val="28"/>
          <w:szCs w:val="28"/>
          <w:shd w:val="clear" w:color="auto" w:fill="FFFFFF"/>
        </w:rPr>
      </w:pPr>
      <w:r w:rsidRPr="00617234">
        <w:rPr>
          <w:color w:val="000000"/>
          <w:sz w:val="28"/>
          <w:szCs w:val="28"/>
          <w:shd w:val="clear" w:color="auto" w:fill="FFFFFF"/>
        </w:rPr>
        <w:t xml:space="preserve">Таблица 1 – диагностические методики, направленные на оценку знаний, обучающихся о </w:t>
      </w:r>
      <w:r>
        <w:rPr>
          <w:color w:val="000000"/>
          <w:sz w:val="28"/>
          <w:szCs w:val="28"/>
          <w:shd w:val="clear" w:color="auto" w:fill="FFFFFF"/>
        </w:rPr>
        <w:t>базовых форм оригами (плоские и объемные формы).</w:t>
      </w:r>
    </w:p>
    <w:tbl>
      <w:tblPr>
        <w:tblStyle w:val="af"/>
        <w:tblW w:w="10632" w:type="dxa"/>
        <w:tblInd w:w="-743" w:type="dxa"/>
        <w:tblLook w:val="04A0" w:firstRow="1" w:lastRow="0" w:firstColumn="1" w:lastColumn="0" w:noHBand="0" w:noVBand="1"/>
      </w:tblPr>
      <w:tblGrid>
        <w:gridCol w:w="4112"/>
        <w:gridCol w:w="6520"/>
      </w:tblGrid>
      <w:tr w:rsidR="00617234" w:rsidRPr="00617234" w:rsidTr="00617234">
        <w:tc>
          <w:tcPr>
            <w:tcW w:w="4112" w:type="dxa"/>
          </w:tcPr>
          <w:p w:rsidR="00617234" w:rsidRPr="00617234" w:rsidRDefault="00617234" w:rsidP="00057A80">
            <w:pPr>
              <w:spacing w:line="360" w:lineRule="auto"/>
              <w:jc w:val="center"/>
              <w:rPr>
                <w:noProof/>
              </w:rPr>
            </w:pPr>
            <w:r w:rsidRPr="00617234">
              <w:rPr>
                <w:noProof/>
              </w:rPr>
              <w:t>Название методики и автор</w:t>
            </w:r>
          </w:p>
        </w:tc>
        <w:tc>
          <w:tcPr>
            <w:tcW w:w="6520" w:type="dxa"/>
          </w:tcPr>
          <w:p w:rsidR="00617234" w:rsidRPr="00617234" w:rsidRDefault="00617234" w:rsidP="00617234">
            <w:pPr>
              <w:spacing w:line="360" w:lineRule="auto"/>
              <w:jc w:val="center"/>
              <w:rPr>
                <w:noProof/>
              </w:rPr>
            </w:pPr>
            <w:r w:rsidRPr="00617234">
              <w:rPr>
                <w:noProof/>
              </w:rPr>
              <w:t xml:space="preserve">Цель </w:t>
            </w:r>
            <w:r>
              <w:rPr>
                <w:noProof/>
              </w:rPr>
              <w:t>методики</w:t>
            </w:r>
          </w:p>
        </w:tc>
      </w:tr>
      <w:tr w:rsidR="00E75728" w:rsidRPr="00617234" w:rsidTr="00617234">
        <w:tc>
          <w:tcPr>
            <w:tcW w:w="4112" w:type="dxa"/>
          </w:tcPr>
          <w:p w:rsidR="00E75728" w:rsidRDefault="00E75728" w:rsidP="00E75728">
            <w:pPr>
              <w:spacing w:line="360" w:lineRule="auto"/>
              <w:jc w:val="both"/>
              <w:rPr>
                <w:noProof/>
              </w:rPr>
            </w:pPr>
            <w:r>
              <w:rPr>
                <w:noProof/>
              </w:rPr>
              <w:t>Тест «Базовые формы оригами»</w:t>
            </w:r>
          </w:p>
          <w:p w:rsidR="00E75728" w:rsidRPr="00617234" w:rsidRDefault="00E75728" w:rsidP="00E75728">
            <w:pPr>
              <w:spacing w:line="360" w:lineRule="auto"/>
              <w:jc w:val="both"/>
              <w:rPr>
                <w:noProof/>
              </w:rPr>
            </w:pPr>
            <w:r w:rsidRPr="008C2D84">
              <w:rPr>
                <w:b/>
                <w:noProof/>
              </w:rPr>
              <w:t>Автор:</w:t>
            </w:r>
            <w:r>
              <w:rPr>
                <w:noProof/>
              </w:rPr>
              <w:t xml:space="preserve"> Синицина Е.Н</w:t>
            </w:r>
          </w:p>
        </w:tc>
        <w:tc>
          <w:tcPr>
            <w:tcW w:w="6520" w:type="dxa"/>
          </w:tcPr>
          <w:p w:rsidR="00E75728" w:rsidRDefault="00E75728" w:rsidP="00E75728">
            <w:pPr>
              <w:spacing w:line="360" w:lineRule="auto"/>
              <w:jc w:val="both"/>
              <w:rPr>
                <w:noProof/>
              </w:rPr>
            </w:pPr>
            <w:r>
              <w:rPr>
                <w:noProof/>
              </w:rPr>
              <w:t>Цель: проверить знания</w:t>
            </w:r>
            <w:r w:rsidRPr="00562A4A">
              <w:rPr>
                <w:noProof/>
              </w:rPr>
              <w:t xml:space="preserve"> </w:t>
            </w:r>
            <w:r>
              <w:rPr>
                <w:noProof/>
              </w:rPr>
              <w:t xml:space="preserve">о </w:t>
            </w:r>
            <w:r w:rsidRPr="00562A4A">
              <w:rPr>
                <w:noProof/>
              </w:rPr>
              <w:t>базовых форм оригами.</w:t>
            </w:r>
          </w:p>
        </w:tc>
      </w:tr>
      <w:tr w:rsidR="00E75728" w:rsidRPr="00617234" w:rsidTr="00F2477B">
        <w:trPr>
          <w:trHeight w:val="1216"/>
        </w:trPr>
        <w:tc>
          <w:tcPr>
            <w:tcW w:w="4112" w:type="dxa"/>
          </w:tcPr>
          <w:p w:rsidR="00943D68" w:rsidRDefault="0006578C" w:rsidP="006A0A11">
            <w:pPr>
              <w:spacing w:line="360" w:lineRule="auto"/>
              <w:rPr>
                <w:noProof/>
              </w:rPr>
            </w:pPr>
            <w:r>
              <w:rPr>
                <w:noProof/>
              </w:rPr>
              <w:t>Методика</w:t>
            </w:r>
            <w:r w:rsidR="006A0A11">
              <w:rPr>
                <w:noProof/>
              </w:rPr>
              <w:t xml:space="preserve"> «</w:t>
            </w:r>
            <w:r>
              <w:rPr>
                <w:noProof/>
              </w:rPr>
              <w:t>Уровень развития пространственного воображения</w:t>
            </w:r>
            <w:r w:rsidR="00943D68">
              <w:rPr>
                <w:noProof/>
              </w:rPr>
              <w:t>»</w:t>
            </w:r>
          </w:p>
          <w:p w:rsidR="00E75728" w:rsidRPr="00617234" w:rsidRDefault="00E75728" w:rsidP="0006578C">
            <w:pPr>
              <w:spacing w:line="360" w:lineRule="auto"/>
              <w:jc w:val="both"/>
              <w:rPr>
                <w:b/>
                <w:noProof/>
              </w:rPr>
            </w:pPr>
            <w:r w:rsidRPr="00617234">
              <w:rPr>
                <w:b/>
                <w:noProof/>
              </w:rPr>
              <w:t>Автор:</w:t>
            </w:r>
            <w:r w:rsidRPr="00617234">
              <w:rPr>
                <w:noProof/>
              </w:rPr>
              <w:t xml:space="preserve"> </w:t>
            </w:r>
            <w:r w:rsidR="0006578C">
              <w:rPr>
                <w:noProof/>
              </w:rPr>
              <w:t>Гребнева В.В</w:t>
            </w:r>
          </w:p>
        </w:tc>
        <w:tc>
          <w:tcPr>
            <w:tcW w:w="6520" w:type="dxa"/>
          </w:tcPr>
          <w:p w:rsidR="00E75728" w:rsidRPr="00212AAC" w:rsidRDefault="00943D68" w:rsidP="0006578C">
            <w:pPr>
              <w:spacing w:line="360" w:lineRule="auto"/>
              <w:jc w:val="both"/>
              <w:rPr>
                <w:noProof/>
                <w:color w:val="000000" w:themeColor="text1"/>
              </w:rPr>
            </w:pPr>
            <w:r w:rsidRPr="00943D68">
              <w:rPr>
                <w:noProof/>
                <w:color w:val="000000" w:themeColor="text1"/>
              </w:rPr>
              <w:t xml:space="preserve">Цель: </w:t>
            </w:r>
            <w:r w:rsidR="006A0A11">
              <w:rPr>
                <w:noProof/>
                <w:color w:val="000000" w:themeColor="text1"/>
              </w:rPr>
              <w:t xml:space="preserve">выявить </w:t>
            </w:r>
            <w:r w:rsidR="0006578C">
              <w:rPr>
                <w:noProof/>
                <w:color w:val="000000" w:themeColor="text1"/>
              </w:rPr>
              <w:t>уровень развития пространственного воображения.</w:t>
            </w:r>
          </w:p>
        </w:tc>
      </w:tr>
      <w:tr w:rsidR="00E75728" w:rsidRPr="00617234" w:rsidTr="004C2014">
        <w:trPr>
          <w:trHeight w:val="885"/>
        </w:trPr>
        <w:tc>
          <w:tcPr>
            <w:tcW w:w="4112" w:type="dxa"/>
          </w:tcPr>
          <w:p w:rsidR="004C2014" w:rsidRPr="00617234" w:rsidRDefault="00C34CDB" w:rsidP="0006578C">
            <w:pPr>
              <w:spacing w:line="360" w:lineRule="auto"/>
              <w:jc w:val="both"/>
              <w:rPr>
                <w:noProof/>
              </w:rPr>
            </w:pPr>
            <w:r>
              <w:rPr>
                <w:noProof/>
              </w:rPr>
              <w:t>Методика «</w:t>
            </w:r>
            <w:r w:rsidRPr="00C34CDB">
              <w:rPr>
                <w:noProof/>
              </w:rPr>
              <w:t xml:space="preserve">Пройди через лабиринт» </w:t>
            </w:r>
            <w:r w:rsidRPr="00C34CDB">
              <w:rPr>
                <w:b/>
                <w:noProof/>
              </w:rPr>
              <w:t>Автор:</w:t>
            </w:r>
            <w:r>
              <w:rPr>
                <w:noProof/>
              </w:rPr>
              <w:t xml:space="preserve"> </w:t>
            </w:r>
            <w:r w:rsidR="0006578C">
              <w:rPr>
                <w:noProof/>
              </w:rPr>
              <w:t>Венгер А.Л</w:t>
            </w:r>
          </w:p>
        </w:tc>
        <w:tc>
          <w:tcPr>
            <w:tcW w:w="6520" w:type="dxa"/>
          </w:tcPr>
          <w:p w:rsidR="00F2477B" w:rsidRDefault="00943D68" w:rsidP="00C34CDB">
            <w:pPr>
              <w:spacing w:line="360" w:lineRule="auto"/>
              <w:jc w:val="both"/>
              <w:rPr>
                <w:noProof/>
              </w:rPr>
            </w:pPr>
            <w:r>
              <w:rPr>
                <w:noProof/>
              </w:rPr>
              <w:t xml:space="preserve">Цель: развитие </w:t>
            </w:r>
            <w:r w:rsidR="00C34CDB">
              <w:rPr>
                <w:noProof/>
              </w:rPr>
              <w:t>пространственной ориентировки.</w:t>
            </w:r>
          </w:p>
        </w:tc>
      </w:tr>
      <w:tr w:rsidR="004C2014" w:rsidRPr="00617234" w:rsidTr="00617234">
        <w:trPr>
          <w:trHeight w:val="342"/>
        </w:trPr>
        <w:tc>
          <w:tcPr>
            <w:tcW w:w="4112" w:type="dxa"/>
          </w:tcPr>
          <w:p w:rsidR="004C2014" w:rsidRDefault="004C2014" w:rsidP="00E75728">
            <w:pPr>
              <w:spacing w:line="360" w:lineRule="auto"/>
              <w:jc w:val="both"/>
              <w:rPr>
                <w:noProof/>
              </w:rPr>
            </w:pPr>
            <w:r>
              <w:rPr>
                <w:noProof/>
              </w:rPr>
              <w:t xml:space="preserve">Карта наблюдения </w:t>
            </w:r>
          </w:p>
          <w:p w:rsidR="00697408" w:rsidRDefault="00697408" w:rsidP="00E75728">
            <w:pPr>
              <w:spacing w:line="360" w:lineRule="auto"/>
              <w:jc w:val="both"/>
              <w:rPr>
                <w:noProof/>
              </w:rPr>
            </w:pPr>
            <w:r w:rsidRPr="00697408">
              <w:rPr>
                <w:b/>
                <w:noProof/>
              </w:rPr>
              <w:t>Автор:</w:t>
            </w:r>
            <w:r>
              <w:rPr>
                <w:noProof/>
              </w:rPr>
              <w:t xml:space="preserve"> Лапшина Р.М</w:t>
            </w:r>
          </w:p>
        </w:tc>
        <w:tc>
          <w:tcPr>
            <w:tcW w:w="6520" w:type="dxa"/>
          </w:tcPr>
          <w:p w:rsidR="004C2014" w:rsidRDefault="008E4997" w:rsidP="008E4997">
            <w:pPr>
              <w:spacing w:line="360" w:lineRule="auto"/>
              <w:jc w:val="both"/>
              <w:rPr>
                <w:noProof/>
              </w:rPr>
            </w:pPr>
            <w:r>
              <w:rPr>
                <w:noProof/>
              </w:rPr>
              <w:t xml:space="preserve">Цель: </w:t>
            </w:r>
            <w:r w:rsidRPr="008E4997">
              <w:rPr>
                <w:noProof/>
              </w:rPr>
              <w:t xml:space="preserve">определить умения, обучающихся по различным критериям, например, умеет следовать устным пошаговым </w:t>
            </w:r>
            <w:r w:rsidRPr="008E4997">
              <w:rPr>
                <w:noProof/>
              </w:rPr>
              <w:lastRenderedPageBreak/>
              <w:t>инструкциям, создавать изделия оригами, пользуясь инструкционными картами</w:t>
            </w:r>
            <w:r>
              <w:rPr>
                <w:noProof/>
              </w:rPr>
              <w:t>; знания о базовых</w:t>
            </w:r>
            <w:r w:rsidRPr="008E4997">
              <w:rPr>
                <w:noProof/>
              </w:rPr>
              <w:t xml:space="preserve"> фо</w:t>
            </w:r>
            <w:r>
              <w:rPr>
                <w:noProof/>
              </w:rPr>
              <w:t>рм</w:t>
            </w:r>
            <w:r w:rsidR="003514A8">
              <w:rPr>
                <w:noProof/>
              </w:rPr>
              <w:t xml:space="preserve"> оригами, умения</w:t>
            </w:r>
            <w:r w:rsidRPr="008E4997">
              <w:rPr>
                <w:noProof/>
              </w:rPr>
              <w:t xml:space="preserve"> различать их</w:t>
            </w:r>
            <w:r>
              <w:rPr>
                <w:noProof/>
              </w:rPr>
              <w:t>.</w:t>
            </w:r>
          </w:p>
        </w:tc>
      </w:tr>
    </w:tbl>
    <w:p w:rsidR="003847C1" w:rsidRDefault="003847C1" w:rsidP="003847C1">
      <w:pPr>
        <w:spacing w:line="360" w:lineRule="auto"/>
        <w:ind w:firstLine="709"/>
        <w:jc w:val="both"/>
        <w:rPr>
          <w:bCs/>
          <w:iCs/>
          <w:color w:val="000000"/>
          <w:sz w:val="28"/>
          <w:szCs w:val="28"/>
          <w:shd w:val="clear" w:color="auto" w:fill="FFFFFF"/>
        </w:rPr>
      </w:pPr>
      <w:r w:rsidRPr="003847C1">
        <w:rPr>
          <w:bCs/>
          <w:iCs/>
          <w:color w:val="000000"/>
          <w:sz w:val="28"/>
          <w:szCs w:val="28"/>
          <w:shd w:val="clear" w:color="auto" w:fill="FFFFFF"/>
        </w:rPr>
        <w:lastRenderedPageBreak/>
        <w:t>Метод тестирования – это метод, который состоит из серии заданий с выбором из готовых вариантов ответов.</w:t>
      </w:r>
    </w:p>
    <w:p w:rsidR="003847C1" w:rsidRPr="003847C1" w:rsidRDefault="003847C1" w:rsidP="003847C1">
      <w:pPr>
        <w:spacing w:line="360" w:lineRule="auto"/>
        <w:ind w:firstLine="709"/>
        <w:jc w:val="both"/>
        <w:rPr>
          <w:bCs/>
          <w:iCs/>
          <w:color w:val="000000"/>
          <w:sz w:val="28"/>
          <w:szCs w:val="28"/>
          <w:shd w:val="clear" w:color="auto" w:fill="FFFFFF"/>
        </w:rPr>
      </w:pPr>
      <w:r w:rsidRPr="003847C1">
        <w:rPr>
          <w:bCs/>
          <w:iCs/>
          <w:color w:val="000000"/>
          <w:sz w:val="28"/>
          <w:szCs w:val="28"/>
          <w:shd w:val="clear" w:color="auto" w:fill="FFFFFF"/>
        </w:rPr>
        <w:t>Педагогическое тестирование – это форма измерения знаний учащихся, основанная на применении педагогических тестов. Включает в себя подготовку качественных тестов, собственно проведение тестирования и последующую обработку результатов, которая даёт оценку обученности тестируемых.</w:t>
      </w:r>
    </w:p>
    <w:p w:rsidR="003847C1" w:rsidRPr="003847C1" w:rsidRDefault="003847C1" w:rsidP="003847C1">
      <w:pPr>
        <w:spacing w:line="360" w:lineRule="auto"/>
        <w:ind w:firstLine="709"/>
        <w:jc w:val="both"/>
        <w:rPr>
          <w:color w:val="000000"/>
          <w:sz w:val="28"/>
          <w:szCs w:val="28"/>
          <w:shd w:val="clear" w:color="auto" w:fill="FFFFFF"/>
        </w:rPr>
      </w:pPr>
      <w:r w:rsidRPr="003847C1">
        <w:rPr>
          <w:color w:val="000000"/>
          <w:sz w:val="28"/>
          <w:szCs w:val="28"/>
          <w:shd w:val="clear" w:color="auto" w:fill="FFFFFF"/>
        </w:rPr>
        <w:t>При помощи теста, возможно, получить надежные результаты за достаточно короткий промежуток времени, которые интерпретируются за тем качественные результаты. Тестирование также может проводиться компьютеризировано. Однако может возникнуть опасность появления «слепых» ошибок; теряется индивидуальный подход; возможно появление социальной косметики.</w:t>
      </w:r>
    </w:p>
    <w:p w:rsidR="003847C1" w:rsidRPr="003847C1" w:rsidRDefault="003847C1" w:rsidP="003847C1">
      <w:pPr>
        <w:spacing w:line="360" w:lineRule="auto"/>
        <w:ind w:firstLine="709"/>
        <w:jc w:val="both"/>
        <w:rPr>
          <w:color w:val="000000"/>
          <w:sz w:val="28"/>
          <w:szCs w:val="28"/>
          <w:shd w:val="clear" w:color="auto" w:fill="FFFFFF"/>
        </w:rPr>
      </w:pPr>
      <w:r w:rsidRPr="003847C1">
        <w:rPr>
          <w:color w:val="000000"/>
          <w:sz w:val="28"/>
          <w:szCs w:val="28"/>
          <w:shd w:val="clear" w:color="auto" w:fill="FFFFFF"/>
        </w:rPr>
        <w:t xml:space="preserve">Тест </w:t>
      </w:r>
      <w:r w:rsidRPr="003847C1">
        <w:rPr>
          <w:bCs/>
          <w:color w:val="000000"/>
          <w:sz w:val="28"/>
          <w:szCs w:val="28"/>
          <w:shd w:val="clear" w:color="auto" w:fill="FFFFFF"/>
        </w:rPr>
        <w:t>«</w:t>
      </w:r>
      <w:r>
        <w:rPr>
          <w:bCs/>
          <w:color w:val="000000"/>
          <w:sz w:val="28"/>
          <w:szCs w:val="28"/>
          <w:shd w:val="clear" w:color="auto" w:fill="FFFFFF"/>
        </w:rPr>
        <w:t>Базовые формы оригами»</w:t>
      </w:r>
      <w:r w:rsidRPr="003847C1">
        <w:rPr>
          <w:bCs/>
          <w:color w:val="000000"/>
          <w:sz w:val="28"/>
          <w:szCs w:val="28"/>
          <w:shd w:val="clear" w:color="auto" w:fill="FFFFFF"/>
        </w:rPr>
        <w:t xml:space="preserve"> </w:t>
      </w:r>
      <w:r w:rsidRPr="003847C1">
        <w:rPr>
          <w:color w:val="000000"/>
          <w:sz w:val="28"/>
          <w:szCs w:val="28"/>
          <w:shd w:val="clear" w:color="auto" w:fill="FFFFFF"/>
        </w:rPr>
        <w:t>составлен на основе анализа методической разработки по использованию тестирования в начальной школе (автор:</w:t>
      </w:r>
      <w:r>
        <w:rPr>
          <w:color w:val="000000"/>
          <w:sz w:val="28"/>
          <w:szCs w:val="28"/>
          <w:shd w:val="clear" w:color="auto" w:fill="FFFFFF"/>
        </w:rPr>
        <w:t xml:space="preserve"> Синицина Елена Николаевна</w:t>
      </w:r>
      <w:r w:rsidRPr="003847C1">
        <w:rPr>
          <w:color w:val="000000"/>
          <w:sz w:val="28"/>
          <w:szCs w:val="28"/>
          <w:shd w:val="clear" w:color="auto" w:fill="FFFFFF"/>
        </w:rPr>
        <w:t xml:space="preserve">) и позволяет определить уровень знаний, обучающихся о </w:t>
      </w:r>
      <w:r>
        <w:rPr>
          <w:color w:val="000000"/>
          <w:sz w:val="28"/>
          <w:szCs w:val="28"/>
          <w:shd w:val="clear" w:color="auto" w:fill="FFFFFF"/>
        </w:rPr>
        <w:t>базовых формах оригами</w:t>
      </w:r>
      <w:r w:rsidRPr="003847C1">
        <w:rPr>
          <w:color w:val="000000"/>
          <w:sz w:val="28"/>
          <w:szCs w:val="28"/>
          <w:shd w:val="clear" w:color="auto" w:fill="FFFFFF"/>
        </w:rPr>
        <w:t>.</w:t>
      </w:r>
      <w:r w:rsidRPr="003847C1">
        <w:rPr>
          <w:bCs/>
          <w:color w:val="000000"/>
          <w:sz w:val="28"/>
          <w:szCs w:val="28"/>
          <w:shd w:val="clear" w:color="auto" w:fill="FFFFFF"/>
        </w:rPr>
        <w:t xml:space="preserve"> (см. </w:t>
      </w:r>
      <w:r w:rsidR="004C2014">
        <w:rPr>
          <w:bCs/>
          <w:color w:val="000000"/>
          <w:sz w:val="28"/>
          <w:szCs w:val="28"/>
          <w:shd w:val="clear" w:color="auto" w:fill="FFFFFF"/>
        </w:rPr>
        <w:t>п</w:t>
      </w:r>
      <w:r w:rsidR="007D10E5">
        <w:rPr>
          <w:bCs/>
          <w:color w:val="000000"/>
          <w:sz w:val="28"/>
          <w:szCs w:val="28"/>
          <w:shd w:val="clear" w:color="auto" w:fill="FFFFFF"/>
        </w:rPr>
        <w:t>риложение 1</w:t>
      </w:r>
      <w:r w:rsidRPr="003847C1">
        <w:rPr>
          <w:bCs/>
          <w:color w:val="000000"/>
          <w:sz w:val="28"/>
          <w:szCs w:val="28"/>
          <w:shd w:val="clear" w:color="auto" w:fill="FFFFFF"/>
        </w:rPr>
        <w:t>)</w:t>
      </w:r>
    </w:p>
    <w:p w:rsidR="003847C1" w:rsidRPr="003847C1" w:rsidRDefault="003847C1" w:rsidP="003847C1">
      <w:pPr>
        <w:spacing w:line="360" w:lineRule="auto"/>
        <w:ind w:firstLine="709"/>
        <w:jc w:val="both"/>
        <w:rPr>
          <w:bCs/>
          <w:color w:val="000000"/>
          <w:sz w:val="28"/>
          <w:szCs w:val="28"/>
          <w:shd w:val="clear" w:color="auto" w:fill="FFFFFF"/>
        </w:rPr>
      </w:pPr>
      <w:r w:rsidRPr="003847C1">
        <w:rPr>
          <w:bCs/>
          <w:color w:val="000000"/>
          <w:sz w:val="28"/>
          <w:szCs w:val="28"/>
          <w:shd w:val="clear" w:color="auto" w:fill="FFFFFF"/>
        </w:rPr>
        <w:t>Цель: проверить знания</w:t>
      </w:r>
      <w:r>
        <w:rPr>
          <w:bCs/>
          <w:color w:val="000000"/>
          <w:sz w:val="28"/>
          <w:szCs w:val="28"/>
          <w:shd w:val="clear" w:color="auto" w:fill="FFFFFF"/>
        </w:rPr>
        <w:t xml:space="preserve"> о</w:t>
      </w:r>
      <w:r w:rsidRPr="003847C1">
        <w:rPr>
          <w:bCs/>
          <w:color w:val="000000"/>
          <w:sz w:val="28"/>
          <w:szCs w:val="28"/>
          <w:shd w:val="clear" w:color="auto" w:fill="FFFFFF"/>
        </w:rPr>
        <w:t xml:space="preserve"> </w:t>
      </w:r>
      <w:r>
        <w:rPr>
          <w:bCs/>
          <w:color w:val="000000"/>
          <w:sz w:val="28"/>
          <w:szCs w:val="28"/>
          <w:shd w:val="clear" w:color="auto" w:fill="FFFFFF"/>
        </w:rPr>
        <w:t>базовых форм оригами.</w:t>
      </w:r>
    </w:p>
    <w:p w:rsidR="003847C1" w:rsidRPr="003847C1" w:rsidRDefault="003847C1" w:rsidP="003847C1">
      <w:pPr>
        <w:spacing w:line="360" w:lineRule="auto"/>
        <w:ind w:firstLine="709"/>
        <w:jc w:val="both"/>
        <w:rPr>
          <w:bCs/>
          <w:color w:val="000000"/>
          <w:sz w:val="28"/>
          <w:szCs w:val="28"/>
          <w:shd w:val="clear" w:color="auto" w:fill="FFFFFF"/>
        </w:rPr>
      </w:pPr>
      <w:r w:rsidRPr="003847C1">
        <w:rPr>
          <w:bCs/>
          <w:color w:val="000000"/>
          <w:sz w:val="28"/>
          <w:szCs w:val="28"/>
          <w:shd w:val="clear" w:color="auto" w:fill="FFFFFF"/>
        </w:rPr>
        <w:t xml:space="preserve">Критерии оценки: </w:t>
      </w:r>
      <w:r>
        <w:rPr>
          <w:bCs/>
          <w:color w:val="000000"/>
          <w:sz w:val="28"/>
          <w:szCs w:val="28"/>
          <w:shd w:val="clear" w:color="auto" w:fill="FFFFFF"/>
        </w:rPr>
        <w:t>10</w:t>
      </w:r>
      <w:r w:rsidRPr="003847C1">
        <w:rPr>
          <w:bCs/>
          <w:color w:val="000000"/>
          <w:sz w:val="28"/>
          <w:szCs w:val="28"/>
          <w:shd w:val="clear" w:color="auto" w:fill="FFFFFF"/>
        </w:rPr>
        <w:t>-</w:t>
      </w:r>
      <w:r>
        <w:rPr>
          <w:bCs/>
          <w:color w:val="000000"/>
          <w:sz w:val="28"/>
          <w:szCs w:val="28"/>
          <w:shd w:val="clear" w:color="auto" w:fill="FFFFFF"/>
        </w:rPr>
        <w:t>8</w:t>
      </w:r>
      <w:r w:rsidRPr="003847C1">
        <w:rPr>
          <w:bCs/>
          <w:color w:val="000000"/>
          <w:sz w:val="28"/>
          <w:szCs w:val="28"/>
          <w:shd w:val="clear" w:color="auto" w:fill="FFFFFF"/>
        </w:rPr>
        <w:t xml:space="preserve"> «высокий уровень»; 8-6 «средний уровень»; 5-0 «низкий уровень».</w:t>
      </w:r>
    </w:p>
    <w:p w:rsidR="00212AAC" w:rsidRDefault="003847C1" w:rsidP="00212AAC">
      <w:pPr>
        <w:spacing w:line="360" w:lineRule="auto"/>
        <w:ind w:firstLine="709"/>
        <w:jc w:val="both"/>
        <w:rPr>
          <w:bCs/>
          <w:color w:val="000000"/>
          <w:sz w:val="28"/>
          <w:szCs w:val="28"/>
          <w:shd w:val="clear" w:color="auto" w:fill="FFFFFF"/>
        </w:rPr>
      </w:pPr>
      <w:r w:rsidRPr="003847C1">
        <w:rPr>
          <w:bCs/>
          <w:color w:val="000000"/>
          <w:sz w:val="28"/>
          <w:szCs w:val="28"/>
          <w:shd w:val="clear" w:color="auto" w:fill="FFFFFF"/>
        </w:rPr>
        <w:t xml:space="preserve">В тесте предполагаются вопросы на знание </w:t>
      </w:r>
      <w:r w:rsidR="00390D79">
        <w:rPr>
          <w:bCs/>
          <w:color w:val="000000"/>
          <w:sz w:val="28"/>
          <w:szCs w:val="28"/>
          <w:shd w:val="clear" w:color="auto" w:fill="FFFFFF"/>
        </w:rPr>
        <w:t>базовых форм оригами</w:t>
      </w:r>
      <w:r w:rsidRPr="003847C1">
        <w:rPr>
          <w:bCs/>
          <w:color w:val="000000"/>
          <w:sz w:val="28"/>
          <w:szCs w:val="28"/>
          <w:shd w:val="clear" w:color="auto" w:fill="FFFFFF"/>
        </w:rPr>
        <w:t>. Учащимся необходимо выбрать вариант ответа, который он считает верным, после прохождения тестовых заданий</w:t>
      </w:r>
      <w:r>
        <w:rPr>
          <w:bCs/>
          <w:color w:val="000000"/>
          <w:sz w:val="28"/>
          <w:szCs w:val="28"/>
          <w:shd w:val="clear" w:color="auto" w:fill="FFFFFF"/>
        </w:rPr>
        <w:t>, они заполняют поле, где нужно написать свою ФИ</w:t>
      </w:r>
      <w:r w:rsidRPr="003847C1">
        <w:rPr>
          <w:bCs/>
          <w:color w:val="000000"/>
          <w:sz w:val="28"/>
          <w:szCs w:val="28"/>
          <w:shd w:val="clear" w:color="auto" w:fill="FFFFFF"/>
        </w:rPr>
        <w:t>.</w:t>
      </w:r>
    </w:p>
    <w:p w:rsidR="004C2014" w:rsidRDefault="004C2014" w:rsidP="00287765">
      <w:pPr>
        <w:spacing w:line="360" w:lineRule="auto"/>
        <w:ind w:firstLine="709"/>
        <w:jc w:val="both"/>
        <w:rPr>
          <w:bCs/>
          <w:iCs/>
          <w:color w:val="000000"/>
          <w:sz w:val="28"/>
          <w:szCs w:val="28"/>
          <w:shd w:val="clear" w:color="auto" w:fill="FFFFFF"/>
        </w:rPr>
      </w:pPr>
      <w:r w:rsidRPr="006A0A11">
        <w:rPr>
          <w:bCs/>
          <w:iCs/>
          <w:color w:val="000000"/>
          <w:sz w:val="28"/>
          <w:szCs w:val="28"/>
          <w:shd w:val="clear" w:color="auto" w:fill="FFFFFF"/>
        </w:rPr>
        <w:t xml:space="preserve">Для определения уровня развития пространственных представлений была выбрана методика </w:t>
      </w:r>
      <w:r w:rsidR="006A0A11" w:rsidRPr="006A0A11">
        <w:rPr>
          <w:bCs/>
          <w:iCs/>
          <w:color w:val="000000"/>
          <w:sz w:val="28"/>
          <w:szCs w:val="28"/>
          <w:shd w:val="clear" w:color="auto" w:fill="FFFFFF"/>
        </w:rPr>
        <w:t>«</w:t>
      </w:r>
      <w:r w:rsidR="0006578C">
        <w:rPr>
          <w:bCs/>
          <w:iCs/>
          <w:color w:val="000000"/>
          <w:sz w:val="28"/>
          <w:szCs w:val="28"/>
          <w:shd w:val="clear" w:color="auto" w:fill="FFFFFF"/>
        </w:rPr>
        <w:t>Уровень развития пространственного воображения</w:t>
      </w:r>
      <w:r w:rsidR="006A0A11" w:rsidRPr="006A0A11">
        <w:rPr>
          <w:bCs/>
          <w:iCs/>
          <w:color w:val="000000"/>
          <w:sz w:val="28"/>
          <w:szCs w:val="28"/>
          <w:shd w:val="clear" w:color="auto" w:fill="FFFFFF"/>
        </w:rPr>
        <w:t>». (</w:t>
      </w:r>
      <w:r w:rsidRPr="006A0A11">
        <w:rPr>
          <w:bCs/>
          <w:iCs/>
          <w:color w:val="000000"/>
          <w:sz w:val="28"/>
          <w:szCs w:val="28"/>
          <w:shd w:val="clear" w:color="auto" w:fill="FFFFFF"/>
        </w:rPr>
        <w:t xml:space="preserve">автор: </w:t>
      </w:r>
      <w:r w:rsidR="0006578C">
        <w:rPr>
          <w:bCs/>
          <w:iCs/>
          <w:color w:val="000000"/>
          <w:sz w:val="28"/>
          <w:szCs w:val="28"/>
          <w:shd w:val="clear" w:color="auto" w:fill="FFFFFF"/>
        </w:rPr>
        <w:t>Гребнева В.В</w:t>
      </w:r>
      <w:r w:rsidR="007D10E5">
        <w:rPr>
          <w:bCs/>
          <w:iCs/>
          <w:color w:val="000000"/>
          <w:sz w:val="28"/>
          <w:szCs w:val="28"/>
          <w:shd w:val="clear" w:color="auto" w:fill="FFFFFF"/>
        </w:rPr>
        <w:t>) (см. приложение 2</w:t>
      </w:r>
      <w:r w:rsidRPr="006A0A11">
        <w:rPr>
          <w:bCs/>
          <w:iCs/>
          <w:color w:val="000000"/>
          <w:sz w:val="28"/>
          <w:szCs w:val="28"/>
          <w:shd w:val="clear" w:color="auto" w:fill="FFFFFF"/>
        </w:rPr>
        <w:t>)</w:t>
      </w:r>
    </w:p>
    <w:p w:rsidR="0006578C" w:rsidRPr="0006578C" w:rsidRDefault="0006578C" w:rsidP="0006578C">
      <w:pPr>
        <w:spacing w:line="360" w:lineRule="auto"/>
        <w:ind w:firstLine="709"/>
        <w:jc w:val="both"/>
        <w:rPr>
          <w:bCs/>
          <w:iCs/>
          <w:color w:val="000000"/>
          <w:sz w:val="28"/>
          <w:szCs w:val="28"/>
          <w:shd w:val="clear" w:color="auto" w:fill="FFFFFF"/>
        </w:rPr>
      </w:pPr>
      <w:r w:rsidRPr="0006578C">
        <w:rPr>
          <w:b/>
          <w:bCs/>
          <w:iCs/>
          <w:color w:val="000000"/>
          <w:sz w:val="28"/>
          <w:szCs w:val="28"/>
          <w:shd w:val="clear" w:color="auto" w:fill="FFFFFF"/>
        </w:rPr>
        <w:lastRenderedPageBreak/>
        <w:t>Цель:</w:t>
      </w:r>
      <w:r>
        <w:rPr>
          <w:bCs/>
          <w:iCs/>
          <w:color w:val="000000"/>
          <w:sz w:val="28"/>
          <w:szCs w:val="28"/>
          <w:shd w:val="clear" w:color="auto" w:fill="FFFFFF"/>
        </w:rPr>
        <w:t xml:space="preserve"> выявить уровень</w:t>
      </w:r>
      <w:r w:rsidRPr="0006578C">
        <w:rPr>
          <w:bCs/>
          <w:iCs/>
          <w:color w:val="000000"/>
          <w:sz w:val="28"/>
          <w:szCs w:val="28"/>
          <w:shd w:val="clear" w:color="auto" w:fill="FFFFFF"/>
        </w:rPr>
        <w:t xml:space="preserve"> развития пространственного воображения младших школьников. </w:t>
      </w:r>
    </w:p>
    <w:p w:rsidR="0006578C" w:rsidRPr="006A0A11" w:rsidRDefault="0006578C" w:rsidP="007D10E5">
      <w:pPr>
        <w:spacing w:line="360" w:lineRule="auto"/>
        <w:ind w:firstLine="709"/>
        <w:jc w:val="both"/>
        <w:rPr>
          <w:bCs/>
          <w:iCs/>
          <w:color w:val="000000"/>
          <w:sz w:val="28"/>
          <w:szCs w:val="28"/>
          <w:shd w:val="clear" w:color="auto" w:fill="FFFFFF"/>
        </w:rPr>
      </w:pPr>
      <w:r w:rsidRPr="0006578C">
        <w:rPr>
          <w:bCs/>
          <w:iCs/>
          <w:color w:val="000000"/>
          <w:sz w:val="28"/>
          <w:szCs w:val="28"/>
          <w:shd w:val="clear" w:color="auto" w:fill="FFFFFF"/>
        </w:rPr>
        <w:t>Уровни развития пространственного воображения младших школьников выделялись в соответствии с количеством выполненных заданий (1 верное задание – 1 балл): высокий уровень – 4 балла, средний уровень – 3-2 ба</w:t>
      </w:r>
      <w:r w:rsidR="007D10E5">
        <w:rPr>
          <w:bCs/>
          <w:iCs/>
          <w:color w:val="000000"/>
          <w:sz w:val="28"/>
          <w:szCs w:val="28"/>
          <w:shd w:val="clear" w:color="auto" w:fill="FFFFFF"/>
        </w:rPr>
        <w:t xml:space="preserve">ллов, низкий уровень – 1 балл. </w:t>
      </w:r>
    </w:p>
    <w:p w:rsidR="004C2014" w:rsidRPr="00C34CDB" w:rsidRDefault="004C2014" w:rsidP="004C2014">
      <w:pPr>
        <w:spacing w:line="360" w:lineRule="auto"/>
        <w:ind w:firstLine="709"/>
        <w:jc w:val="both"/>
        <w:rPr>
          <w:bCs/>
          <w:iCs/>
          <w:color w:val="000000"/>
          <w:sz w:val="28"/>
          <w:szCs w:val="28"/>
          <w:shd w:val="clear" w:color="auto" w:fill="FFFFFF"/>
        </w:rPr>
      </w:pPr>
      <w:r w:rsidRPr="00C34CDB">
        <w:rPr>
          <w:bCs/>
          <w:iCs/>
          <w:color w:val="000000"/>
          <w:sz w:val="28"/>
          <w:szCs w:val="28"/>
          <w:shd w:val="clear" w:color="auto" w:fill="FFFFFF"/>
        </w:rPr>
        <w:t xml:space="preserve">Для определения уровня развития пространственных представлений посредством оригами была выбрана </w:t>
      </w:r>
      <w:r w:rsidR="00C34CDB" w:rsidRPr="00C34CDB">
        <w:rPr>
          <w:bCs/>
          <w:iCs/>
          <w:color w:val="000000"/>
          <w:sz w:val="28"/>
          <w:szCs w:val="28"/>
          <w:shd w:val="clear" w:color="auto" w:fill="FFFFFF"/>
        </w:rPr>
        <w:t>методика</w:t>
      </w:r>
      <w:r w:rsidRPr="00C34CDB">
        <w:rPr>
          <w:bCs/>
          <w:iCs/>
          <w:color w:val="000000"/>
          <w:sz w:val="28"/>
          <w:szCs w:val="28"/>
          <w:shd w:val="clear" w:color="auto" w:fill="FFFFFF"/>
        </w:rPr>
        <w:t xml:space="preserve"> </w:t>
      </w:r>
      <w:r w:rsidR="00C34CDB" w:rsidRPr="00C34CDB">
        <w:rPr>
          <w:bCs/>
          <w:iCs/>
          <w:color w:val="000000"/>
          <w:sz w:val="28"/>
          <w:szCs w:val="28"/>
          <w:shd w:val="clear" w:color="auto" w:fill="FFFFFF"/>
        </w:rPr>
        <w:t xml:space="preserve">уровня развитие пространственной </w:t>
      </w:r>
      <w:r w:rsidR="00A65B83" w:rsidRPr="00C34CDB">
        <w:rPr>
          <w:bCs/>
          <w:iCs/>
          <w:color w:val="000000"/>
          <w:sz w:val="28"/>
          <w:szCs w:val="28"/>
          <w:shd w:val="clear" w:color="auto" w:fill="FFFFFF"/>
        </w:rPr>
        <w:t>ориентировки (</w:t>
      </w:r>
      <w:r w:rsidRPr="00C34CDB">
        <w:rPr>
          <w:bCs/>
          <w:iCs/>
          <w:color w:val="000000"/>
          <w:sz w:val="28"/>
          <w:szCs w:val="28"/>
          <w:shd w:val="clear" w:color="auto" w:fill="FFFFFF"/>
        </w:rPr>
        <w:t>автор:</w:t>
      </w:r>
      <w:r w:rsidR="00C34CDB" w:rsidRPr="00C34CDB">
        <w:rPr>
          <w:bCs/>
          <w:iCs/>
          <w:color w:val="000000"/>
          <w:sz w:val="28"/>
          <w:szCs w:val="28"/>
          <w:shd w:val="clear" w:color="auto" w:fill="FFFFFF"/>
        </w:rPr>
        <w:t xml:space="preserve"> Венгер А.Л</w:t>
      </w:r>
      <w:r w:rsidR="007D10E5">
        <w:rPr>
          <w:bCs/>
          <w:iCs/>
          <w:color w:val="000000"/>
          <w:sz w:val="28"/>
          <w:szCs w:val="28"/>
          <w:shd w:val="clear" w:color="auto" w:fill="FFFFFF"/>
        </w:rPr>
        <w:t>) (см. приложение 3</w:t>
      </w:r>
      <w:r w:rsidRPr="00C34CDB">
        <w:rPr>
          <w:bCs/>
          <w:iCs/>
          <w:color w:val="000000"/>
          <w:sz w:val="28"/>
          <w:szCs w:val="28"/>
          <w:shd w:val="clear" w:color="auto" w:fill="FFFFFF"/>
        </w:rPr>
        <w:t>)</w:t>
      </w:r>
    </w:p>
    <w:p w:rsidR="00C34CDB" w:rsidRPr="00C34CDB" w:rsidRDefault="00C34CDB" w:rsidP="004C2014">
      <w:pPr>
        <w:spacing w:line="360" w:lineRule="auto"/>
        <w:ind w:firstLine="709"/>
        <w:jc w:val="both"/>
        <w:rPr>
          <w:bCs/>
          <w:iCs/>
          <w:color w:val="000000"/>
          <w:sz w:val="28"/>
          <w:szCs w:val="28"/>
          <w:shd w:val="clear" w:color="auto" w:fill="FFFFFF"/>
        </w:rPr>
      </w:pPr>
      <w:r w:rsidRPr="00C34CDB">
        <w:rPr>
          <w:bCs/>
          <w:iCs/>
          <w:color w:val="000000"/>
          <w:sz w:val="28"/>
          <w:szCs w:val="28"/>
          <w:shd w:val="clear" w:color="auto" w:fill="FFFFFF"/>
        </w:rPr>
        <w:t>Цель: выявление пространственной ориентировки</w:t>
      </w:r>
    </w:p>
    <w:p w:rsidR="004C2014" w:rsidRPr="00C34CDB" w:rsidRDefault="004C2014" w:rsidP="004C2014">
      <w:pPr>
        <w:spacing w:line="360" w:lineRule="auto"/>
        <w:ind w:firstLine="709"/>
        <w:jc w:val="both"/>
        <w:rPr>
          <w:bCs/>
          <w:iCs/>
          <w:color w:val="000000"/>
          <w:sz w:val="28"/>
          <w:szCs w:val="28"/>
          <w:shd w:val="clear" w:color="auto" w:fill="FFFFFF"/>
        </w:rPr>
      </w:pPr>
      <w:r w:rsidRPr="00C34CDB">
        <w:rPr>
          <w:bCs/>
          <w:iCs/>
          <w:color w:val="000000"/>
          <w:sz w:val="28"/>
          <w:szCs w:val="28"/>
          <w:shd w:val="clear" w:color="auto" w:fill="FFFFFF"/>
        </w:rPr>
        <w:t>Способ обработки:</w:t>
      </w:r>
    </w:p>
    <w:p w:rsidR="004C2014" w:rsidRPr="00C34CDB" w:rsidRDefault="004C2014" w:rsidP="004C2014">
      <w:pPr>
        <w:spacing w:line="360" w:lineRule="auto"/>
        <w:ind w:firstLine="709"/>
        <w:jc w:val="both"/>
        <w:rPr>
          <w:bCs/>
          <w:iCs/>
          <w:color w:val="000000"/>
          <w:sz w:val="28"/>
          <w:szCs w:val="28"/>
          <w:shd w:val="clear" w:color="auto" w:fill="FFFFFF"/>
        </w:rPr>
      </w:pPr>
      <w:r w:rsidRPr="00C34CDB">
        <w:rPr>
          <w:bCs/>
          <w:iCs/>
          <w:color w:val="000000"/>
          <w:sz w:val="28"/>
          <w:szCs w:val="28"/>
          <w:shd w:val="clear" w:color="auto" w:fill="FFFFFF"/>
        </w:rPr>
        <w:t xml:space="preserve">2 балла- без ошибок, правильно </w:t>
      </w:r>
      <w:r w:rsidR="00C34CDB" w:rsidRPr="00C34CDB">
        <w:rPr>
          <w:bCs/>
          <w:iCs/>
          <w:color w:val="000000"/>
          <w:sz w:val="28"/>
          <w:szCs w:val="28"/>
          <w:shd w:val="clear" w:color="auto" w:fill="FFFFFF"/>
        </w:rPr>
        <w:t>прошел лабиринт, не касаясь стенок</w:t>
      </w:r>
      <w:r w:rsidRPr="00C34CDB">
        <w:rPr>
          <w:bCs/>
          <w:iCs/>
          <w:color w:val="000000"/>
          <w:sz w:val="28"/>
          <w:szCs w:val="28"/>
          <w:shd w:val="clear" w:color="auto" w:fill="FFFFFF"/>
        </w:rPr>
        <w:t>;</w:t>
      </w:r>
    </w:p>
    <w:p w:rsidR="004C2014" w:rsidRPr="00C34CDB" w:rsidRDefault="004C2014" w:rsidP="004C2014">
      <w:pPr>
        <w:spacing w:line="360" w:lineRule="auto"/>
        <w:ind w:firstLine="709"/>
        <w:jc w:val="both"/>
        <w:rPr>
          <w:bCs/>
          <w:iCs/>
          <w:color w:val="000000"/>
          <w:sz w:val="28"/>
          <w:szCs w:val="28"/>
          <w:shd w:val="clear" w:color="auto" w:fill="FFFFFF"/>
        </w:rPr>
      </w:pPr>
      <w:r w:rsidRPr="00C34CDB">
        <w:rPr>
          <w:bCs/>
          <w:iCs/>
          <w:color w:val="000000"/>
          <w:sz w:val="28"/>
          <w:szCs w:val="28"/>
          <w:shd w:val="clear" w:color="auto" w:fill="FFFFFF"/>
        </w:rPr>
        <w:t xml:space="preserve">1 балл- </w:t>
      </w:r>
      <w:r w:rsidR="00A65B83">
        <w:rPr>
          <w:bCs/>
          <w:iCs/>
          <w:color w:val="000000"/>
          <w:sz w:val="28"/>
          <w:szCs w:val="28"/>
          <w:shd w:val="clear" w:color="auto" w:fill="FFFFFF"/>
        </w:rPr>
        <w:t xml:space="preserve"> </w:t>
      </w:r>
      <w:r w:rsidRPr="00C34CDB">
        <w:rPr>
          <w:bCs/>
          <w:iCs/>
          <w:color w:val="000000"/>
          <w:sz w:val="28"/>
          <w:szCs w:val="28"/>
          <w:shd w:val="clear" w:color="auto" w:fill="FFFFFF"/>
        </w:rPr>
        <w:t xml:space="preserve">допускаются </w:t>
      </w:r>
      <w:r w:rsidR="00A65B83" w:rsidRPr="00C34CDB">
        <w:rPr>
          <w:bCs/>
          <w:iCs/>
          <w:color w:val="000000"/>
          <w:sz w:val="28"/>
          <w:szCs w:val="28"/>
          <w:shd w:val="clear" w:color="auto" w:fill="FFFFFF"/>
        </w:rPr>
        <w:t>ошибки</w:t>
      </w:r>
      <w:r w:rsidR="00A65B83">
        <w:rPr>
          <w:bCs/>
          <w:iCs/>
          <w:color w:val="000000"/>
          <w:sz w:val="28"/>
          <w:szCs w:val="28"/>
          <w:shd w:val="clear" w:color="auto" w:fill="FFFFFF"/>
        </w:rPr>
        <w:t xml:space="preserve"> (касался стенок лабиринта)</w:t>
      </w:r>
      <w:r w:rsidRPr="00C34CDB">
        <w:rPr>
          <w:bCs/>
          <w:iCs/>
          <w:color w:val="000000"/>
          <w:sz w:val="28"/>
          <w:szCs w:val="28"/>
          <w:shd w:val="clear" w:color="auto" w:fill="FFFFFF"/>
        </w:rPr>
        <w:t>;</w:t>
      </w:r>
    </w:p>
    <w:p w:rsidR="004C2014" w:rsidRPr="00C34CDB" w:rsidRDefault="004C2014" w:rsidP="004C2014">
      <w:pPr>
        <w:spacing w:line="360" w:lineRule="auto"/>
        <w:ind w:firstLine="709"/>
        <w:jc w:val="both"/>
        <w:rPr>
          <w:bCs/>
          <w:iCs/>
          <w:color w:val="000000"/>
          <w:sz w:val="28"/>
          <w:szCs w:val="28"/>
          <w:shd w:val="clear" w:color="auto" w:fill="FFFFFF"/>
        </w:rPr>
      </w:pPr>
      <w:r w:rsidRPr="00C34CDB">
        <w:rPr>
          <w:bCs/>
          <w:iCs/>
          <w:color w:val="000000"/>
          <w:sz w:val="28"/>
          <w:szCs w:val="28"/>
          <w:shd w:val="clear" w:color="auto" w:fill="FFFFFF"/>
        </w:rPr>
        <w:t>0 баллов- задание не выполняется.</w:t>
      </w:r>
    </w:p>
    <w:p w:rsidR="004C2014" w:rsidRPr="0006256E" w:rsidRDefault="004C2014" w:rsidP="004C2014">
      <w:pPr>
        <w:spacing w:line="360" w:lineRule="auto"/>
        <w:ind w:firstLine="709"/>
        <w:jc w:val="both"/>
        <w:rPr>
          <w:bCs/>
          <w:iCs/>
          <w:color w:val="000000"/>
          <w:sz w:val="28"/>
          <w:szCs w:val="28"/>
          <w:shd w:val="clear" w:color="auto" w:fill="FFFFFF"/>
        </w:rPr>
      </w:pPr>
      <w:r w:rsidRPr="0006256E">
        <w:rPr>
          <w:bCs/>
          <w:iCs/>
          <w:color w:val="000000"/>
          <w:sz w:val="28"/>
          <w:szCs w:val="28"/>
          <w:shd w:val="clear" w:color="auto" w:fill="FFFFFF"/>
        </w:rPr>
        <w:t>Карта наблюдения (</w:t>
      </w:r>
      <w:r w:rsidR="0006256E" w:rsidRPr="0006256E">
        <w:rPr>
          <w:bCs/>
          <w:iCs/>
          <w:color w:val="000000"/>
          <w:sz w:val="28"/>
          <w:szCs w:val="28"/>
          <w:shd w:val="clear" w:color="auto" w:fill="FFFFFF"/>
        </w:rPr>
        <w:t>Р.М</w:t>
      </w:r>
      <w:r w:rsidRPr="0006256E">
        <w:rPr>
          <w:bCs/>
          <w:iCs/>
          <w:color w:val="000000"/>
          <w:sz w:val="28"/>
          <w:szCs w:val="28"/>
          <w:shd w:val="clear" w:color="auto" w:fill="FFFFFF"/>
        </w:rPr>
        <w:t xml:space="preserve">. </w:t>
      </w:r>
      <w:r w:rsidR="0006256E" w:rsidRPr="0006256E">
        <w:rPr>
          <w:bCs/>
          <w:iCs/>
          <w:color w:val="000000"/>
          <w:sz w:val="28"/>
          <w:szCs w:val="28"/>
          <w:shd w:val="clear" w:color="auto" w:fill="FFFFFF"/>
        </w:rPr>
        <w:t>Лапшина</w:t>
      </w:r>
      <w:r w:rsidRPr="0006256E">
        <w:rPr>
          <w:bCs/>
          <w:iCs/>
          <w:color w:val="000000"/>
          <w:sz w:val="28"/>
          <w:szCs w:val="28"/>
          <w:shd w:val="clear" w:color="auto" w:fill="FFFFFF"/>
        </w:rPr>
        <w:t xml:space="preserve">) позволяет определить </w:t>
      </w:r>
      <w:r w:rsidR="008E4997" w:rsidRPr="0006256E">
        <w:rPr>
          <w:bCs/>
          <w:iCs/>
          <w:color w:val="000000"/>
          <w:sz w:val="28"/>
          <w:szCs w:val="28"/>
          <w:shd w:val="clear" w:color="auto" w:fill="FFFFFF"/>
        </w:rPr>
        <w:t>умения,</w:t>
      </w:r>
      <w:r w:rsidR="0006256E">
        <w:rPr>
          <w:bCs/>
          <w:iCs/>
          <w:color w:val="000000"/>
          <w:sz w:val="28"/>
          <w:szCs w:val="28"/>
          <w:shd w:val="clear" w:color="auto" w:fill="FFFFFF"/>
        </w:rPr>
        <w:t xml:space="preserve"> </w:t>
      </w:r>
      <w:r w:rsidRPr="0006256E">
        <w:rPr>
          <w:bCs/>
          <w:iCs/>
          <w:color w:val="000000"/>
          <w:sz w:val="28"/>
          <w:szCs w:val="28"/>
          <w:shd w:val="clear" w:color="auto" w:fill="FFFFFF"/>
        </w:rPr>
        <w:t>обучающихся по различным критериям, например,</w:t>
      </w:r>
      <w:r w:rsidR="0006256E" w:rsidRPr="0006256E">
        <w:t xml:space="preserve"> </w:t>
      </w:r>
      <w:r w:rsidR="0006256E" w:rsidRPr="0006256E">
        <w:rPr>
          <w:bCs/>
          <w:iCs/>
          <w:color w:val="000000"/>
          <w:sz w:val="28"/>
          <w:szCs w:val="28"/>
          <w:shd w:val="clear" w:color="auto" w:fill="FFFFFF"/>
        </w:rPr>
        <w:t xml:space="preserve">умеет следовать устным </w:t>
      </w:r>
      <w:r w:rsidR="008E4997">
        <w:rPr>
          <w:bCs/>
          <w:iCs/>
          <w:color w:val="000000"/>
          <w:sz w:val="28"/>
          <w:szCs w:val="28"/>
          <w:shd w:val="clear" w:color="auto" w:fill="FFFFFF"/>
        </w:rPr>
        <w:t xml:space="preserve">пошаговым </w:t>
      </w:r>
      <w:r w:rsidR="0006256E" w:rsidRPr="0006256E">
        <w:rPr>
          <w:bCs/>
          <w:iCs/>
          <w:color w:val="000000"/>
          <w:sz w:val="28"/>
          <w:szCs w:val="28"/>
          <w:shd w:val="clear" w:color="auto" w:fill="FFFFFF"/>
        </w:rPr>
        <w:t>инструкциям, создавать изделия оригами, пользуясь инструкционными картами и схемами; знает базовые формы оригами, умеет различать их</w:t>
      </w:r>
      <w:r w:rsidRPr="0006256E">
        <w:rPr>
          <w:bCs/>
          <w:iCs/>
          <w:color w:val="000000"/>
          <w:sz w:val="28"/>
          <w:szCs w:val="28"/>
          <w:shd w:val="clear" w:color="auto" w:fill="FFFFFF"/>
        </w:rPr>
        <w:t xml:space="preserve"> (см. Приложение </w:t>
      </w:r>
      <w:r w:rsidR="006B6C93" w:rsidRPr="0006256E">
        <w:rPr>
          <w:bCs/>
          <w:iCs/>
          <w:color w:val="000000"/>
          <w:sz w:val="28"/>
          <w:szCs w:val="28"/>
          <w:shd w:val="clear" w:color="auto" w:fill="FFFFFF"/>
        </w:rPr>
        <w:t>5</w:t>
      </w:r>
      <w:r w:rsidRPr="0006256E">
        <w:rPr>
          <w:bCs/>
          <w:iCs/>
          <w:color w:val="000000"/>
          <w:sz w:val="28"/>
          <w:szCs w:val="28"/>
          <w:shd w:val="clear" w:color="auto" w:fill="FFFFFF"/>
        </w:rPr>
        <w:t>).</w:t>
      </w:r>
    </w:p>
    <w:p w:rsidR="004C2014" w:rsidRDefault="004C2014" w:rsidP="0006256E">
      <w:pPr>
        <w:spacing w:line="360" w:lineRule="auto"/>
        <w:ind w:firstLine="709"/>
        <w:jc w:val="both"/>
        <w:rPr>
          <w:bCs/>
          <w:iCs/>
          <w:color w:val="000000"/>
          <w:sz w:val="28"/>
          <w:szCs w:val="28"/>
          <w:shd w:val="clear" w:color="auto" w:fill="FFFFFF"/>
        </w:rPr>
      </w:pPr>
      <w:r w:rsidRPr="0006256E">
        <w:rPr>
          <w:bCs/>
          <w:iCs/>
          <w:color w:val="000000"/>
          <w:sz w:val="28"/>
          <w:szCs w:val="28"/>
          <w:shd w:val="clear" w:color="auto" w:fill="FFFFFF"/>
        </w:rPr>
        <w:t>Шкала перевода среднего балла в уровень: 1,8-2,0 – высокий уровень; 1,5-1,7 – средний уровень; 1,2-1,4 – низкий уровень.</w:t>
      </w:r>
    </w:p>
    <w:p w:rsidR="00287765" w:rsidRPr="00212AAC" w:rsidRDefault="00287765" w:rsidP="00287765">
      <w:pPr>
        <w:spacing w:line="360" w:lineRule="auto"/>
        <w:ind w:firstLine="709"/>
        <w:jc w:val="both"/>
        <w:rPr>
          <w:color w:val="000000"/>
          <w:sz w:val="28"/>
          <w:szCs w:val="28"/>
          <w:shd w:val="clear" w:color="auto" w:fill="FFFFFF"/>
        </w:rPr>
      </w:pPr>
      <w:r w:rsidRPr="00212AAC">
        <w:rPr>
          <w:color w:val="000000"/>
          <w:sz w:val="28"/>
          <w:szCs w:val="28"/>
          <w:shd w:val="clear" w:color="auto" w:fill="FFFFFF"/>
        </w:rPr>
        <w:t>Способами оценки результативности методической разработки являются метод экспертной оценки и анализа продукто</w:t>
      </w:r>
      <w:r w:rsidR="007D10E5">
        <w:rPr>
          <w:color w:val="000000"/>
          <w:sz w:val="28"/>
          <w:szCs w:val="28"/>
          <w:shd w:val="clear" w:color="auto" w:fill="FFFFFF"/>
        </w:rPr>
        <w:t>в деятельности (см. Приложение 4</w:t>
      </w:r>
      <w:r w:rsidRPr="00212AAC">
        <w:rPr>
          <w:color w:val="000000"/>
          <w:sz w:val="28"/>
          <w:szCs w:val="28"/>
          <w:shd w:val="clear" w:color="auto" w:fill="FFFFFF"/>
        </w:rPr>
        <w:t>).</w:t>
      </w:r>
    </w:p>
    <w:p w:rsidR="00287765" w:rsidRPr="00287765" w:rsidRDefault="00287765" w:rsidP="00287765">
      <w:pPr>
        <w:spacing w:line="360" w:lineRule="auto"/>
        <w:ind w:firstLine="709"/>
        <w:jc w:val="both"/>
        <w:rPr>
          <w:color w:val="000000"/>
          <w:sz w:val="28"/>
          <w:szCs w:val="28"/>
          <w:shd w:val="clear" w:color="auto" w:fill="FFFFFF"/>
        </w:rPr>
      </w:pPr>
      <w:r w:rsidRPr="00212AAC">
        <w:rPr>
          <w:color w:val="000000"/>
          <w:sz w:val="28"/>
          <w:szCs w:val="28"/>
          <w:shd w:val="clear" w:color="auto" w:fill="FFFFFF"/>
        </w:rPr>
        <w:t xml:space="preserve">Оценка результативности разработанных заданий в технике </w:t>
      </w:r>
      <w:r w:rsidR="00212AAC" w:rsidRPr="00212AAC">
        <w:rPr>
          <w:color w:val="000000"/>
          <w:sz w:val="28"/>
          <w:szCs w:val="28"/>
          <w:shd w:val="clear" w:color="auto" w:fill="FFFFFF"/>
        </w:rPr>
        <w:t>оригами,</w:t>
      </w:r>
      <w:r w:rsidRPr="00212AAC">
        <w:rPr>
          <w:color w:val="000000"/>
          <w:sz w:val="28"/>
          <w:szCs w:val="28"/>
          <w:shd w:val="clear" w:color="auto" w:fill="FFFFFF"/>
        </w:rPr>
        <w:t xml:space="preserve"> направленных на развитие пространственных представлений у обучающихся 1 класса будет осуществляться на основе метода экспертных оценок.</w:t>
      </w:r>
    </w:p>
    <w:p w:rsidR="00287765" w:rsidRPr="00287765" w:rsidRDefault="00287765" w:rsidP="00287765">
      <w:pPr>
        <w:spacing w:line="360" w:lineRule="auto"/>
        <w:ind w:firstLine="709"/>
        <w:jc w:val="both"/>
        <w:rPr>
          <w:color w:val="000000"/>
          <w:sz w:val="28"/>
          <w:szCs w:val="28"/>
          <w:shd w:val="clear" w:color="auto" w:fill="FFFFFF"/>
        </w:rPr>
      </w:pPr>
      <w:r w:rsidRPr="00287765">
        <w:rPr>
          <w:color w:val="000000"/>
          <w:sz w:val="28"/>
          <w:szCs w:val="28"/>
          <w:shd w:val="clear" w:color="auto" w:fill="FFFFFF"/>
        </w:rPr>
        <w:t xml:space="preserve">Под методом экспертных оценок понимается разновидность опроса, связанная с привлечением к оценке изучаемых явлений, процессов наиболее </w:t>
      </w:r>
      <w:r w:rsidRPr="00287765">
        <w:rPr>
          <w:color w:val="000000"/>
          <w:sz w:val="28"/>
          <w:szCs w:val="28"/>
          <w:shd w:val="clear" w:color="auto" w:fill="FFFFFF"/>
        </w:rPr>
        <w:lastRenderedPageBreak/>
        <w:t xml:space="preserve">компетентных людей (экспертов), мнения которых дополняющие или перепроверяющие друг друга, позволяют достаточно объективно оценить исследуемое. </w:t>
      </w:r>
    </w:p>
    <w:p w:rsidR="00287765" w:rsidRPr="00287765" w:rsidRDefault="00287765" w:rsidP="00287765">
      <w:pPr>
        <w:spacing w:line="360" w:lineRule="auto"/>
        <w:ind w:firstLine="709"/>
        <w:jc w:val="both"/>
        <w:rPr>
          <w:color w:val="000000"/>
          <w:sz w:val="28"/>
          <w:szCs w:val="28"/>
          <w:shd w:val="clear" w:color="auto" w:fill="FFFFFF"/>
        </w:rPr>
      </w:pPr>
      <w:r w:rsidRPr="00287765">
        <w:rPr>
          <w:color w:val="000000"/>
          <w:sz w:val="28"/>
          <w:szCs w:val="28"/>
          <w:shd w:val="clear" w:color="auto" w:fill="FFFFFF"/>
        </w:rPr>
        <w:t xml:space="preserve">Экспертная оценка – это диагностический метод измерения, процедура получения оценки проблемы на основе мнения специалистов (экспертов) с целью последующего принятия решения (выбора). </w:t>
      </w:r>
    </w:p>
    <w:p w:rsidR="00287765" w:rsidRPr="00287765" w:rsidRDefault="00287765" w:rsidP="00287765">
      <w:pPr>
        <w:spacing w:line="360" w:lineRule="auto"/>
        <w:ind w:firstLine="709"/>
        <w:jc w:val="both"/>
        <w:rPr>
          <w:color w:val="000000"/>
          <w:sz w:val="28"/>
          <w:szCs w:val="28"/>
          <w:shd w:val="clear" w:color="auto" w:fill="FFFFFF"/>
        </w:rPr>
      </w:pPr>
      <w:r w:rsidRPr="00287765">
        <w:rPr>
          <w:color w:val="000000"/>
          <w:sz w:val="28"/>
          <w:szCs w:val="28"/>
          <w:shd w:val="clear" w:color="auto" w:fill="FFFFFF"/>
        </w:rPr>
        <w:t xml:space="preserve">Выбор экспертов предполагается осуществить по следующим характеристикам: должность, педагогический стаж, профессиональное образование, главные достижения в профессиональной деятельности, интерес к экспертной деятельности, наличие опыта экспертной деятельности. </w:t>
      </w:r>
    </w:p>
    <w:p w:rsidR="00287765" w:rsidRPr="00287765" w:rsidRDefault="00287765" w:rsidP="00287765">
      <w:pPr>
        <w:spacing w:line="360" w:lineRule="auto"/>
        <w:ind w:firstLine="709"/>
        <w:jc w:val="both"/>
        <w:rPr>
          <w:color w:val="000000"/>
          <w:sz w:val="28"/>
          <w:szCs w:val="28"/>
          <w:shd w:val="clear" w:color="auto" w:fill="FFFFFF"/>
        </w:rPr>
      </w:pPr>
      <w:r w:rsidRPr="00287765">
        <w:rPr>
          <w:color w:val="000000"/>
          <w:sz w:val="28"/>
          <w:szCs w:val="28"/>
          <w:shd w:val="clear" w:color="auto" w:fill="FFFFFF"/>
        </w:rPr>
        <w:t xml:space="preserve">Для более качественной и объективной оценки сборника заданий </w:t>
      </w:r>
      <w:r w:rsidR="0063095B">
        <w:rPr>
          <w:color w:val="000000"/>
          <w:sz w:val="28"/>
          <w:szCs w:val="28"/>
          <w:shd w:val="clear" w:color="auto" w:fill="FFFFFF"/>
        </w:rPr>
        <w:t xml:space="preserve">в технике </w:t>
      </w:r>
      <w:r w:rsidR="00943D68">
        <w:rPr>
          <w:color w:val="000000"/>
          <w:sz w:val="28"/>
          <w:szCs w:val="28"/>
          <w:shd w:val="clear" w:color="auto" w:fill="FFFFFF"/>
        </w:rPr>
        <w:t>оригами,</w:t>
      </w:r>
      <w:r w:rsidR="0063095B">
        <w:rPr>
          <w:color w:val="000000"/>
          <w:sz w:val="28"/>
          <w:szCs w:val="28"/>
          <w:shd w:val="clear" w:color="auto" w:fill="FFFFFF"/>
        </w:rPr>
        <w:t xml:space="preserve"> направленных на развитие пространственных представлений у обучающихся 1 класса</w:t>
      </w:r>
      <w:r w:rsidRPr="00287765">
        <w:rPr>
          <w:color w:val="000000"/>
          <w:sz w:val="28"/>
          <w:szCs w:val="28"/>
          <w:shd w:val="clear" w:color="auto" w:fill="FFFFFF"/>
        </w:rPr>
        <w:t>, могут выступать несколько экспертов: классный руководитель, учитель начальных классов, руководитель методического объединения учителей начальных классов, завуч школы.</w:t>
      </w:r>
    </w:p>
    <w:p w:rsidR="00287765" w:rsidRPr="00287765" w:rsidRDefault="00287765" w:rsidP="00287765">
      <w:pPr>
        <w:spacing w:line="360" w:lineRule="auto"/>
        <w:ind w:firstLine="709"/>
        <w:jc w:val="both"/>
        <w:rPr>
          <w:color w:val="000000"/>
          <w:sz w:val="28"/>
          <w:szCs w:val="28"/>
          <w:shd w:val="clear" w:color="auto" w:fill="FFFFFF"/>
        </w:rPr>
      </w:pPr>
      <w:r w:rsidRPr="00287765">
        <w:rPr>
          <w:color w:val="000000"/>
          <w:sz w:val="28"/>
          <w:szCs w:val="28"/>
          <w:shd w:val="clear" w:color="auto" w:fill="FFFFFF"/>
        </w:rPr>
        <w:t>Для работы экспертов был разработан лист экс</w:t>
      </w:r>
      <w:r w:rsidR="007D10E5">
        <w:rPr>
          <w:color w:val="000000"/>
          <w:sz w:val="28"/>
          <w:szCs w:val="28"/>
          <w:shd w:val="clear" w:color="auto" w:fill="FFFFFF"/>
        </w:rPr>
        <w:t>пертной оценки (см. Приложение 5</w:t>
      </w:r>
      <w:r w:rsidRPr="00287765">
        <w:rPr>
          <w:color w:val="000000"/>
          <w:sz w:val="28"/>
          <w:szCs w:val="28"/>
          <w:shd w:val="clear" w:color="auto" w:fill="FFFFFF"/>
        </w:rPr>
        <w:t>). Основными показателями в листе экспертной оценки являются: аргументированность выбора проблемы, соответствие ФГОС НОО; научность (соответствие теме); практическая значимость сборника; структурированность (отражены все компоненты сборника); оформление всех частей сборника в соответствии с требованиями (цветовая гамма, читабельность шрифта); наличие образцо</w:t>
      </w:r>
      <w:r w:rsidR="00377977">
        <w:rPr>
          <w:color w:val="000000"/>
          <w:sz w:val="28"/>
          <w:szCs w:val="28"/>
          <w:shd w:val="clear" w:color="auto" w:fill="FFFFFF"/>
        </w:rPr>
        <w:t>в и примеров заданий в технике оригами</w:t>
      </w:r>
      <w:r w:rsidRPr="00287765">
        <w:rPr>
          <w:color w:val="000000"/>
          <w:sz w:val="28"/>
          <w:szCs w:val="28"/>
          <w:shd w:val="clear" w:color="auto" w:fill="FFFFFF"/>
        </w:rPr>
        <w:t xml:space="preserve">; убедительная обоснованность созданного сборника в пояснительной записке (актуальность, цель и задачи сборника, обоснование структуры и содержания сборника); ориентированность заданий </w:t>
      </w:r>
      <w:r w:rsidR="0063095B">
        <w:rPr>
          <w:color w:val="000000"/>
          <w:sz w:val="28"/>
          <w:szCs w:val="28"/>
          <w:shd w:val="clear" w:color="auto" w:fill="FFFFFF"/>
        </w:rPr>
        <w:t>в технике оригами направленных на развитие пространственных представлений у обучающихся 1 класса</w:t>
      </w:r>
      <w:r w:rsidRPr="00287765">
        <w:rPr>
          <w:color w:val="000000"/>
          <w:sz w:val="28"/>
          <w:szCs w:val="28"/>
          <w:shd w:val="clear" w:color="auto" w:fill="FFFFFF"/>
        </w:rPr>
        <w:t xml:space="preserve">; соответствие заданий возрастным особенностям детей 1 класса; соответствие заданий по </w:t>
      </w:r>
      <w:r w:rsidR="0063095B">
        <w:rPr>
          <w:color w:val="000000"/>
          <w:sz w:val="28"/>
          <w:szCs w:val="28"/>
          <w:shd w:val="clear" w:color="auto" w:fill="FFFFFF"/>
        </w:rPr>
        <w:t>развитию пространственных представлений посредством оригами</w:t>
      </w:r>
      <w:r w:rsidRPr="00287765">
        <w:rPr>
          <w:color w:val="000000"/>
          <w:sz w:val="28"/>
          <w:szCs w:val="28"/>
          <w:shd w:val="clear" w:color="auto" w:fill="FFFFFF"/>
        </w:rPr>
        <w:t xml:space="preserve"> программе </w:t>
      </w:r>
      <w:r w:rsidR="0063095B">
        <w:rPr>
          <w:color w:val="000000"/>
          <w:sz w:val="28"/>
          <w:szCs w:val="28"/>
          <w:shd w:val="clear" w:color="auto" w:fill="FFFFFF"/>
        </w:rPr>
        <w:t xml:space="preserve"> Е.А Лутцевой УМК «Школа России»</w:t>
      </w:r>
      <w:r w:rsidRPr="00287765">
        <w:rPr>
          <w:color w:val="000000"/>
          <w:sz w:val="28"/>
          <w:szCs w:val="28"/>
          <w:shd w:val="clear" w:color="auto" w:fill="FFFFFF"/>
        </w:rPr>
        <w:t xml:space="preserve"> </w:t>
      </w:r>
      <w:r w:rsidRPr="00287765">
        <w:rPr>
          <w:color w:val="000000"/>
          <w:sz w:val="28"/>
          <w:szCs w:val="28"/>
          <w:shd w:val="clear" w:color="auto" w:fill="FFFFFF"/>
        </w:rPr>
        <w:lastRenderedPageBreak/>
        <w:t>«</w:t>
      </w:r>
      <w:r w:rsidR="0063095B">
        <w:rPr>
          <w:color w:val="000000"/>
          <w:sz w:val="28"/>
          <w:szCs w:val="28"/>
          <w:shd w:val="clear" w:color="auto" w:fill="FFFFFF"/>
        </w:rPr>
        <w:t>Бумажная мастерская</w:t>
      </w:r>
      <w:r w:rsidRPr="00287765">
        <w:rPr>
          <w:color w:val="000000"/>
          <w:sz w:val="28"/>
          <w:szCs w:val="28"/>
          <w:shd w:val="clear" w:color="auto" w:fill="FFFFFF"/>
        </w:rPr>
        <w:t>»; соответствие содержания заданий их цели; удобство в использовании сборника. Перечисленные показатели отражают требования к оформлению, структуре и содержанию методической разработки.</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Оценка производится по полярной шкале, где 2 балла – признак проявляется в полной мере, 1 балл – признак проявляется частично, 0 баллов – признак не проявляется.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По итогам заполнения индивидуальных листов экспертной оценки будет заполнятьс</w:t>
      </w:r>
      <w:r w:rsidR="007D10E5">
        <w:rPr>
          <w:color w:val="000000"/>
          <w:sz w:val="28"/>
          <w:szCs w:val="28"/>
          <w:shd w:val="clear" w:color="auto" w:fill="FFFFFF"/>
        </w:rPr>
        <w:t>я сводный лист (см. Приложение 5</w:t>
      </w:r>
      <w:r w:rsidRPr="0063095B">
        <w:rPr>
          <w:color w:val="000000"/>
          <w:sz w:val="28"/>
          <w:szCs w:val="28"/>
          <w:shd w:val="clear" w:color="auto" w:fill="FFFFFF"/>
        </w:rPr>
        <w:t xml:space="preserve">), делается вывод о согласованности оценок экспертов, значениях средней оценки по показателям карты, а также будет производиться анализ общего описательного вывода по итогам экспертной оценки. Полученные результаты соотносятся со стандартной шкалой перевода среднего балла в уровень. Шкала перевода среднего балла в уровень: 1,7-2 – высокий уровень; 1-1,6 – средний уровень; 0,5-0,9 – низкий уровень; 0-0,4 – недопустимый уровень.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Таким образом, подобранный диагностический инструментарий соответствует целям проекта и сборника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Критерии оценки ожидаемых результатов пробации методической разработки: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1) актуальность методической разработки;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2) содержательность сборника, соответствия требованиям ФГОС НОО;</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3) увеличение доли детей, знающих </w:t>
      </w:r>
      <w:r>
        <w:rPr>
          <w:color w:val="000000"/>
          <w:sz w:val="28"/>
          <w:szCs w:val="28"/>
          <w:shd w:val="clear" w:color="auto" w:fill="FFFFFF"/>
        </w:rPr>
        <w:t>о базовых формах оригами</w:t>
      </w:r>
      <w:r w:rsidRPr="0063095B">
        <w:rPr>
          <w:color w:val="000000"/>
          <w:sz w:val="28"/>
          <w:szCs w:val="28"/>
          <w:shd w:val="clear" w:color="auto" w:fill="FFFFFF"/>
        </w:rPr>
        <w:t>.</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Сроки пробации: 1 месяц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Определены этапы пробации (подготовительный, практический, аналитический):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1) подготовительный: оценка состояния практики по исследуемой проблеме, вычленение противоречий;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2) практический: применение разработанного продукта на практике;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lastRenderedPageBreak/>
        <w:t>3) аналитический: оценка деятельности методического продукта.</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В пробации будет участвовать студент-практикант.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Пробация будет проводится в </w:t>
      </w:r>
      <w:r>
        <w:rPr>
          <w:color w:val="000000"/>
          <w:sz w:val="28"/>
          <w:szCs w:val="28"/>
          <w:shd w:val="clear" w:color="auto" w:fill="FFFFFF"/>
        </w:rPr>
        <w:t>с. Знаменское</w:t>
      </w:r>
      <w:r w:rsidRPr="0063095B">
        <w:rPr>
          <w:color w:val="000000"/>
          <w:sz w:val="28"/>
          <w:szCs w:val="28"/>
          <w:shd w:val="clear" w:color="auto" w:fill="FFFFFF"/>
        </w:rPr>
        <w:t xml:space="preserve">, </w:t>
      </w:r>
      <w:r>
        <w:rPr>
          <w:color w:val="000000"/>
          <w:sz w:val="28"/>
          <w:szCs w:val="28"/>
          <w:shd w:val="clear" w:color="auto" w:fill="FFFFFF"/>
        </w:rPr>
        <w:t>М</w:t>
      </w:r>
      <w:r w:rsidRPr="0063095B">
        <w:rPr>
          <w:color w:val="000000"/>
          <w:sz w:val="28"/>
          <w:szCs w:val="28"/>
          <w:shd w:val="clear" w:color="auto" w:fill="FFFFFF"/>
        </w:rPr>
        <w:t>ОУ «</w:t>
      </w:r>
      <w:r>
        <w:rPr>
          <w:color w:val="000000"/>
          <w:sz w:val="28"/>
          <w:szCs w:val="28"/>
          <w:shd w:val="clear" w:color="auto" w:fill="FFFFFF"/>
        </w:rPr>
        <w:t>Знаменская</w:t>
      </w:r>
      <w:r w:rsidRPr="0063095B">
        <w:rPr>
          <w:color w:val="000000"/>
          <w:sz w:val="28"/>
          <w:szCs w:val="28"/>
          <w:shd w:val="clear" w:color="auto" w:fill="FFFFFF"/>
        </w:rPr>
        <w:t xml:space="preserve"> СОШ», </w:t>
      </w:r>
      <w:r>
        <w:rPr>
          <w:color w:val="000000"/>
          <w:sz w:val="28"/>
          <w:szCs w:val="28"/>
          <w:shd w:val="clear" w:color="auto" w:fill="FFFFFF"/>
        </w:rPr>
        <w:t xml:space="preserve">1 </w:t>
      </w:r>
      <w:r w:rsidRPr="0063095B">
        <w:rPr>
          <w:color w:val="000000"/>
          <w:sz w:val="28"/>
          <w:szCs w:val="28"/>
          <w:shd w:val="clear" w:color="auto" w:fill="FFFFFF"/>
        </w:rPr>
        <w:t xml:space="preserve">класс.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Масштаб пробации: в течение 4-х недель, в </w:t>
      </w:r>
      <w:r>
        <w:rPr>
          <w:color w:val="000000"/>
          <w:sz w:val="28"/>
          <w:szCs w:val="28"/>
          <w:shd w:val="clear" w:color="auto" w:fill="FFFFFF"/>
        </w:rPr>
        <w:t>1</w:t>
      </w:r>
      <w:r w:rsidRPr="0063095B">
        <w:rPr>
          <w:color w:val="000000"/>
          <w:sz w:val="28"/>
          <w:szCs w:val="28"/>
          <w:shd w:val="clear" w:color="auto" w:fill="FFFFFF"/>
        </w:rPr>
        <w:t xml:space="preserve"> классе общеобразовательной школы. </w:t>
      </w:r>
    </w:p>
    <w:p w:rsidR="0063095B" w:rsidRPr="0063095B" w:rsidRDefault="0063095B" w:rsidP="0063095B">
      <w:pPr>
        <w:spacing w:line="360" w:lineRule="auto"/>
        <w:ind w:firstLine="709"/>
        <w:jc w:val="both"/>
        <w:rPr>
          <w:color w:val="000000"/>
          <w:sz w:val="28"/>
          <w:szCs w:val="28"/>
          <w:shd w:val="clear" w:color="auto" w:fill="FFFFFF"/>
        </w:rPr>
      </w:pPr>
      <w:r w:rsidRPr="0063095B">
        <w:rPr>
          <w:color w:val="000000"/>
          <w:sz w:val="28"/>
          <w:szCs w:val="28"/>
          <w:shd w:val="clear" w:color="auto" w:fill="FFFFFF"/>
        </w:rPr>
        <w:t xml:space="preserve">Итоги пробации будут описаны в форме отчёта, содержащего данные по результатам диагностики, общие выводы о действии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w:t>
      </w:r>
      <w:r w:rsidRPr="0063095B">
        <w:rPr>
          <w:color w:val="000000"/>
          <w:sz w:val="28"/>
          <w:szCs w:val="28"/>
          <w:shd w:val="clear" w:color="auto" w:fill="FFFFFF"/>
        </w:rPr>
        <w:t>, рекомендации по совершенствованию разработанного цикла заданий.</w:t>
      </w:r>
    </w:p>
    <w:p w:rsidR="00287765" w:rsidRPr="00AE202D" w:rsidRDefault="00287765" w:rsidP="00AE202D">
      <w:pPr>
        <w:spacing w:line="360" w:lineRule="auto"/>
        <w:ind w:firstLine="709"/>
        <w:jc w:val="both"/>
        <w:rPr>
          <w:color w:val="000000"/>
          <w:sz w:val="28"/>
          <w:szCs w:val="28"/>
          <w:shd w:val="clear" w:color="auto" w:fill="FFFFFF"/>
        </w:rPr>
      </w:pPr>
    </w:p>
    <w:p w:rsidR="00D31485" w:rsidRDefault="00D31485" w:rsidP="00863BFB">
      <w:pPr>
        <w:spacing w:line="360" w:lineRule="auto"/>
        <w:ind w:firstLine="709"/>
        <w:jc w:val="both"/>
        <w:rPr>
          <w:color w:val="000000"/>
          <w:sz w:val="28"/>
          <w:szCs w:val="28"/>
          <w:shd w:val="clear" w:color="auto" w:fill="FFFFFF"/>
        </w:rPr>
      </w:pPr>
    </w:p>
    <w:p w:rsidR="0063095B" w:rsidRDefault="0063095B" w:rsidP="002A3B19">
      <w:pPr>
        <w:pStyle w:val="11"/>
        <w:ind w:firstLine="709"/>
        <w:jc w:val="both"/>
        <w:rPr>
          <w:shd w:val="clear" w:color="auto" w:fill="FFFFFF"/>
        </w:rPr>
      </w:pPr>
      <w:bookmarkStart w:id="10" w:name="_Toc136003285"/>
      <w:r w:rsidRPr="00005A74">
        <w:rPr>
          <w:shd w:val="clear" w:color="auto" w:fill="FFFFFF"/>
        </w:rPr>
        <w:t>Оценка результативности реализации сборника заданий в технике оригами, направленных на развитие пространственных представлений у обучающихся 1 класса на уроках технологии</w:t>
      </w:r>
      <w:bookmarkEnd w:id="10"/>
    </w:p>
    <w:p w:rsidR="002A3B19" w:rsidRPr="002A3B19" w:rsidRDefault="002A3B19" w:rsidP="002A3B19"/>
    <w:p w:rsidR="00162047" w:rsidRPr="00162047" w:rsidRDefault="00162047" w:rsidP="00162047">
      <w:pPr>
        <w:spacing w:line="360" w:lineRule="auto"/>
        <w:ind w:firstLine="709"/>
        <w:jc w:val="both"/>
        <w:rPr>
          <w:color w:val="000000"/>
          <w:sz w:val="28"/>
          <w:szCs w:val="28"/>
          <w:shd w:val="clear" w:color="auto" w:fill="FFFFFF"/>
        </w:rPr>
      </w:pPr>
      <w:r w:rsidRPr="00162047">
        <w:rPr>
          <w:color w:val="000000"/>
          <w:sz w:val="28"/>
          <w:szCs w:val="28"/>
          <w:shd w:val="clear" w:color="auto" w:fill="FFFFFF"/>
        </w:rPr>
        <w:t xml:space="preserve">Пробация продукта осуществлялась в период производственной (преддипломной) практики </w:t>
      </w:r>
      <w:r w:rsidR="00BA5D39">
        <w:rPr>
          <w:color w:val="000000"/>
          <w:sz w:val="28"/>
          <w:szCs w:val="28"/>
          <w:shd w:val="clear" w:color="auto" w:fill="FFFFFF"/>
        </w:rPr>
        <w:t>(10</w:t>
      </w:r>
      <w:r>
        <w:rPr>
          <w:color w:val="000000"/>
          <w:sz w:val="28"/>
          <w:szCs w:val="28"/>
          <w:shd w:val="clear" w:color="auto" w:fill="FFFFFF"/>
        </w:rPr>
        <w:t>.04.2023</w:t>
      </w:r>
      <w:r w:rsidRPr="00162047">
        <w:rPr>
          <w:color w:val="000000"/>
          <w:sz w:val="28"/>
          <w:szCs w:val="28"/>
          <w:shd w:val="clear" w:color="auto" w:fill="FFFFFF"/>
        </w:rPr>
        <w:t xml:space="preserve"> – </w:t>
      </w:r>
      <w:r>
        <w:rPr>
          <w:color w:val="000000"/>
          <w:sz w:val="28"/>
          <w:szCs w:val="28"/>
          <w:shd w:val="clear" w:color="auto" w:fill="FFFFFF"/>
        </w:rPr>
        <w:t>30.04.2023</w:t>
      </w:r>
      <w:r w:rsidRPr="00162047">
        <w:rPr>
          <w:color w:val="000000"/>
          <w:sz w:val="28"/>
          <w:szCs w:val="28"/>
          <w:shd w:val="clear" w:color="auto" w:fill="FFFFFF"/>
        </w:rPr>
        <w:t xml:space="preserve">) в </w:t>
      </w:r>
      <w:r>
        <w:rPr>
          <w:color w:val="000000"/>
          <w:sz w:val="28"/>
          <w:szCs w:val="28"/>
          <w:shd w:val="clear" w:color="auto" w:fill="FFFFFF"/>
        </w:rPr>
        <w:t>М</w:t>
      </w:r>
      <w:r w:rsidRPr="00162047">
        <w:rPr>
          <w:color w:val="000000"/>
          <w:sz w:val="28"/>
          <w:szCs w:val="28"/>
          <w:shd w:val="clear" w:color="auto" w:fill="FFFFFF"/>
        </w:rPr>
        <w:t>ОУ «</w:t>
      </w:r>
      <w:r>
        <w:rPr>
          <w:color w:val="000000"/>
          <w:sz w:val="28"/>
          <w:szCs w:val="28"/>
          <w:shd w:val="clear" w:color="auto" w:fill="FFFFFF"/>
        </w:rPr>
        <w:t xml:space="preserve">Знаменская </w:t>
      </w:r>
      <w:r w:rsidRPr="00162047">
        <w:rPr>
          <w:color w:val="000000"/>
          <w:sz w:val="28"/>
          <w:szCs w:val="28"/>
          <w:shd w:val="clear" w:color="auto" w:fill="FFFFFF"/>
        </w:rPr>
        <w:t xml:space="preserve">средняя общеобразовательная школа» в </w:t>
      </w:r>
      <w:r>
        <w:rPr>
          <w:color w:val="000000"/>
          <w:sz w:val="28"/>
          <w:szCs w:val="28"/>
          <w:shd w:val="clear" w:color="auto" w:fill="FFFFFF"/>
        </w:rPr>
        <w:t>1</w:t>
      </w:r>
      <w:r w:rsidRPr="00162047">
        <w:rPr>
          <w:color w:val="000000"/>
          <w:sz w:val="28"/>
          <w:szCs w:val="28"/>
          <w:shd w:val="clear" w:color="auto" w:fill="FFFFFF"/>
        </w:rPr>
        <w:t xml:space="preserve"> классе. Продуктом деятельности являлся сборник </w:t>
      </w:r>
      <w:r>
        <w:rPr>
          <w:color w:val="000000"/>
          <w:sz w:val="28"/>
          <w:szCs w:val="28"/>
          <w:shd w:val="clear" w:color="auto" w:fill="FFFFFF"/>
        </w:rPr>
        <w:t>заданий в технике оригами, направленных на развитие пространственных представлений у обучающихся 1 класса на уроках технологии</w:t>
      </w:r>
      <w:r w:rsidRPr="00162047">
        <w:rPr>
          <w:color w:val="000000"/>
          <w:sz w:val="28"/>
          <w:szCs w:val="28"/>
          <w:shd w:val="clear" w:color="auto" w:fill="FFFFFF"/>
        </w:rPr>
        <w:t xml:space="preserve">. </w:t>
      </w:r>
    </w:p>
    <w:p w:rsidR="00162047" w:rsidRPr="00162047" w:rsidRDefault="00162047" w:rsidP="00162047">
      <w:pPr>
        <w:spacing w:line="360" w:lineRule="auto"/>
        <w:ind w:firstLine="709"/>
        <w:jc w:val="both"/>
        <w:rPr>
          <w:color w:val="000000"/>
          <w:sz w:val="28"/>
          <w:szCs w:val="28"/>
          <w:shd w:val="clear" w:color="auto" w:fill="FFFFFF"/>
        </w:rPr>
      </w:pPr>
      <w:r w:rsidRPr="00162047">
        <w:rPr>
          <w:color w:val="000000"/>
          <w:sz w:val="28"/>
          <w:szCs w:val="28"/>
          <w:shd w:val="clear" w:color="auto" w:fill="FFFFFF"/>
        </w:rPr>
        <w:t xml:space="preserve">Оценка особенностей и сформированности у обучающихся </w:t>
      </w:r>
      <w:r w:rsidR="00C615E2">
        <w:rPr>
          <w:color w:val="000000"/>
          <w:sz w:val="28"/>
          <w:szCs w:val="28"/>
          <w:shd w:val="clear" w:color="auto" w:fill="FFFFFF"/>
        </w:rPr>
        <w:t>развития пространственных представлений, посредством оригами на уроках технологии</w:t>
      </w:r>
      <w:r w:rsidRPr="00162047">
        <w:rPr>
          <w:color w:val="000000"/>
          <w:sz w:val="28"/>
          <w:szCs w:val="28"/>
          <w:shd w:val="clear" w:color="auto" w:fill="FFFFFF"/>
        </w:rPr>
        <w:t>, а, следовательно, и результативности разработанного методического продукта осуществлялась на основе применении диагностических методов и методик. Для сбора достоверной информации об изучаемом явлении применялись ди</w:t>
      </w:r>
      <w:r w:rsidR="0006578C">
        <w:rPr>
          <w:color w:val="000000"/>
          <w:sz w:val="28"/>
          <w:szCs w:val="28"/>
          <w:shd w:val="clear" w:color="auto" w:fill="FFFFFF"/>
        </w:rPr>
        <w:t>агностические методы и методики.</w:t>
      </w:r>
      <w:r w:rsidRPr="00162047">
        <w:rPr>
          <w:color w:val="000000"/>
          <w:sz w:val="28"/>
          <w:szCs w:val="28"/>
          <w:shd w:val="clear" w:color="auto" w:fill="FFFFFF"/>
        </w:rPr>
        <w:t xml:space="preserve"> Учитывая, что разнообразные методы и методики имеют как свои плюсы, так и минусы, их применение осуществлялось </w:t>
      </w:r>
      <w:r w:rsidRPr="00162047">
        <w:rPr>
          <w:color w:val="000000"/>
          <w:sz w:val="28"/>
          <w:szCs w:val="28"/>
          <w:shd w:val="clear" w:color="auto" w:fill="FFFFFF"/>
        </w:rPr>
        <w:lastRenderedPageBreak/>
        <w:t xml:space="preserve">в комплексе. Это способствовало получению качественных результатов, надежных данных, на основе которых был получен вывод о степени сформированности </w:t>
      </w:r>
      <w:r w:rsidR="00C615E2" w:rsidRPr="00162047">
        <w:rPr>
          <w:color w:val="000000"/>
          <w:sz w:val="28"/>
          <w:szCs w:val="28"/>
          <w:shd w:val="clear" w:color="auto" w:fill="FFFFFF"/>
        </w:rPr>
        <w:t>знаний,</w:t>
      </w:r>
      <w:r w:rsidRPr="00162047">
        <w:rPr>
          <w:color w:val="000000"/>
          <w:sz w:val="28"/>
          <w:szCs w:val="28"/>
          <w:shd w:val="clear" w:color="auto" w:fill="FFFFFF"/>
        </w:rPr>
        <w:t xml:space="preserve"> обучающихся о </w:t>
      </w:r>
      <w:r w:rsidR="00C615E2">
        <w:rPr>
          <w:color w:val="000000"/>
          <w:sz w:val="28"/>
          <w:szCs w:val="28"/>
          <w:shd w:val="clear" w:color="auto" w:fill="FFFFFF"/>
        </w:rPr>
        <w:t>развитии пространственных представлений, посредством оригами.</w:t>
      </w:r>
    </w:p>
    <w:p w:rsidR="00162047" w:rsidRPr="00162047" w:rsidRDefault="00162047" w:rsidP="00162047">
      <w:pPr>
        <w:spacing w:line="360" w:lineRule="auto"/>
        <w:ind w:firstLine="709"/>
        <w:jc w:val="both"/>
        <w:rPr>
          <w:color w:val="000000"/>
          <w:sz w:val="28"/>
          <w:szCs w:val="28"/>
          <w:shd w:val="clear" w:color="auto" w:fill="FFFFFF"/>
        </w:rPr>
      </w:pPr>
      <w:r w:rsidRPr="00162047">
        <w:rPr>
          <w:color w:val="000000"/>
          <w:sz w:val="28"/>
          <w:szCs w:val="28"/>
          <w:shd w:val="clear" w:color="auto" w:fill="FFFFFF"/>
        </w:rPr>
        <w:t xml:space="preserve">Наблюдение как метод исследования является наиболее распространенным и востребованным методом социологических и психологических исследований. Оно заключается в целенаправленном сборе фактов о поведении и деятельности людей для последующего их анализа. </w:t>
      </w:r>
    </w:p>
    <w:p w:rsidR="00162047" w:rsidRPr="00162047" w:rsidRDefault="00162047" w:rsidP="00162047">
      <w:pPr>
        <w:spacing w:line="360" w:lineRule="auto"/>
        <w:ind w:firstLine="709"/>
        <w:jc w:val="both"/>
        <w:rPr>
          <w:color w:val="000000"/>
          <w:sz w:val="28"/>
          <w:szCs w:val="28"/>
          <w:shd w:val="clear" w:color="auto" w:fill="FFFFFF"/>
        </w:rPr>
      </w:pPr>
      <w:r w:rsidRPr="00162047">
        <w:rPr>
          <w:color w:val="000000"/>
          <w:sz w:val="28"/>
          <w:szCs w:val="28"/>
          <w:shd w:val="clear" w:color="auto" w:fill="FFFFFF"/>
        </w:rPr>
        <w:t>Положительной стороной метода наблюдения является возможность собрать в естественных условиях многообразные факты, характеризующие поведение в разнообразных ситуациях и на этой основе составить достаточно обстоятельную и доказательную характеристику наблюдаемого.</w:t>
      </w:r>
    </w:p>
    <w:p w:rsidR="00162047" w:rsidRDefault="00162047" w:rsidP="00162047">
      <w:pPr>
        <w:spacing w:line="360" w:lineRule="auto"/>
        <w:ind w:firstLine="709"/>
        <w:jc w:val="both"/>
        <w:rPr>
          <w:color w:val="000000"/>
          <w:sz w:val="28"/>
          <w:szCs w:val="28"/>
          <w:shd w:val="clear" w:color="auto" w:fill="FFFFFF"/>
        </w:rPr>
      </w:pPr>
      <w:r w:rsidRPr="00162047">
        <w:rPr>
          <w:color w:val="000000"/>
          <w:sz w:val="28"/>
          <w:szCs w:val="28"/>
          <w:shd w:val="clear" w:color="auto" w:fill="FFFFFF"/>
        </w:rPr>
        <w:t xml:space="preserve">Недостатки метода в его чрезвычайной трудоемкости (для получения объективных выводов нужно длительное и систематичное наблюдение в разных условиях), зависимость процесса наблюдения от случайно возникающих ситуаций, иногда не имеющих значения для ответа, на поставленный в исследовании вопрос, отсутствие достаточно сравнительных критериев оценки поведения в разных ситуациях. </w:t>
      </w:r>
    </w:p>
    <w:p w:rsidR="00BA5D39" w:rsidRPr="00BA5D39" w:rsidRDefault="00BA5D39" w:rsidP="00BA5D39">
      <w:pPr>
        <w:spacing w:line="360" w:lineRule="auto"/>
        <w:ind w:firstLine="709"/>
        <w:jc w:val="both"/>
        <w:rPr>
          <w:bCs/>
          <w:iCs/>
          <w:color w:val="000000"/>
          <w:sz w:val="28"/>
          <w:szCs w:val="28"/>
          <w:shd w:val="clear" w:color="auto" w:fill="FFFFFF"/>
        </w:rPr>
      </w:pPr>
      <w:r w:rsidRPr="00BA5D39">
        <w:rPr>
          <w:bCs/>
          <w:iCs/>
          <w:color w:val="000000"/>
          <w:sz w:val="28"/>
          <w:szCs w:val="28"/>
          <w:shd w:val="clear" w:color="auto" w:fill="FFFFFF"/>
        </w:rPr>
        <w:t>Метод тестирования – это метод, который состоит из серии заданий с выбором из готовых вариантов ответов.</w:t>
      </w:r>
    </w:p>
    <w:p w:rsidR="00D560F0" w:rsidRPr="00162047" w:rsidRDefault="00D560F0" w:rsidP="00D560F0">
      <w:pPr>
        <w:spacing w:line="360" w:lineRule="auto"/>
        <w:ind w:firstLine="709"/>
        <w:jc w:val="both"/>
        <w:rPr>
          <w:color w:val="000000"/>
          <w:sz w:val="28"/>
          <w:szCs w:val="28"/>
          <w:shd w:val="clear" w:color="auto" w:fill="FFFFFF"/>
        </w:rPr>
      </w:pPr>
      <w:r w:rsidRPr="00162047">
        <w:rPr>
          <w:color w:val="000000"/>
          <w:sz w:val="28"/>
          <w:szCs w:val="28"/>
          <w:shd w:val="clear" w:color="auto" w:fill="FFFFFF"/>
        </w:rPr>
        <w:t xml:space="preserve">На организационном этапе реализации заданий </w:t>
      </w:r>
      <w:r>
        <w:rPr>
          <w:color w:val="000000"/>
          <w:sz w:val="28"/>
          <w:szCs w:val="28"/>
          <w:shd w:val="clear" w:color="auto" w:fill="FFFFFF"/>
        </w:rPr>
        <w:t>в технике оригами,   направленных на развитие пространственных представлений у обучающихся 1 класса на уроках технологии</w:t>
      </w:r>
      <w:r w:rsidRPr="00162047">
        <w:rPr>
          <w:color w:val="000000"/>
          <w:sz w:val="28"/>
          <w:szCs w:val="28"/>
          <w:shd w:val="clear" w:color="auto" w:fill="FFFFFF"/>
        </w:rPr>
        <w:t xml:space="preserve">, был проведен первичный замер знаний о </w:t>
      </w:r>
      <w:r>
        <w:rPr>
          <w:color w:val="000000"/>
          <w:sz w:val="28"/>
          <w:szCs w:val="28"/>
          <w:shd w:val="clear" w:color="auto" w:fill="FFFFFF"/>
        </w:rPr>
        <w:t>базовых форм оригами</w:t>
      </w:r>
      <w:r w:rsidRPr="00162047">
        <w:rPr>
          <w:color w:val="000000"/>
          <w:sz w:val="28"/>
          <w:szCs w:val="28"/>
          <w:shd w:val="clear" w:color="auto" w:fill="FFFFFF"/>
        </w:rPr>
        <w:t>. Проведена методика тест «</w:t>
      </w:r>
      <w:r>
        <w:rPr>
          <w:color w:val="000000"/>
          <w:sz w:val="28"/>
          <w:szCs w:val="28"/>
          <w:shd w:val="clear" w:color="auto" w:fill="FFFFFF"/>
        </w:rPr>
        <w:t>Базовые формы оригами</w:t>
      </w:r>
      <w:r w:rsidRPr="00162047">
        <w:rPr>
          <w:color w:val="000000"/>
          <w:sz w:val="28"/>
          <w:szCs w:val="28"/>
          <w:shd w:val="clear" w:color="auto" w:fill="FFFFFF"/>
        </w:rPr>
        <w:t xml:space="preserve">», который составлен на основе анализа методической разработки по использованию тестирования в начальной школе (автор: </w:t>
      </w:r>
      <w:r>
        <w:rPr>
          <w:bCs/>
          <w:color w:val="000000"/>
          <w:sz w:val="28"/>
          <w:szCs w:val="28"/>
          <w:shd w:val="clear" w:color="auto" w:fill="FFFFFF"/>
        </w:rPr>
        <w:t xml:space="preserve">Синицина Е.Н </w:t>
      </w:r>
      <w:r w:rsidRPr="00162047">
        <w:rPr>
          <w:color w:val="000000"/>
          <w:sz w:val="28"/>
          <w:szCs w:val="28"/>
          <w:shd w:val="clear" w:color="auto" w:fill="FFFFFF"/>
        </w:rPr>
        <w:t xml:space="preserve">). Заполнена карта наблюдения развития и формирования знаний у младших школьников о </w:t>
      </w:r>
      <w:r>
        <w:rPr>
          <w:color w:val="000000"/>
          <w:sz w:val="28"/>
          <w:szCs w:val="28"/>
          <w:shd w:val="clear" w:color="auto" w:fill="FFFFFF"/>
        </w:rPr>
        <w:t>базовых форм оригами</w:t>
      </w:r>
      <w:r w:rsidRPr="00162047">
        <w:rPr>
          <w:color w:val="000000"/>
          <w:sz w:val="28"/>
          <w:szCs w:val="28"/>
          <w:shd w:val="clear" w:color="auto" w:fill="FFFFFF"/>
        </w:rPr>
        <w:t>, которая составлена на основе анализа н</w:t>
      </w:r>
      <w:r>
        <w:rPr>
          <w:color w:val="000000"/>
          <w:sz w:val="28"/>
          <w:szCs w:val="28"/>
          <w:shd w:val="clear" w:color="auto" w:fill="FFFFFF"/>
        </w:rPr>
        <w:t>аблюдения учителя Р.М Лапшиной</w:t>
      </w:r>
      <w:r w:rsidRPr="00162047">
        <w:rPr>
          <w:color w:val="000000"/>
          <w:sz w:val="28"/>
          <w:szCs w:val="28"/>
          <w:shd w:val="clear" w:color="auto" w:fill="FFFFFF"/>
        </w:rPr>
        <w:t>.</w:t>
      </w:r>
    </w:p>
    <w:p w:rsidR="00D560F0" w:rsidRDefault="00D560F0" w:rsidP="00D560F0">
      <w:pPr>
        <w:spacing w:line="360" w:lineRule="auto"/>
        <w:ind w:firstLine="709"/>
        <w:jc w:val="both"/>
        <w:rPr>
          <w:color w:val="000000"/>
          <w:sz w:val="28"/>
          <w:szCs w:val="28"/>
          <w:shd w:val="clear" w:color="auto" w:fill="FFFFFF"/>
        </w:rPr>
      </w:pPr>
      <w:r w:rsidRPr="00162047">
        <w:rPr>
          <w:color w:val="000000"/>
          <w:sz w:val="28"/>
          <w:szCs w:val="28"/>
          <w:shd w:val="clear" w:color="auto" w:fill="FFFFFF"/>
        </w:rPr>
        <w:lastRenderedPageBreak/>
        <w:t>Тест «</w:t>
      </w:r>
      <w:r>
        <w:rPr>
          <w:color w:val="000000"/>
          <w:sz w:val="28"/>
          <w:szCs w:val="28"/>
          <w:shd w:val="clear" w:color="auto" w:fill="FFFFFF"/>
        </w:rPr>
        <w:t>Базовые формы оригами»</w:t>
      </w:r>
      <w:r w:rsidRPr="00162047">
        <w:rPr>
          <w:color w:val="000000"/>
          <w:sz w:val="28"/>
          <w:szCs w:val="28"/>
          <w:shd w:val="clear" w:color="auto" w:fill="FFFFFF"/>
        </w:rPr>
        <w:t xml:space="preserve"> (составлен на основе анализа методической разработки по использованию тестирования в</w:t>
      </w:r>
      <w:r>
        <w:rPr>
          <w:color w:val="000000"/>
          <w:sz w:val="28"/>
          <w:szCs w:val="28"/>
          <w:shd w:val="clear" w:color="auto" w:fill="FFFFFF"/>
        </w:rPr>
        <w:t xml:space="preserve"> начальной школе (автор: Синицина Е.Н</w:t>
      </w:r>
      <w:r w:rsidRPr="00162047">
        <w:rPr>
          <w:color w:val="000000"/>
          <w:sz w:val="28"/>
          <w:szCs w:val="28"/>
          <w:shd w:val="clear" w:color="auto" w:fill="FFFFFF"/>
        </w:rPr>
        <w:t>). Цель исследования –</w:t>
      </w:r>
      <w:r>
        <w:rPr>
          <w:color w:val="000000"/>
          <w:sz w:val="28"/>
          <w:szCs w:val="28"/>
          <w:shd w:val="clear" w:color="auto" w:fill="FFFFFF"/>
        </w:rPr>
        <w:t xml:space="preserve"> </w:t>
      </w:r>
      <w:r w:rsidRPr="00A165BE">
        <w:rPr>
          <w:bCs/>
          <w:color w:val="000000"/>
          <w:sz w:val="28"/>
          <w:szCs w:val="28"/>
          <w:shd w:val="clear" w:color="auto" w:fill="FFFFFF"/>
        </w:rPr>
        <w:t>проверить знания о базовых форм оригами</w:t>
      </w:r>
      <w:r>
        <w:rPr>
          <w:bCs/>
          <w:color w:val="000000"/>
          <w:sz w:val="28"/>
          <w:szCs w:val="28"/>
          <w:shd w:val="clear" w:color="auto" w:fill="FFFFFF"/>
        </w:rPr>
        <w:t>.</w:t>
      </w:r>
    </w:p>
    <w:p w:rsidR="00D560F0" w:rsidRPr="00162047" w:rsidRDefault="00D560F0" w:rsidP="00D560F0">
      <w:pPr>
        <w:spacing w:line="360" w:lineRule="auto"/>
        <w:ind w:firstLine="709"/>
        <w:jc w:val="both"/>
        <w:rPr>
          <w:color w:val="000000"/>
          <w:sz w:val="28"/>
          <w:szCs w:val="28"/>
          <w:shd w:val="clear" w:color="auto" w:fill="FFFFFF"/>
        </w:rPr>
      </w:pPr>
      <w:r w:rsidRPr="00162047">
        <w:rPr>
          <w:color w:val="000000"/>
          <w:sz w:val="28"/>
          <w:szCs w:val="28"/>
          <w:shd w:val="clear" w:color="auto" w:fill="FFFFFF"/>
        </w:rPr>
        <w:t xml:space="preserve">Критерии оценки: </w:t>
      </w:r>
      <w:r w:rsidRPr="00A165BE">
        <w:rPr>
          <w:color w:val="000000"/>
          <w:sz w:val="28"/>
          <w:szCs w:val="28"/>
          <w:shd w:val="clear" w:color="auto" w:fill="FFFFFF"/>
        </w:rPr>
        <w:t>10-8 «высокий уровень»; 8-6 «средний уровень»; 5-0 «низкий уровень».</w:t>
      </w:r>
      <w:r>
        <w:rPr>
          <w:color w:val="000000"/>
          <w:sz w:val="28"/>
          <w:szCs w:val="28"/>
          <w:shd w:val="clear" w:color="auto" w:fill="FFFFFF"/>
        </w:rPr>
        <w:t xml:space="preserve"> </w:t>
      </w:r>
      <w:r w:rsidRPr="00162047">
        <w:rPr>
          <w:color w:val="000000"/>
          <w:sz w:val="28"/>
          <w:szCs w:val="28"/>
          <w:shd w:val="clear" w:color="auto" w:fill="FFFFFF"/>
        </w:rPr>
        <w:t>Уровни: высокий, средний, низкий. По результатам проведения теста «</w:t>
      </w:r>
      <w:r>
        <w:rPr>
          <w:color w:val="000000"/>
          <w:sz w:val="28"/>
          <w:szCs w:val="28"/>
          <w:shd w:val="clear" w:color="auto" w:fill="FFFFFF"/>
        </w:rPr>
        <w:t>Базовые формы оригами» было выявлено, что 6 человек (30</w:t>
      </w:r>
      <w:r w:rsidRPr="00162047">
        <w:rPr>
          <w:color w:val="000000"/>
          <w:sz w:val="28"/>
          <w:szCs w:val="28"/>
          <w:shd w:val="clear" w:color="auto" w:fill="FFFFFF"/>
        </w:rPr>
        <w:t xml:space="preserve">%) из класса на высоком уровне справились с тестом, знают </w:t>
      </w:r>
      <w:r>
        <w:rPr>
          <w:color w:val="000000"/>
          <w:sz w:val="28"/>
          <w:szCs w:val="28"/>
          <w:shd w:val="clear" w:color="auto" w:fill="FFFFFF"/>
        </w:rPr>
        <w:t>базовые формы оригами, как правильно складывать</w:t>
      </w:r>
      <w:r w:rsidR="00C60FD4">
        <w:rPr>
          <w:color w:val="000000"/>
          <w:sz w:val="28"/>
          <w:szCs w:val="28"/>
          <w:shd w:val="clear" w:color="auto" w:fill="FFFFFF"/>
        </w:rPr>
        <w:t>. У 8 человек (40</w:t>
      </w:r>
      <w:r w:rsidRPr="00162047">
        <w:rPr>
          <w:color w:val="000000"/>
          <w:sz w:val="28"/>
          <w:szCs w:val="28"/>
          <w:shd w:val="clear" w:color="auto" w:fill="FFFFFF"/>
        </w:rPr>
        <w:t>%) из класса не в полной мере сформированы знания о хохломской росписи и народной культуре,</w:t>
      </w:r>
      <w:r>
        <w:rPr>
          <w:color w:val="000000"/>
          <w:sz w:val="28"/>
          <w:szCs w:val="28"/>
          <w:shd w:val="clear" w:color="auto" w:fill="FFFFFF"/>
        </w:rPr>
        <w:t xml:space="preserve"> тест решен на среднем уровне. 7</w:t>
      </w:r>
      <w:r w:rsidR="00C60FD4">
        <w:rPr>
          <w:color w:val="000000"/>
          <w:sz w:val="28"/>
          <w:szCs w:val="28"/>
          <w:shd w:val="clear" w:color="auto" w:fill="FFFFFF"/>
        </w:rPr>
        <w:t xml:space="preserve"> учеников (35</w:t>
      </w:r>
      <w:r w:rsidRPr="00162047">
        <w:rPr>
          <w:color w:val="000000"/>
          <w:sz w:val="28"/>
          <w:szCs w:val="28"/>
          <w:shd w:val="clear" w:color="auto" w:fill="FFFFFF"/>
        </w:rPr>
        <w:t xml:space="preserve">%) продемонстрировали свои знания на низком уровне, а значит недостаточно знаний о </w:t>
      </w:r>
      <w:r>
        <w:rPr>
          <w:color w:val="000000"/>
          <w:sz w:val="28"/>
          <w:szCs w:val="28"/>
          <w:shd w:val="clear" w:color="auto" w:fill="FFFFFF"/>
        </w:rPr>
        <w:t>базовых форм оригами</w:t>
      </w:r>
      <w:r w:rsidRPr="00162047">
        <w:rPr>
          <w:color w:val="000000"/>
          <w:sz w:val="28"/>
          <w:szCs w:val="28"/>
          <w:shd w:val="clear" w:color="auto" w:fill="FFFFFF"/>
        </w:rPr>
        <w:t xml:space="preserve">. Таким образом, после проверки тестов, </w:t>
      </w:r>
      <w:r w:rsidR="005151DD">
        <w:rPr>
          <w:color w:val="000000"/>
          <w:sz w:val="28"/>
          <w:szCs w:val="28"/>
          <w:shd w:val="clear" w:color="auto" w:fill="FFFFFF"/>
        </w:rPr>
        <w:t>можно сделать вывод о том, что 6 человек (30</w:t>
      </w:r>
      <w:r w:rsidRPr="00162047">
        <w:rPr>
          <w:color w:val="000000"/>
          <w:sz w:val="28"/>
          <w:szCs w:val="28"/>
          <w:shd w:val="clear" w:color="auto" w:fill="FFFFFF"/>
        </w:rPr>
        <w:t>%) занимают высокий уровень, 8 че</w:t>
      </w:r>
      <w:r w:rsidR="00C60FD4">
        <w:rPr>
          <w:color w:val="000000"/>
          <w:sz w:val="28"/>
          <w:szCs w:val="28"/>
          <w:shd w:val="clear" w:color="auto" w:fill="FFFFFF"/>
        </w:rPr>
        <w:t>ловек (40</w:t>
      </w:r>
      <w:r>
        <w:rPr>
          <w:color w:val="000000"/>
          <w:sz w:val="28"/>
          <w:szCs w:val="28"/>
          <w:shd w:val="clear" w:color="auto" w:fill="FFFFFF"/>
        </w:rPr>
        <w:t xml:space="preserve">%) </w:t>
      </w:r>
      <w:r w:rsidR="00C60FD4">
        <w:rPr>
          <w:color w:val="000000"/>
          <w:sz w:val="28"/>
          <w:szCs w:val="28"/>
          <w:shd w:val="clear" w:color="auto" w:fill="FFFFFF"/>
        </w:rPr>
        <w:t>– средний уровень, 7 человек (35</w:t>
      </w:r>
      <w:r w:rsidRPr="00162047">
        <w:rPr>
          <w:color w:val="000000"/>
          <w:sz w:val="28"/>
          <w:szCs w:val="28"/>
          <w:shd w:val="clear" w:color="auto" w:fill="FFFFFF"/>
        </w:rPr>
        <w:t xml:space="preserve">%) – низкий уровень (см. Рисунок 1). </w:t>
      </w:r>
    </w:p>
    <w:p w:rsidR="00863BFB" w:rsidRPr="00074B0E" w:rsidRDefault="00C60FD4" w:rsidP="00863BFB">
      <w:pPr>
        <w:spacing w:line="360" w:lineRule="auto"/>
        <w:ind w:firstLine="709"/>
        <w:jc w:val="both"/>
        <w:rPr>
          <w:color w:val="000000"/>
          <w:sz w:val="28"/>
          <w:szCs w:val="28"/>
          <w:shd w:val="clear" w:color="auto" w:fill="FFFFFF"/>
        </w:rPr>
      </w:pPr>
      <w:r>
        <w:rPr>
          <w:noProof/>
          <w:color w:val="000000"/>
          <w:sz w:val="28"/>
          <w:szCs w:val="28"/>
        </w:rPr>
        <mc:AlternateContent>
          <mc:Choice Requires="wps">
            <w:drawing>
              <wp:anchor distT="0" distB="0" distL="114300" distR="114300" simplePos="0" relativeHeight="251631104" behindDoc="0" locked="0" layoutInCell="1" allowOverlap="1" wp14:anchorId="23A7B0A7" wp14:editId="7330B53B">
                <wp:simplePos x="0" y="0"/>
                <wp:positionH relativeFrom="column">
                  <wp:posOffset>3489960</wp:posOffset>
                </wp:positionH>
                <wp:positionV relativeFrom="paragraph">
                  <wp:posOffset>468630</wp:posOffset>
                </wp:positionV>
                <wp:extent cx="504825" cy="333375"/>
                <wp:effectExtent l="0" t="0" r="0" b="0"/>
                <wp:wrapNone/>
                <wp:docPr id="15" name="Надпись 15"/>
                <wp:cNvGraphicFramePr/>
                <a:graphic xmlns:a="http://schemas.openxmlformats.org/drawingml/2006/main">
                  <a:graphicData uri="http://schemas.microsoft.com/office/word/2010/wordprocessingShape">
                    <wps:wsp>
                      <wps:cNvSpPr txBox="1"/>
                      <wps:spPr>
                        <a:xfrm>
                          <a:off x="0" y="0"/>
                          <a:ext cx="504825" cy="333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35</w:t>
                            </w:r>
                            <w:r w:rsidRPr="005151DD">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3A7B0A7" id="_x0000_t202" coordsize="21600,21600" o:spt="202" path="m,l,21600r21600,l21600,xe">
                <v:stroke joinstyle="miter"/>
                <v:path gradientshapeok="t" o:connecttype="rect"/>
              </v:shapetype>
              <v:shape id="Надпись 15" o:spid="_x0000_s1026" type="#_x0000_t202" style="position:absolute;left:0;text-align:left;margin-left:274.8pt;margin-top:36.9pt;width:39.75pt;height:26.25pt;z-index:25163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ff3lAIAAGkFAAAOAAAAZHJzL2Uyb0RvYy54bWysVE1uEzEU3iNxB8t7OkmatCXqpAqtipCq&#10;tqJFXTseuxlh+xnbyUzYsecK3IEFC3ZcIb0Rz56ZJApsipiF59nve/8/p2e1VmQpnC/B5LR/0KNE&#10;GA5FaR5z+uH+8tUJJT4wUzAFRuR0JTw9m7x8cVrZsRjAHFQhHEElxo8rm9N5CHacZZ7PhWb+AKww&#10;yJTgNAt4dY9Z4ViF2rXKBr3eUVaBK6wDLrzH14uGSSdJv5SChxspvQhE5RR9C+l06ZzFM5ucsvGj&#10;Y3Ze8tYN9g9eaFYaNLpRdcECIwtX/qFKl9yBBxkOOOgMpCy5SDFgNP3eXjR3c2ZFigWT4+0mTf7/&#10;qeXXy1tHygJrN6LEMI01Wn9bf1//WP9a/3z68vSVIAOzVFk/RvCdRXio30CNEt27x8cYfC2djn8M&#10;iyAf873a5FjUgXB8HPWGJwM0xZF1iN9x0p5tha3z4a0ATSKRU4clTJllyysf0BGEdpBoy8BlqVQq&#10;ozKkyunR4aiXBDYclFAmYkVqiFZNDKhxPFFhpUTEKPNeSExI8j8+pFYU58qRJcMmYpwLE1LoSS+i&#10;I0qiE88RbPFbr54j3MTRWQYTNsK6NOBS9HtuFx87l2WDx0TuxB3JUM/qttAzKFZYZwfNvHjLL0us&#10;xhXz4ZY5HBAsLQ59uMFDKsCsQ0tRMgf3+W/vEY99i1xKKhy4nPpPC+YEJeqdwY5+3R8O44Smy3B0&#10;PMCL2+XMdjlmoc8By9HH9WJ5IiM+qI6UDvQD7oZptIosZjjazmnoyPPQrAHcLVxMpwmEM2lZuDJ3&#10;lkfVsTqx1+7rB+Zs25ABO/kautFk472+bLBR0sB0EUCWqWljgpustonHeU693O6euDB27wm13ZCT&#10;3wAAAP//AwBQSwMEFAAGAAgAAAAhAJab6ZfiAAAACgEAAA8AAABkcnMvZG93bnJldi54bWxMj0FP&#10;wkAQhe8m/ofNmHiTLUUq1G4JaUJMjB5ALt623aFt7M7W7gKVX+9w0uNkvrz3vWw12k6ccPCtIwXT&#10;SQQCqXKmpVrB/mPzsADhgyajO0eo4Ac9rPLbm0ynxp1pi6ddqAWHkE+1giaEPpXSVw1a7SeuR+Lf&#10;wQ1WBz6HWppBnzncdjKOokRa3RI3NLrHosHqa3e0Cl6LzbvelrFdXLri5e2w7r/3n3Ol7u/G9TOI&#10;gGP4g+Gqz+qQs1PpjmS86BTMH5cJowqeZjyBgSReTkGUTMbJDGSeyf8T8l8AAAD//wMAUEsBAi0A&#10;FAAGAAgAAAAhALaDOJL+AAAA4QEAABMAAAAAAAAAAAAAAAAAAAAAAFtDb250ZW50X1R5cGVzXS54&#10;bWxQSwECLQAUAAYACAAAACEAOP0h/9YAAACUAQAACwAAAAAAAAAAAAAAAAAvAQAAX3JlbHMvLnJl&#10;bHNQSwECLQAUAAYACAAAACEApi3395QCAABpBQAADgAAAAAAAAAAAAAAAAAuAgAAZHJzL2Uyb0Rv&#10;Yy54bWxQSwECLQAUAAYACAAAACEAlpvpl+IAAAAKAQAADwAAAAAAAAAAAAAAAADuBAAAZHJzL2Rv&#10;d25yZXYueG1sUEsFBgAAAAAEAAQA8wAAAP0FAAAAAA==&#10;" filled="f" stroked="f" strokeweight=".5pt">
                <v:textbox>
                  <w:txbxContent>
                    <w:p w:rsidR="000E3655" w:rsidRDefault="000E3655">
                      <w:r>
                        <w:t>35</w:t>
                      </w:r>
                      <w:r w:rsidRPr="005151DD">
                        <w:t>%;</w:t>
                      </w:r>
                    </w:p>
                  </w:txbxContent>
                </v:textbox>
              </v:shape>
            </w:pict>
          </mc:Fallback>
        </mc:AlternateContent>
      </w:r>
      <w:r w:rsidR="005151DD">
        <w:rPr>
          <w:noProof/>
          <w:color w:val="000000"/>
          <w:sz w:val="28"/>
          <w:szCs w:val="28"/>
        </w:rPr>
        <mc:AlternateContent>
          <mc:Choice Requires="wps">
            <w:drawing>
              <wp:anchor distT="0" distB="0" distL="114300" distR="114300" simplePos="0" relativeHeight="251636224" behindDoc="0" locked="0" layoutInCell="1" allowOverlap="1" wp14:anchorId="3244843E" wp14:editId="099216CB">
                <wp:simplePos x="0" y="0"/>
                <wp:positionH relativeFrom="column">
                  <wp:posOffset>4823460</wp:posOffset>
                </wp:positionH>
                <wp:positionV relativeFrom="paragraph">
                  <wp:posOffset>2726055</wp:posOffset>
                </wp:positionV>
                <wp:extent cx="876300" cy="304800"/>
                <wp:effectExtent l="0" t="0" r="0" b="0"/>
                <wp:wrapNone/>
                <wp:docPr id="16" name="Надпись 16"/>
                <wp:cNvGraphicFramePr/>
                <a:graphic xmlns:a="http://schemas.openxmlformats.org/drawingml/2006/main">
                  <a:graphicData uri="http://schemas.microsoft.com/office/word/2010/wordprocessingShape">
                    <wps:wsp>
                      <wps:cNvSpPr txBox="1"/>
                      <wps:spPr>
                        <a:xfrm>
                          <a:off x="0" y="0"/>
                          <a:ext cx="8763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Pr="005151DD" w:rsidRDefault="000E3655">
                            <w:pPr>
                              <w:rPr>
                                <w:u w:val="single"/>
                              </w:rPr>
                            </w:pPr>
                            <w:r w:rsidRPr="005151DD">
                              <w:rPr>
                                <w:u w:val="single"/>
                              </w:rPr>
                              <w:t>1 замер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44843E" id="Надпись 16" o:spid="_x0000_s1027" type="#_x0000_t202" style="position:absolute;left:0;text-align:left;margin-left:379.8pt;margin-top:214.65pt;width:69pt;height:24pt;z-index:25163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ygpmAIAAHAFAAAOAAAAZHJzL2Uyb0RvYy54bWysVM1uEzEQviPxDpbvdDdtmoaomyq0KkKq&#10;2ooW9ex47WaF7TG2k91w484r8A4cOHDjFdI3YuzdTaPCpYjL7tjzzXh+vpnjk0YrshLOV2AKOtjL&#10;KRGGQ1mZ+4J+uD1/NabEB2ZKpsCIgq6FpyfTly+OazsR+7AAVQpH0Inxk9oWdBGCnWSZ5wuhmd8D&#10;KwwqJTjNAh7dfVY6VqN3rbL9PB9lNbjSOuDCe7w9a5V0mvxLKXi4ktKLQFRBMbaQvi595/GbTY/Z&#10;5N4xu6h4Fwb7hyg0qww+unV1xgIjS1f94UpX3IEHGfY46AykrLhIOWA2g/xJNjcLZkXKBYvj7bZM&#10;/v+55Zera0eqEns3osQwjT3afNt83/zY/Nr8fPjy8JWgAqtUWz9B8I1FeGjeQIMW/b3Hy5h8I52O&#10;f0yLoB7rvd7WWDSBcLwcH40OctRwVB3kwzHK6D17NLbOh7cCNIlCQR22MFWWrS58aKE9JL5l4LxS&#10;KrVRGVIXdHRwmCeDrQadKxOxIhGicxMTagNPUlgrETHKvBcSC5LijxeJiuJUObJiSCLGuTAhpZ78&#10;IjqiJAbxHMMO/xjVc4zbPPqXwYStsa4MuJT9k7DLj33IssVjzXfyjmJo5k3LhL6vcyjX2G4H7dh4&#10;y88rbMoF8+GaOZwT7CPOfrjCj1SAxYdOomQB7vPf7iMe6YtaSmqcu4L6T0vmBCXqnUFivx4Mh3FQ&#10;02F4eLSPB7erme9qzFKfAnZlgFvG8iRGfFC9KB3oO1wRs/gqqpjh+HZBQy+ehnYb4IrhYjZLIBxN&#10;y8KFubE8uo5NipS7be6Ysx0vAxL6EvoJZZMn9Gyx0dLAbBlAVom7sc5tVbv641gn9ncrKO6N3XNC&#10;PS7K6W8AAAD//wMAUEsDBBQABgAIAAAAIQCaz4cj4gAAAAsBAAAPAAAAZHJzL2Rvd25yZXYueG1s&#10;TI/LTsMwEEX3SPyDNUjsqENKmwdxqipShYRg0dINOyeeJhF+hNhtQ7+e6QqWc+fozpliNRnNTjj6&#10;3lkBj7MIGNrGqd62AvYfm4cUmA/SKqmdRQE/6GFV3t4UMlfubLd42oWWUYn1uRTQhTDknPumQyP9&#10;zA1oaXdwo5GBxrHlapRnKjeax1G05Eb2li50csCqw+ZrdzQCXqvNu9zWsUkvunp5O6yH7/3nQoj7&#10;u2n9DCzgFP5guOqTOpTkVLujVZ5pAckiWxIq4CnO5sCISLOEkpqSJJkDLwv+/4fyFwAA//8DAFBL&#10;AQItABQABgAIAAAAIQC2gziS/gAAAOEBAAATAAAAAAAAAAAAAAAAAAAAAABbQ29udGVudF9UeXBl&#10;c10ueG1sUEsBAi0AFAAGAAgAAAAhADj9If/WAAAAlAEAAAsAAAAAAAAAAAAAAAAALwEAAF9yZWxz&#10;Ly5yZWxzUEsBAi0AFAAGAAgAAAAhAMcPKCmYAgAAcAUAAA4AAAAAAAAAAAAAAAAALgIAAGRycy9l&#10;Mm9Eb2MueG1sUEsBAi0AFAAGAAgAAAAhAJrPhyPiAAAACwEAAA8AAAAAAAAAAAAAAAAA8gQAAGRy&#10;cy9kb3ducmV2LnhtbFBLBQYAAAAABAAEAPMAAAABBgAAAAA=&#10;" filled="f" stroked="f" strokeweight=".5pt">
                <v:textbox>
                  <w:txbxContent>
                    <w:p w:rsidR="000E3655" w:rsidRPr="005151DD" w:rsidRDefault="000E3655">
                      <w:pPr>
                        <w:rPr>
                          <w:u w:val="single"/>
                        </w:rPr>
                      </w:pPr>
                      <w:r w:rsidRPr="005151DD">
                        <w:rPr>
                          <w:u w:val="single"/>
                        </w:rPr>
                        <w:t>1 замер</w:t>
                      </w:r>
                    </w:p>
                  </w:txbxContent>
                </v:textbox>
              </v:shape>
            </w:pict>
          </mc:Fallback>
        </mc:AlternateContent>
      </w:r>
      <w:r w:rsidR="005151DD">
        <w:rPr>
          <w:noProof/>
          <w:color w:val="000000"/>
          <w:sz w:val="28"/>
          <w:szCs w:val="28"/>
        </w:rPr>
        <mc:AlternateContent>
          <mc:Choice Requires="wps">
            <w:drawing>
              <wp:anchor distT="0" distB="0" distL="114300" distR="114300" simplePos="0" relativeHeight="251625984" behindDoc="0" locked="0" layoutInCell="1" allowOverlap="1">
                <wp:simplePos x="0" y="0"/>
                <wp:positionH relativeFrom="column">
                  <wp:posOffset>2242185</wp:posOffset>
                </wp:positionH>
                <wp:positionV relativeFrom="paragraph">
                  <wp:posOffset>135255</wp:posOffset>
                </wp:positionV>
                <wp:extent cx="476250" cy="295275"/>
                <wp:effectExtent l="0" t="0" r="0" b="0"/>
                <wp:wrapNone/>
                <wp:docPr id="14" name="Надпись 14"/>
                <wp:cNvGraphicFramePr/>
                <a:graphic xmlns:a="http://schemas.openxmlformats.org/drawingml/2006/main">
                  <a:graphicData uri="http://schemas.microsoft.com/office/word/2010/wordprocessingShape">
                    <wps:wsp>
                      <wps:cNvSpPr txBox="1"/>
                      <wps:spPr>
                        <a:xfrm>
                          <a:off x="0" y="0"/>
                          <a:ext cx="47625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4" o:spid="_x0000_s1028" type="#_x0000_t202" style="position:absolute;left:0;text-align:left;margin-left:176.55pt;margin-top:10.65pt;width:37.5pt;height:23.2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5jnlgIAAHAFAAAOAAAAZHJzL2Uyb0RvYy54bWysVM1uEzEQviPxDpbvdJMlaWnUTRVaFSFV&#10;bUWLena8drPC9hjbyW64cecVeAcOHLjxCukbMfbupqFwKeKyO575/Hn+j44brchKOF+BKehwb0CJ&#10;MBzKytwV9P3N2YtXlPjATMkUGFHQtfD0ePr82VFtJyKHBahSOIIkxk9qW9BFCHaSZZ4vhGZ+D6ww&#10;aJTgNAt4dHdZ6ViN7Fpl+WCwn9XgSuuAC+9Re9oa6TTxSyl4uJTSi0BUQdG3kL4ufefxm02P2OTO&#10;MbuoeOcG+wcvNKsMPrqlOmWBkaWr/qDSFXfgQYY9DjoDKSsuUgwYzXDwKJrrBbMixYLJ8XabJv//&#10;aPnF6sqRqsTajSgxTGONNl833zbfNz83P+4/338haMAs1dZPEHxtER6a19DgjV7vURmDb6TT8Y9h&#10;EbRjvtfbHIsmEI7K0cF+PkYLR1N+OM4PxpEle7hsnQ9vBGgShYI6LGHKLFud+9BCe0h8y8BZpVQq&#10;ozKkLuj+S6T/zYLkykSNSA3R0cSAWseTFNZKRIwy74TEhCT/oyK1ojhRjqwYNhHjXJiQQk+8iI4o&#10;iU485WKHf/DqKZfbOPqXwYTtZV0ZcCn6R26XH3qXZYvHnO/EHcXQzJvUCXlf1zmUayy3g3ZsvOVn&#10;FRblnPlwxRzOCdYRZz9c4kcqwORDJ1GyAPfpb/qIx/ZFKyU1zl1B/cclc4IS9dZgYx8OR6M4qOkw&#10;Gh/keHC7lvmuxSz1CWBVhrhlLE9ixAfVi9KBvsUVMYuvookZjm8XNPTiSWi3Aa4YLmazBMLRtCyc&#10;m2vLI3UsUmy5m+aWOdv1ZcCGvoB+QtnkUXu22HjTwGwZQFapd2Oe26x2+cexTt3fraC4N3bPCfWw&#10;KKe/AAAA//8DAFBLAwQUAAYACAAAACEAuKcxC+EAAAAJAQAADwAAAGRycy9kb3ducmV2LnhtbEyP&#10;TU/DMAyG70j8h8hI3Fj6wUZV6k5TpQkJwWFjF25uk7UVTVKabCv8eswJjrYfvX7eYj2bQZz15Htn&#10;EeJFBELbxqnetgiHt+1dBsIHsooGZzXCl/awLq+vCsqVu9idPu9DKzjE+pwQuhDGXErfdNqQX7hR&#10;W74d3WQo8Di1Uk104XAzyCSKVtJQb/lDR6OuOt187E8G4bnavtKuTkz2PVRPL8fN+Hl4XyLe3syb&#10;RxBBz+EPhl99VoeSnWp3ssqLASFdpjGjCEmcgmDgPsl4USOsHjKQZSH/Nyh/AAAA//8DAFBLAQIt&#10;ABQABgAIAAAAIQC2gziS/gAAAOEBAAATAAAAAAAAAAAAAAAAAAAAAABbQ29udGVudF9UeXBlc10u&#10;eG1sUEsBAi0AFAAGAAgAAAAhADj9If/WAAAAlAEAAAsAAAAAAAAAAAAAAAAALwEAAF9yZWxzLy5y&#10;ZWxzUEsBAi0AFAAGAAgAAAAhANsrmOeWAgAAcAUAAA4AAAAAAAAAAAAAAAAALgIAAGRycy9lMm9E&#10;b2MueG1sUEsBAi0AFAAGAAgAAAAhALinMQvhAAAACQEAAA8AAAAAAAAAAAAAAAAA8AQAAGRycy9k&#10;b3ducmV2LnhtbFBLBQYAAAAABAAEAPMAAAD+BQAAAAA=&#10;" filled="f" stroked="f" strokeweight=".5pt">
                <v:textbox>
                  <w:txbxContent>
                    <w:p w:rsidR="000E3655" w:rsidRDefault="000E3655">
                      <w:r>
                        <w:t>40%</w:t>
                      </w:r>
                    </w:p>
                  </w:txbxContent>
                </v:textbox>
              </v:shape>
            </w:pict>
          </mc:Fallback>
        </mc:AlternateContent>
      </w:r>
      <w:r w:rsidR="005151DD" w:rsidRPr="005151DD">
        <w:rPr>
          <w:noProof/>
          <w:color w:val="000000"/>
          <w:sz w:val="28"/>
          <w:szCs w:val="28"/>
          <w:shd w:val="clear" w:color="auto" w:fill="FFFFFF"/>
        </w:rPr>
        <mc:AlternateContent>
          <mc:Choice Requires="wps">
            <w:drawing>
              <wp:anchor distT="45720" distB="45720" distL="114300" distR="114300" simplePos="0" relativeHeight="251620864" behindDoc="0" locked="0" layoutInCell="1" allowOverlap="1" wp14:anchorId="31022842" wp14:editId="3ACF3063">
                <wp:simplePos x="0" y="0"/>
                <wp:positionH relativeFrom="column">
                  <wp:posOffset>1032510</wp:posOffset>
                </wp:positionH>
                <wp:positionV relativeFrom="paragraph">
                  <wp:posOffset>544830</wp:posOffset>
                </wp:positionV>
                <wp:extent cx="495300" cy="1404620"/>
                <wp:effectExtent l="0" t="0" r="0"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1404620"/>
                        </a:xfrm>
                        <a:prstGeom prst="rect">
                          <a:avLst/>
                        </a:prstGeom>
                        <a:noFill/>
                        <a:ln w="9525">
                          <a:noFill/>
                          <a:miter lim="800000"/>
                          <a:headEnd/>
                          <a:tailEnd/>
                        </a:ln>
                      </wps:spPr>
                      <wps:txbx>
                        <w:txbxContent>
                          <w:p w:rsidR="000E3655" w:rsidRDefault="000E3655">
                            <w:r>
                              <w:t>30%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022842" id="Надпись 2" o:spid="_x0000_s1029" type="#_x0000_t202" style="position:absolute;left:0;text-align:left;margin-left:81.3pt;margin-top:42.9pt;width:39pt;height:110.6pt;z-index:251620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EoUKQIAAAEEAAAOAAAAZHJzL2Uyb0RvYy54bWysU82O0zAQviPxDpbvNEk33d1GTVfLLkVI&#10;y4+08ACu4zQWjsfYbpNy2zuvwDtw4MCNV+i+EWOnLRXcEDlYdsbzzXzffJ5d9a0iG2GdBF3SbJRS&#10;IjSHSupVST+8Xzy7pMR5piumQIuSboWjV/OnT2adKcQYGlCVsARBtCs6U9LGe1MkieONaJkbgREa&#10;gzXYlnk82lVSWdYhequScZqeJx3Yyljgwjn8ezsE6Tzi17Xg/m1dO+GJKin25uNq47oMazKfsWJl&#10;mWkk37fB/qGLlkmNRY9Qt8wzsrbyL6hWcgsOaj/i0CZQ15KLyAHZZOkfbO4bZkTkguI4c5TJ/T9Y&#10;/mbzzhJZlXScXVCiWYtD2n3dfdt93/3c/Xh8ePxCxkGlzrgCL98bvO7759DjtCNjZ+6Af3REw03D&#10;9EpcWwtdI1iFXWYhMzlJHXBcAFl2r6HCYmztIQL1tW2DhCgKQXSc1vY4IdF7wvFnPp2cpRjhGMry&#10;ND8fxxEmrDhkG+v8SwEtCZuSWnRARGebO+dDN6w4XAnFNCykUtEFSpOupNPJeBITTiKt9GhSJduS&#10;XqbhG2wTSL7QVUz2TKphjwWU3rMORAfKvl/2Ueazg5hLqLYog4XBk/iGcNOA/UxJh34sqfu0ZlZQ&#10;ol5plHKa5XkwcDzkkwskTuxpZHkaYZojVEk9JcP2xkfTB8rOXKPkCxnVCLMZOtm3jD6LIu3fRDDy&#10;6Tne+v1y578AAAD//wMAUEsDBBQABgAIAAAAIQBm4dlB3QAAAAoBAAAPAAAAZHJzL2Rvd25yZXYu&#10;eG1sTI/BTsMwEETvSPyDtUjcqE2AtApxqgq15QiUiLMbL0lEvLZiNw1/z3KC48w+zc6U69kNYsIx&#10;9p403C4UCKTG255aDfX77mYFIiZD1gyeUMM3RlhXlxelKaw/0xtOh9QKDqFYGA1dSqGQMjYdOhMX&#10;PiDx7dOPziSWYyvtaM4c7gaZKZVLZ3riD50J+NRh83U4OQ0hhf3yeXx53Wx3k6o/9nXWt1utr6/m&#10;zSOIhHP6g+G3PleHijsd/YlsFAPrPMsZ1bB64AkMZPeKjaOGO7VUIKtS/p9Q/QAAAP//AwBQSwEC&#10;LQAUAAYACAAAACEAtoM4kv4AAADhAQAAEwAAAAAAAAAAAAAAAAAAAAAAW0NvbnRlbnRfVHlwZXNd&#10;LnhtbFBLAQItABQABgAIAAAAIQA4/SH/1gAAAJQBAAALAAAAAAAAAAAAAAAAAC8BAABfcmVscy8u&#10;cmVsc1BLAQItABQABgAIAAAAIQAzyEoUKQIAAAEEAAAOAAAAAAAAAAAAAAAAAC4CAABkcnMvZTJv&#10;RG9jLnhtbFBLAQItABQABgAIAAAAIQBm4dlB3QAAAAoBAAAPAAAAAAAAAAAAAAAAAIMEAABkcnMv&#10;ZG93bnJldi54bWxQSwUGAAAAAAQABADzAAAAjQUAAAAA&#10;" filled="f" stroked="f">
                <v:textbox style="mso-fit-shape-to-text:t">
                  <w:txbxContent>
                    <w:p w:rsidR="000E3655" w:rsidRDefault="000E3655">
                      <w:r>
                        <w:t>30%</w:t>
                      </w:r>
                    </w:p>
                  </w:txbxContent>
                </v:textbox>
              </v:shape>
            </w:pict>
          </mc:Fallback>
        </mc:AlternateContent>
      </w:r>
      <w:r w:rsidR="00D560F0">
        <w:rPr>
          <w:noProof/>
          <w:color w:val="000000"/>
          <w:sz w:val="28"/>
          <w:szCs w:val="28"/>
          <w:shd w:val="clear" w:color="auto" w:fill="FFFFFF"/>
        </w:rPr>
        <w:drawing>
          <wp:inline distT="0" distB="0" distL="0" distR="0" wp14:anchorId="1A1469D3" wp14:editId="1C2C8405">
            <wp:extent cx="5486400" cy="302895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151DD" w:rsidRDefault="005151DD" w:rsidP="00FD379A">
      <w:pPr>
        <w:spacing w:line="360" w:lineRule="auto"/>
        <w:ind w:firstLine="709"/>
        <w:jc w:val="center"/>
      </w:pPr>
      <w:r w:rsidRPr="005151DD">
        <w:t xml:space="preserve">Рисунок 1 – Результаты диагностики знаний о </w:t>
      </w:r>
      <w:r>
        <w:t>базовых форм оригами у обучающихся 1</w:t>
      </w:r>
      <w:r w:rsidRPr="005151DD">
        <w:t xml:space="preserve"> класса на основе методики тест «</w:t>
      </w:r>
      <w:r>
        <w:t>Базовые формы оригами».</w:t>
      </w:r>
    </w:p>
    <w:p w:rsidR="004D0741" w:rsidRDefault="004D0741" w:rsidP="00FD379A">
      <w:pPr>
        <w:spacing w:line="360" w:lineRule="auto"/>
        <w:ind w:firstLine="709"/>
        <w:jc w:val="center"/>
      </w:pPr>
    </w:p>
    <w:p w:rsidR="005151DD" w:rsidRDefault="005151DD" w:rsidP="005151DD">
      <w:pPr>
        <w:spacing w:line="360" w:lineRule="auto"/>
        <w:ind w:firstLine="709"/>
        <w:jc w:val="both"/>
        <w:rPr>
          <w:rFonts w:eastAsiaTheme="minorHAnsi"/>
          <w:sz w:val="28"/>
          <w:szCs w:val="22"/>
          <w:lang w:eastAsia="en-US"/>
        </w:rPr>
      </w:pPr>
      <w:r w:rsidRPr="005151DD">
        <w:rPr>
          <w:rFonts w:eastAsiaTheme="minorHAnsi"/>
          <w:sz w:val="28"/>
          <w:szCs w:val="22"/>
          <w:lang w:eastAsia="en-US"/>
        </w:rPr>
        <w:t>По результатам повторного проведения теста «</w:t>
      </w:r>
      <w:r>
        <w:rPr>
          <w:rFonts w:eastAsiaTheme="minorHAnsi"/>
          <w:sz w:val="28"/>
          <w:szCs w:val="22"/>
          <w:lang w:eastAsia="en-US"/>
        </w:rPr>
        <w:t>Базовые формы оригами»</w:t>
      </w:r>
      <w:r w:rsidR="00C60FD4">
        <w:rPr>
          <w:rFonts w:eastAsiaTheme="minorHAnsi"/>
          <w:sz w:val="28"/>
          <w:szCs w:val="22"/>
          <w:lang w:eastAsia="en-US"/>
        </w:rPr>
        <w:t xml:space="preserve"> выявлено, что 17</w:t>
      </w:r>
      <w:r>
        <w:rPr>
          <w:rFonts w:eastAsiaTheme="minorHAnsi"/>
          <w:sz w:val="28"/>
          <w:szCs w:val="22"/>
          <w:lang w:eastAsia="en-US"/>
        </w:rPr>
        <w:t xml:space="preserve"> </w:t>
      </w:r>
      <w:r w:rsidR="00C60FD4">
        <w:rPr>
          <w:rFonts w:eastAsiaTheme="minorHAnsi"/>
          <w:sz w:val="28"/>
          <w:szCs w:val="22"/>
          <w:lang w:eastAsia="en-US"/>
        </w:rPr>
        <w:t>человек (85</w:t>
      </w:r>
      <w:r w:rsidRPr="005151DD">
        <w:rPr>
          <w:rFonts w:eastAsiaTheme="minorHAnsi"/>
          <w:sz w:val="28"/>
          <w:szCs w:val="22"/>
          <w:lang w:eastAsia="en-US"/>
        </w:rPr>
        <w:t>%) занимают</w:t>
      </w:r>
      <w:r w:rsidR="00C60FD4">
        <w:rPr>
          <w:rFonts w:eastAsiaTheme="minorHAnsi"/>
          <w:sz w:val="28"/>
          <w:szCs w:val="22"/>
          <w:lang w:eastAsia="en-US"/>
        </w:rPr>
        <w:t xml:space="preserve"> высокий уровень, 3 человека (20</w:t>
      </w:r>
      <w:r w:rsidRPr="005151DD">
        <w:rPr>
          <w:rFonts w:eastAsiaTheme="minorHAnsi"/>
          <w:sz w:val="28"/>
          <w:szCs w:val="22"/>
          <w:lang w:eastAsia="en-US"/>
        </w:rPr>
        <w:t xml:space="preserve">%) – </w:t>
      </w:r>
      <w:r w:rsidRPr="005151DD">
        <w:rPr>
          <w:rFonts w:eastAsiaTheme="minorHAnsi"/>
          <w:sz w:val="28"/>
          <w:szCs w:val="22"/>
          <w:lang w:eastAsia="en-US"/>
        </w:rPr>
        <w:lastRenderedPageBreak/>
        <w:t xml:space="preserve">средний уровень. Это свидетельствует о том, что у обучающихся сформировалось представление о </w:t>
      </w:r>
      <w:r>
        <w:rPr>
          <w:rFonts w:eastAsiaTheme="minorHAnsi"/>
          <w:sz w:val="28"/>
          <w:szCs w:val="22"/>
          <w:lang w:eastAsia="en-US"/>
        </w:rPr>
        <w:t>базовых форм оригами</w:t>
      </w:r>
      <w:r w:rsidRPr="005151DD">
        <w:rPr>
          <w:rFonts w:eastAsiaTheme="minorHAnsi"/>
          <w:sz w:val="28"/>
          <w:szCs w:val="22"/>
          <w:lang w:eastAsia="en-US"/>
        </w:rPr>
        <w:t>, что проявлено при выполнении теста (см. Рисунок 2)</w:t>
      </w:r>
    </w:p>
    <w:p w:rsidR="005151DD" w:rsidRPr="005151DD" w:rsidRDefault="005151DD" w:rsidP="005151DD">
      <w:pPr>
        <w:spacing w:line="360" w:lineRule="auto"/>
        <w:ind w:firstLine="709"/>
        <w:jc w:val="both"/>
        <w:rPr>
          <w:rFonts w:eastAsiaTheme="minorHAnsi"/>
          <w:sz w:val="28"/>
          <w:szCs w:val="22"/>
          <w:lang w:eastAsia="en-US"/>
        </w:rPr>
      </w:pPr>
    </w:p>
    <w:p w:rsidR="005151DD" w:rsidRPr="005151DD" w:rsidRDefault="005151DD" w:rsidP="005151DD">
      <w:pPr>
        <w:spacing w:line="360" w:lineRule="auto"/>
        <w:ind w:firstLine="709"/>
        <w:jc w:val="both"/>
      </w:pPr>
    </w:p>
    <w:p w:rsidR="00863BFB" w:rsidRDefault="00C60FD4" w:rsidP="005E6795">
      <w:pPr>
        <w:spacing w:line="360" w:lineRule="auto"/>
        <w:ind w:firstLine="709"/>
        <w:jc w:val="both"/>
        <w:rPr>
          <w:b/>
          <w:sz w:val="28"/>
        </w:rPr>
      </w:pPr>
      <w:r>
        <w:rPr>
          <w:b/>
          <w:noProof/>
          <w:sz w:val="28"/>
        </w:rPr>
        <mc:AlternateContent>
          <mc:Choice Requires="wps">
            <w:drawing>
              <wp:anchor distT="0" distB="0" distL="114300" distR="114300" simplePos="0" relativeHeight="251654656" behindDoc="0" locked="0" layoutInCell="1" allowOverlap="1" wp14:anchorId="74DCF05A" wp14:editId="5AFD9EA9">
                <wp:simplePos x="0" y="0"/>
                <wp:positionH relativeFrom="column">
                  <wp:posOffset>2270760</wp:posOffset>
                </wp:positionH>
                <wp:positionV relativeFrom="paragraph">
                  <wp:posOffset>1965960</wp:posOffset>
                </wp:positionV>
                <wp:extent cx="533400" cy="247650"/>
                <wp:effectExtent l="0" t="0" r="0" b="0"/>
                <wp:wrapNone/>
                <wp:docPr id="20" name="Надпись 20"/>
                <wp:cNvGraphicFramePr/>
                <a:graphic xmlns:a="http://schemas.openxmlformats.org/drawingml/2006/main">
                  <a:graphicData uri="http://schemas.microsoft.com/office/word/2010/wordprocessingShape">
                    <wps:wsp>
                      <wps:cNvSpPr txBox="1"/>
                      <wps:spPr>
                        <a:xfrm>
                          <a:off x="0" y="0"/>
                          <a:ext cx="53340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DCF05A" id="Надпись 20" o:spid="_x0000_s1030" type="#_x0000_t202" style="position:absolute;left:0;text-align:left;margin-left:178.8pt;margin-top:154.8pt;width:42pt;height:1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qkOlgIAAHAFAAAOAAAAZHJzL2Uyb0RvYy54bWysVM1uEzEQviPxDpbvdJM0bSHqpgqtipCq&#10;tiJFPTteO1lhe4ztZDfcuPMKvAMHDtx4hfSNGHt30xC4FHHxzs58/jz/p2e1VmQlnC/B5LR/0KNE&#10;GA5FaeY5fX93+eIlJT4wUzAFRuR0LTw9Gz9/dlrZkRjAAlQhHEES40eVzekiBDvKMs8XQjN/AFYY&#10;NEpwmgX8dfOscKxCdq2yQa93nFXgCuuAC+9Re9EY6TjxSyl4uJHSi0BUTtG3kE6Xzlk8s/EpG80d&#10;s4uSt26wf/BCs9Lgo1uqCxYYWbryDypdcgceZDjgoDOQsuQixYDR9Ht70UwXzIoUCybH222a/P+j&#10;5derW0fKIqcDTI9hGmu0+br5tvm++bn58fD54QtBA2apsn6E4KlFeKhfQ43V7vQelTH4WjodvxgW&#10;QTsSrrc5FnUgHJVHh4fDHlo4mgbDk+OjxJ49XrbOhzcCNIlCTh2WMGWWra58QEcQ2kHiWwYuS6VS&#10;GZUhVU6PD5HyNwveUCZqRGqIliYG1DiepLBWImKUeSckJiT5HxWpFcW5cmTFsIkY58KEFHriRXRE&#10;SXTiKRdb/KNXT7ncxNG9DCZsL+vSgEvR77ldfOhclg0eE7kTdxRDPatTJwy7us6gWGO5HTRj4y2/&#10;LLEoV8yHW+ZwTrCOOPvhBg+pAJMPrUTJAtynv+kjHtsXrZRUOHc59R+XzAlK1FuDjf2qPxwibUg/&#10;w6OT2JZu1zLbtZilPgesSh+3jOVJjPigOlE60Pe4IibxVTQxw/HtnIZOPA/NNsAVw8VkkkA4mpaF&#10;KzO1PFLHIsWWu6vvmbNtXwZs6GvoJpSN9tqzwcabBibLALJMvRvz3GS1zT+OdWrpdgXFvbH7n1CP&#10;i3L8CwAA//8DAFBLAwQUAAYACAAAACEAQbMz3+EAAAALAQAADwAAAGRycy9kb3ducmV2LnhtbEyP&#10;QU/DMAyF70j8h8hI3Fi60ZVSmk5TpQkJscPGLtzSxmsrGqc02Vb49ZgT3J79np4/56vJ9uKMo+8c&#10;KZjPIhBItTMdNQoOb5u7FIQPmozuHaGCL/SwKq6vcp0Zd6EdnvehEVxCPtMK2hCGTEpft2i1n7kB&#10;ib2jG60OPI6NNKO+cLnt5SKKEml1R3yh1QOWLdYf+5NV8FJutnpXLWz63ZfPr8f18Hl4Xyp1ezOt&#10;n0AEnMJfGH7xGR0KZqrciYwXvYL75UPCURbRIwtOxPGcRcWbOE1AFrn8/0PxAwAA//8DAFBLAQIt&#10;ABQABgAIAAAAIQC2gziS/gAAAOEBAAATAAAAAAAAAAAAAAAAAAAAAABbQ29udGVudF9UeXBlc10u&#10;eG1sUEsBAi0AFAAGAAgAAAAhADj9If/WAAAAlAEAAAsAAAAAAAAAAAAAAAAALwEAAF9yZWxzLy5y&#10;ZWxzUEsBAi0AFAAGAAgAAAAhAOWCqQ6WAgAAcAUAAA4AAAAAAAAAAAAAAAAALgIAAGRycy9lMm9E&#10;b2MueG1sUEsBAi0AFAAGAAgAAAAhAEGzM9/hAAAACwEAAA8AAAAAAAAAAAAAAAAA8AQAAGRycy9k&#10;b3ducmV2LnhtbFBLBQYAAAAABAAEAPMAAAD+BQAAAAA=&#10;" filled="f" stroked="f" strokeweight=".5pt">
                <v:textbox>
                  <w:txbxContent>
                    <w:p w:rsidR="000E3655" w:rsidRDefault="000E3655">
                      <w:r>
                        <w:t>20%</w:t>
                      </w:r>
                    </w:p>
                  </w:txbxContent>
                </v:textbox>
              </v:shape>
            </w:pict>
          </mc:Fallback>
        </mc:AlternateContent>
      </w:r>
      <w:r>
        <w:rPr>
          <w:b/>
          <w:noProof/>
          <w:sz w:val="28"/>
        </w:rPr>
        <mc:AlternateContent>
          <mc:Choice Requires="wps">
            <w:drawing>
              <wp:anchor distT="0" distB="0" distL="114300" distR="114300" simplePos="0" relativeHeight="251646464" behindDoc="0" locked="0" layoutInCell="1" allowOverlap="1" wp14:anchorId="4F340455" wp14:editId="19972240">
                <wp:simplePos x="0" y="0"/>
                <wp:positionH relativeFrom="column">
                  <wp:posOffset>1013460</wp:posOffset>
                </wp:positionH>
                <wp:positionV relativeFrom="paragraph">
                  <wp:posOffset>-5715</wp:posOffset>
                </wp:positionV>
                <wp:extent cx="523875" cy="266700"/>
                <wp:effectExtent l="0" t="0" r="0" b="0"/>
                <wp:wrapNone/>
                <wp:docPr id="19" name="Надпись 19"/>
                <wp:cNvGraphicFramePr/>
                <a:graphic xmlns:a="http://schemas.openxmlformats.org/drawingml/2006/main">
                  <a:graphicData uri="http://schemas.microsoft.com/office/word/2010/wordprocessingShape">
                    <wps:wsp>
                      <wps:cNvSpPr txBox="1"/>
                      <wps:spPr>
                        <a:xfrm>
                          <a:off x="0" y="0"/>
                          <a:ext cx="52387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340455" id="Надпись 19" o:spid="_x0000_s1031" type="#_x0000_t202" style="position:absolute;left:0;text-align:left;margin-left:79.8pt;margin-top:-.45pt;width:41.25pt;height:21pt;z-index:251646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KvfmwIAAHAFAAAOAAAAZHJzL2Uyb0RvYy54bWysVM1OGzEQvlfqO1i+l00CCRCxQSmIqhIC&#10;1FBxdrw2WdX2uLaT3fTGva/Qd+ihh976CuGNOvbuhoj2QtXL7tjzzXh+vpmT01orshLOl2By2t/r&#10;USIMh6I09zn9eHvx5ogSH5gpmAIjcroWnp5OXr86qexYDGABqhCOoBPjx5XN6SIEO84yzxdCM78H&#10;VhhUSnCaBTy6+6xwrELvWmWDXm+UVeAK64AL7/H2vFHSSfIvpeDhWkovAlE5xdhC+rr0ncdvNjlh&#10;43vH7KLkbRjsH6LQrDT46NbVOQuMLF35hytdcgceZNjjoDOQsuQi5YDZ9HvPspktmBUpFyyOt9sy&#10;+f/nll+tbhwpC+zdMSWGaezR5tvm++bH5tfm5+PD41eCCqxSZf0YwTOL8FC/hRotunuPlzH5Wjod&#10;/5gWQT3We72tsagD4Xg5HOwfHQ4p4agajEaHvdSD7MnYOh/eCdAkCjl12MJUWba69AEDQWgHiW8Z&#10;uCiVSm1UhlQ5He0Pe8lgq0ELZSJWJEK0bmJCTeBJCmslIkaZD0JiQVL88SJRUZwpR1YMScQ4Fyak&#10;1JNfREeUxCBeYtjin6J6iXGTR/cymLA11qUBl7J/FnbxqQtZNngs5E7eUQz1vE5MGHZ9nUOxxnY7&#10;aMbGW35RYlMumQ83zOGcYIdx9sM1fqQCLD60EiULcF/+dh/xSF/UUlLh3OXUf14yJyhR7w0S+7h/&#10;cBAHNR0OhocDPLhdzXxXY5b6DLArfdwylicx4oPqROlA3+GKmMZXUcUMx7dzGjrxLDTbAFcMF9Np&#10;AuFoWhYuzczy6Do2KVLutr5jzra8DEjoK+gmlI2f0bPBRksD02UAWSbuxjo3VW3rj2OdKN2uoLg3&#10;ds8J9bQoJ78BAAD//wMAUEsDBBQABgAIAAAAIQD/SQ3e4AAAAAgBAAAPAAAAZHJzL2Rvd25yZXYu&#10;eG1sTI9Ba8JAFITvBf/D8oTedJOgomk2IgEplPag9dLbS/aZhGZ30+yqaX99X0/1OMww8022HU0n&#10;rjT41lkF8TwCQbZyurW1gtP7frYG4QNajZ2zpOCbPGzzyUOGqXY3e6DrMdSCS6xPUUETQp9K6auG&#10;DPq568myd3aDwcByqKUe8MblppNJFK2kwdbyQoM9FQ1Vn8eLUfBS7N/wUCZm/dMVz6/nXf91+lgq&#10;9Tgdd08gAo3hPwx/+IwOOTOV7mK1Fx3r5WbFUQWzDQj2k0USgygVLOIYZJ7J+wP5LwAAAP//AwBQ&#10;SwECLQAUAAYACAAAACEAtoM4kv4AAADhAQAAEwAAAAAAAAAAAAAAAAAAAAAAW0NvbnRlbnRfVHlw&#10;ZXNdLnhtbFBLAQItABQABgAIAAAAIQA4/SH/1gAAAJQBAAALAAAAAAAAAAAAAAAAAC8BAABfcmVs&#10;cy8ucmVsc1BLAQItABQABgAIAAAAIQB7oKvfmwIAAHAFAAAOAAAAAAAAAAAAAAAAAC4CAABkcnMv&#10;ZTJvRG9jLnhtbFBLAQItABQABgAIAAAAIQD/SQ3e4AAAAAgBAAAPAAAAAAAAAAAAAAAAAPUEAABk&#10;cnMvZG93bnJldi54bWxQSwUGAAAAAAQABADzAAAAAgYAAAAA&#10;" filled="f" stroked="f" strokeweight=".5pt">
                <v:textbox>
                  <w:txbxContent>
                    <w:p w:rsidR="000E3655" w:rsidRDefault="000E3655">
                      <w:r>
                        <w:t>85%</w:t>
                      </w:r>
                    </w:p>
                  </w:txbxContent>
                </v:textbox>
              </v:shape>
            </w:pict>
          </mc:Fallback>
        </mc:AlternateContent>
      </w:r>
      <w:r w:rsidRPr="00C60FD4">
        <w:rPr>
          <w:b/>
          <w:noProof/>
          <w:sz w:val="28"/>
        </w:rPr>
        <mc:AlternateContent>
          <mc:Choice Requires="wps">
            <w:drawing>
              <wp:anchor distT="45720" distB="45720" distL="114300" distR="114300" simplePos="0" relativeHeight="251641344" behindDoc="0" locked="0" layoutInCell="1" allowOverlap="1">
                <wp:simplePos x="0" y="0"/>
                <wp:positionH relativeFrom="column">
                  <wp:posOffset>4975860</wp:posOffset>
                </wp:positionH>
                <wp:positionV relativeFrom="paragraph">
                  <wp:posOffset>2889885</wp:posOffset>
                </wp:positionV>
                <wp:extent cx="2438400" cy="276224"/>
                <wp:effectExtent l="0" t="0" r="0" b="0"/>
                <wp:wrapNone/>
                <wp:docPr id="1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276224"/>
                        </a:xfrm>
                        <a:prstGeom prst="rect">
                          <a:avLst/>
                        </a:prstGeom>
                        <a:noFill/>
                        <a:ln w="9525">
                          <a:noFill/>
                          <a:miter lim="800000"/>
                          <a:headEnd/>
                          <a:tailEnd/>
                        </a:ln>
                      </wps:spPr>
                      <wps:txbx>
                        <w:txbxContent>
                          <w:p w:rsidR="000E3655" w:rsidRPr="00C60FD4" w:rsidRDefault="000E3655" w:rsidP="00C60FD4">
                            <w:pPr>
                              <w:tabs>
                                <w:tab w:val="left" w:pos="1560"/>
                              </w:tabs>
                              <w:ind w:right="1844"/>
                              <w:rPr>
                                <w:u w:val="single"/>
                              </w:rPr>
                            </w:pPr>
                            <w:r w:rsidRPr="00C60FD4">
                              <w:rPr>
                                <w:u w:val="single"/>
                              </w:rPr>
                              <w:t>2 замер</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391.8pt;margin-top:227.55pt;width:192pt;height:21.75pt;z-index:251641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kc3JgIAAAAEAAAOAAAAZHJzL2Uyb0RvYy54bWysU82O0zAQviPxDpbvNGlIu92o6WrZpQhp&#10;+ZEWHsB1nMbC8RjbbVJu3HkF3oEDB268QveNGDttqeCGyMGyM55v5vvm8/yqbxXZCusk6JKORykl&#10;QnOopF6X9P275ZMZJc4zXTEFWpR0Jxy9Wjx+NO9MITJoQFXCEgTRruhMSRvvTZEkjjeiZW4ERmgM&#10;1mBb5vFo10llWYforUqyNJ0mHdjKWODCOfx7OwTpIuLXteD+TV074YkqKfbm42rjugprspizYm2Z&#10;aSQ/tMH+oYuWSY1FT1C3zDOysfIvqFZyCw5qP+LQJlDXkovIAdmM0z/Y3DfMiMgFxXHmJJP7f7D8&#10;9fatJbLC2eGkNGtxRvuv+2/77/uf+x8Pnx++kCyI1BlX4N17g7d9/wx6TIiEnbkD/sERDTcN02tx&#10;bS10jWAVNjkOmclZ6oDjAsiqewUVFmMbDxGor20bFERNCKLjsHanAYneE44/s/zpLE8xxDGWXUyz&#10;LI8lWHHMNtb5FwJaEjYltWiAiM62d86HblhxvBKKaVhKpaIJlCZdSS8n2SQmnEVa6dGjSrYlnaXh&#10;G1wTSD7XVUz2TKphjwWUPrAORAfKvl/1UeXpUcwVVDuUwcJgSXxCuGnAfqKkQzuW1H3cMCsoUS81&#10;Snk5zvPg33jIJxcZHux5ZHUeYZojVEk9JcP2xkfPB8rOXKPkSxnVCLMZOjm0jDaLIh2eRPDx+Tne&#10;+v1wF78AAAD//wMAUEsDBBQABgAIAAAAIQA0QkoB4AAAAAwBAAAPAAAAZHJzL2Rvd25yZXYueG1s&#10;TI/LTsMwEEX3SPyDNUjsqJNCkxDiVBVqyxIoEWs3HpKI+CHbTcPfM13Bcu4c3TlTrWc9sgl9GKwR&#10;kC4SYGhaqwbTCWg+dncFsBClUXK0BgX8YIB1fX1VyVLZs3nH6RA7RiUmlFJAH6MrOQ9tj1qGhXVo&#10;aPdlvZaRRt9x5eWZyvXIl0mScS0HQxd66fC5x/b7cNICXHT7/MW/vm22uylpPvfNcui2QtzezJsn&#10;YBHn+AfDRZ/UoSanoz0ZFdgoIC/uM0IFPKxWKbALkWY5RUeKHosMeF3x/0/UvwAAAP//AwBQSwEC&#10;LQAUAAYACAAAACEAtoM4kv4AAADhAQAAEwAAAAAAAAAAAAAAAAAAAAAAW0NvbnRlbnRfVHlwZXNd&#10;LnhtbFBLAQItABQABgAIAAAAIQA4/SH/1gAAAJQBAAALAAAAAAAAAAAAAAAAAC8BAABfcmVscy8u&#10;cmVsc1BLAQItABQABgAIAAAAIQCFqkc3JgIAAAAEAAAOAAAAAAAAAAAAAAAAAC4CAABkcnMvZTJv&#10;RG9jLnhtbFBLAQItABQABgAIAAAAIQA0QkoB4AAAAAwBAAAPAAAAAAAAAAAAAAAAAIAEAABkcnMv&#10;ZG93bnJldi54bWxQSwUGAAAAAAQABADzAAAAjQUAAAAA&#10;" filled="f" stroked="f">
                <v:textbox style="mso-fit-shape-to-text:t">
                  <w:txbxContent>
                    <w:p w:rsidR="000E3655" w:rsidRPr="00C60FD4" w:rsidRDefault="000E3655" w:rsidP="00C60FD4">
                      <w:pPr>
                        <w:tabs>
                          <w:tab w:val="left" w:pos="1560"/>
                        </w:tabs>
                        <w:ind w:right="1844"/>
                        <w:rPr>
                          <w:u w:val="single"/>
                        </w:rPr>
                      </w:pPr>
                      <w:r w:rsidRPr="00C60FD4">
                        <w:rPr>
                          <w:u w:val="single"/>
                        </w:rPr>
                        <w:t>2 замер</w:t>
                      </w:r>
                    </w:p>
                  </w:txbxContent>
                </v:textbox>
              </v:shape>
            </w:pict>
          </mc:Fallback>
        </mc:AlternateContent>
      </w:r>
      <w:r w:rsidR="005151DD">
        <w:rPr>
          <w:b/>
          <w:noProof/>
          <w:sz w:val="28"/>
        </w:rPr>
        <w:drawing>
          <wp:inline distT="0" distB="0" distL="0" distR="0">
            <wp:extent cx="5486400" cy="3200400"/>
            <wp:effectExtent l="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60FD4" w:rsidRDefault="00C60FD4" w:rsidP="00FD379A">
      <w:pPr>
        <w:spacing w:line="360" w:lineRule="auto"/>
        <w:ind w:firstLine="709"/>
        <w:jc w:val="center"/>
      </w:pPr>
      <w:r w:rsidRPr="00C60FD4">
        <w:t xml:space="preserve">Рисунок 2 – Результаты повторной диагностики знаний о </w:t>
      </w:r>
      <w:r>
        <w:t>базовых форм оригами</w:t>
      </w:r>
      <w:r w:rsidRPr="00C60FD4">
        <w:t xml:space="preserve">, </w:t>
      </w:r>
      <w:r>
        <w:t>у обучающихся 1</w:t>
      </w:r>
      <w:r w:rsidRPr="00C60FD4">
        <w:t xml:space="preserve"> класса на основе методики тест «</w:t>
      </w:r>
      <w:r>
        <w:t>Базовые формы оригами».</w:t>
      </w:r>
    </w:p>
    <w:p w:rsidR="004D0741" w:rsidRPr="00C60FD4" w:rsidRDefault="004D0741" w:rsidP="00FD379A">
      <w:pPr>
        <w:spacing w:line="360" w:lineRule="auto"/>
        <w:ind w:firstLine="709"/>
        <w:jc w:val="center"/>
      </w:pPr>
    </w:p>
    <w:p w:rsidR="00C60FD4" w:rsidRDefault="00C60FD4" w:rsidP="00C60FD4">
      <w:pPr>
        <w:spacing w:line="360" w:lineRule="auto"/>
        <w:ind w:firstLine="709"/>
        <w:jc w:val="both"/>
        <w:rPr>
          <w:sz w:val="28"/>
        </w:rPr>
      </w:pPr>
      <w:r w:rsidRPr="00C60FD4">
        <w:rPr>
          <w:sz w:val="28"/>
        </w:rPr>
        <w:t>Составлена сопоставительная диаграмма результатов замеров – Рисунок 3, которая наглядно демонстрирует действенность разработанного сборника.</w:t>
      </w:r>
    </w:p>
    <w:p w:rsidR="00FD379A" w:rsidRPr="00C60FD4" w:rsidRDefault="00FD379A" w:rsidP="00C60FD4">
      <w:pPr>
        <w:spacing w:line="360" w:lineRule="auto"/>
        <w:ind w:firstLine="709"/>
        <w:jc w:val="both"/>
        <w:rPr>
          <w:sz w:val="28"/>
        </w:rPr>
      </w:pPr>
      <w:r>
        <w:rPr>
          <w:noProof/>
          <w:sz w:val="28"/>
        </w:rPr>
        <w:lastRenderedPageBreak/>
        <w:drawing>
          <wp:inline distT="0" distB="0" distL="0" distR="0">
            <wp:extent cx="5486400" cy="3200400"/>
            <wp:effectExtent l="0" t="0" r="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D379A" w:rsidRDefault="00FD379A" w:rsidP="00FD379A">
      <w:pPr>
        <w:spacing w:line="360" w:lineRule="auto"/>
        <w:ind w:firstLine="709"/>
        <w:jc w:val="center"/>
      </w:pPr>
      <w:r w:rsidRPr="00FD379A">
        <w:t>Рисунок 3 – Сопоставление результатов первого и второго замера.</w:t>
      </w:r>
    </w:p>
    <w:p w:rsidR="004D0741" w:rsidRPr="00FD379A" w:rsidRDefault="004D0741" w:rsidP="00FD379A">
      <w:pPr>
        <w:spacing w:line="360" w:lineRule="auto"/>
        <w:ind w:firstLine="709"/>
        <w:jc w:val="center"/>
      </w:pPr>
    </w:p>
    <w:p w:rsidR="00FD379A" w:rsidRDefault="00FD379A" w:rsidP="00FD379A">
      <w:pPr>
        <w:spacing w:line="360" w:lineRule="auto"/>
        <w:ind w:firstLine="709"/>
        <w:jc w:val="both"/>
        <w:rPr>
          <w:bCs/>
          <w:iCs/>
          <w:sz w:val="28"/>
        </w:rPr>
      </w:pPr>
      <w:r w:rsidRPr="00027EAB">
        <w:rPr>
          <w:sz w:val="28"/>
        </w:rPr>
        <w:t xml:space="preserve">Дополнительно была проведена еще одна методика «Диагностика уровня </w:t>
      </w:r>
      <w:r>
        <w:rPr>
          <w:sz w:val="28"/>
        </w:rPr>
        <w:t>развития пространственного воображения (Климакова Т.М)»</w:t>
      </w:r>
      <w:r w:rsidRPr="00027EAB">
        <w:rPr>
          <w:sz w:val="28"/>
        </w:rPr>
        <w:t xml:space="preserve"> Цель: выявление </w:t>
      </w:r>
      <w:r>
        <w:rPr>
          <w:sz w:val="28"/>
        </w:rPr>
        <w:t>уровня развития пространственного воображения младших   школьников.</w:t>
      </w:r>
      <w:r w:rsidRPr="00027EAB">
        <w:rPr>
          <w:sz w:val="28"/>
        </w:rPr>
        <w:t xml:space="preserve"> </w:t>
      </w:r>
      <w:r w:rsidRPr="00027EAB">
        <w:rPr>
          <w:bCs/>
          <w:iCs/>
          <w:sz w:val="28"/>
        </w:rPr>
        <w:t xml:space="preserve">В результате диагностики выявляются следующие уровни представлений детей школьного возраста о </w:t>
      </w:r>
      <w:r>
        <w:rPr>
          <w:bCs/>
          <w:iCs/>
          <w:sz w:val="28"/>
        </w:rPr>
        <w:t>пространственном воображении посредством оригами:</w:t>
      </w:r>
    </w:p>
    <w:p w:rsidR="00FD379A" w:rsidRDefault="00FD379A" w:rsidP="00FD379A">
      <w:pPr>
        <w:spacing w:line="360" w:lineRule="auto"/>
        <w:ind w:firstLine="709"/>
        <w:jc w:val="both"/>
        <w:rPr>
          <w:bCs/>
          <w:iCs/>
          <w:sz w:val="28"/>
        </w:rPr>
      </w:pPr>
      <w:r w:rsidRPr="00027EAB">
        <w:rPr>
          <w:bCs/>
          <w:iCs/>
          <w:sz w:val="28"/>
        </w:rPr>
        <w:t>высокий уровень – 4 балла, средний уровень – 3-2 баллов, низкий уровень – 1 балл.</w:t>
      </w:r>
    </w:p>
    <w:p w:rsidR="00FD379A" w:rsidRDefault="00FD379A" w:rsidP="00FD379A">
      <w:pPr>
        <w:spacing w:line="360" w:lineRule="auto"/>
        <w:ind w:firstLine="709"/>
        <w:jc w:val="both"/>
      </w:pPr>
      <w:r>
        <w:rPr>
          <w:bCs/>
          <w:iCs/>
          <w:sz w:val="28"/>
        </w:rPr>
        <w:t>Обучающимся было предложено 4 задания.</w:t>
      </w:r>
      <w:r w:rsidRPr="00684AEE">
        <w:t xml:space="preserve"> </w:t>
      </w:r>
    </w:p>
    <w:p w:rsidR="00FD379A" w:rsidRDefault="00FD379A" w:rsidP="00FD379A">
      <w:pPr>
        <w:spacing w:line="360" w:lineRule="auto"/>
        <w:ind w:firstLine="709"/>
        <w:jc w:val="both"/>
        <w:rPr>
          <w:bCs/>
          <w:iCs/>
          <w:sz w:val="28"/>
        </w:rPr>
      </w:pPr>
      <w:r>
        <w:rPr>
          <w:bCs/>
          <w:iCs/>
          <w:sz w:val="28"/>
        </w:rPr>
        <w:t>Задание</w:t>
      </w:r>
      <w:r w:rsidRPr="00684AEE">
        <w:rPr>
          <w:bCs/>
          <w:iCs/>
          <w:sz w:val="28"/>
        </w:rPr>
        <w:t xml:space="preserve"> №1. Предполагается создание образа, ориентируясь на величину и форму изображенных объектов, на взаиморасположение частей объектов. Выполнение этих заданий предполагает нали</w:t>
      </w:r>
      <w:r>
        <w:rPr>
          <w:bCs/>
          <w:iCs/>
          <w:sz w:val="28"/>
        </w:rPr>
        <w:t xml:space="preserve">чие развитого глазомера, умения </w:t>
      </w:r>
      <w:r w:rsidRPr="00684AEE">
        <w:rPr>
          <w:bCs/>
          <w:iCs/>
          <w:sz w:val="28"/>
        </w:rPr>
        <w:t>создавать полный образ объекта, о</w:t>
      </w:r>
      <w:r>
        <w:rPr>
          <w:bCs/>
          <w:iCs/>
          <w:sz w:val="28"/>
        </w:rPr>
        <w:t xml:space="preserve">ценивая его пропорции и детали, </w:t>
      </w:r>
      <w:r w:rsidRPr="00684AEE">
        <w:rPr>
          <w:bCs/>
          <w:iCs/>
          <w:sz w:val="28"/>
        </w:rPr>
        <w:t>мысленного наложения образа на разные изображения, сравнения их.</w:t>
      </w:r>
    </w:p>
    <w:p w:rsidR="00FD379A" w:rsidRDefault="00FD379A" w:rsidP="00FD379A">
      <w:pPr>
        <w:spacing w:line="360" w:lineRule="auto"/>
        <w:ind w:firstLine="709"/>
        <w:jc w:val="both"/>
        <w:rPr>
          <w:bCs/>
          <w:iCs/>
          <w:sz w:val="28"/>
        </w:rPr>
      </w:pPr>
      <w:r w:rsidRPr="00684AEE">
        <w:rPr>
          <w:bCs/>
          <w:iCs/>
          <w:sz w:val="28"/>
        </w:rPr>
        <w:t xml:space="preserve">Задание №2. Требуется переход от трехмерного изображения к двухмерному. </w:t>
      </w:r>
    </w:p>
    <w:p w:rsidR="00FD379A" w:rsidRDefault="00FD379A" w:rsidP="00FD379A">
      <w:pPr>
        <w:spacing w:line="360" w:lineRule="auto"/>
        <w:ind w:firstLine="709"/>
        <w:jc w:val="both"/>
        <w:rPr>
          <w:bCs/>
          <w:iCs/>
          <w:sz w:val="28"/>
        </w:rPr>
      </w:pPr>
      <w:r w:rsidRPr="00684AEE">
        <w:rPr>
          <w:bCs/>
          <w:iCs/>
          <w:sz w:val="28"/>
        </w:rPr>
        <w:t>Задание № 3. Требуется поупражняться в сечении объемных фигур.</w:t>
      </w:r>
    </w:p>
    <w:p w:rsidR="00FD379A" w:rsidRDefault="00FD379A" w:rsidP="00FD379A">
      <w:pPr>
        <w:spacing w:line="360" w:lineRule="auto"/>
        <w:ind w:firstLine="709"/>
        <w:jc w:val="both"/>
        <w:rPr>
          <w:bCs/>
          <w:iCs/>
          <w:sz w:val="28"/>
        </w:rPr>
      </w:pPr>
      <w:r>
        <w:rPr>
          <w:bCs/>
          <w:iCs/>
          <w:sz w:val="28"/>
        </w:rPr>
        <w:lastRenderedPageBreak/>
        <w:t>Задания № 4</w:t>
      </w:r>
      <w:r w:rsidRPr="00684AEE">
        <w:rPr>
          <w:bCs/>
          <w:iCs/>
          <w:sz w:val="28"/>
        </w:rPr>
        <w:t>. Требуется одновременное изменение образа и по структуре и пространственному положению. Выполнение заданий требует наложения и совмещения созданных образов, определения недостающих частей.</w:t>
      </w:r>
    </w:p>
    <w:p w:rsidR="00FD379A" w:rsidRPr="00684AEE" w:rsidRDefault="00FD379A" w:rsidP="00FD379A">
      <w:pPr>
        <w:spacing w:line="360" w:lineRule="auto"/>
        <w:ind w:firstLine="709"/>
        <w:jc w:val="both"/>
        <w:rPr>
          <w:bCs/>
          <w:iCs/>
          <w:sz w:val="28"/>
        </w:rPr>
      </w:pPr>
      <w:r w:rsidRPr="00684AEE">
        <w:rPr>
          <w:bCs/>
          <w:iCs/>
          <w:sz w:val="28"/>
        </w:rPr>
        <w:t xml:space="preserve">Высокий уровень –имеют четкие представления о </w:t>
      </w:r>
      <w:r>
        <w:rPr>
          <w:bCs/>
          <w:iCs/>
          <w:sz w:val="28"/>
        </w:rPr>
        <w:t>пространственном представлении(воображении)</w:t>
      </w:r>
      <w:r w:rsidRPr="00684AEE">
        <w:rPr>
          <w:bCs/>
          <w:iCs/>
          <w:sz w:val="28"/>
        </w:rPr>
        <w:t>.</w:t>
      </w:r>
    </w:p>
    <w:p w:rsidR="00FD379A" w:rsidRPr="00684AEE" w:rsidRDefault="00FD379A" w:rsidP="00FD379A">
      <w:pPr>
        <w:spacing w:line="360" w:lineRule="auto"/>
        <w:ind w:firstLine="709"/>
        <w:jc w:val="both"/>
        <w:rPr>
          <w:bCs/>
          <w:iCs/>
          <w:sz w:val="28"/>
        </w:rPr>
      </w:pPr>
      <w:r w:rsidRPr="00684AEE">
        <w:rPr>
          <w:bCs/>
          <w:iCs/>
          <w:sz w:val="28"/>
        </w:rPr>
        <w:t xml:space="preserve">Средний уровень –дети имеют </w:t>
      </w:r>
      <w:r>
        <w:rPr>
          <w:bCs/>
          <w:iCs/>
          <w:sz w:val="28"/>
        </w:rPr>
        <w:t>частичное пространственное воображение</w:t>
      </w:r>
      <w:r w:rsidRPr="00684AEE">
        <w:rPr>
          <w:bCs/>
          <w:iCs/>
          <w:sz w:val="28"/>
        </w:rPr>
        <w:t>.</w:t>
      </w:r>
    </w:p>
    <w:p w:rsidR="00FD379A" w:rsidRPr="00684AEE" w:rsidRDefault="00FD379A" w:rsidP="00FD379A">
      <w:pPr>
        <w:spacing w:line="360" w:lineRule="auto"/>
        <w:ind w:firstLine="709"/>
        <w:jc w:val="both"/>
        <w:rPr>
          <w:bCs/>
          <w:iCs/>
          <w:sz w:val="28"/>
        </w:rPr>
      </w:pPr>
      <w:r w:rsidRPr="00684AEE">
        <w:rPr>
          <w:bCs/>
          <w:iCs/>
          <w:sz w:val="28"/>
        </w:rPr>
        <w:t xml:space="preserve">Низкий уровень – </w:t>
      </w:r>
      <w:r>
        <w:rPr>
          <w:bCs/>
          <w:iCs/>
          <w:sz w:val="28"/>
        </w:rPr>
        <w:t>представление о пространственном представлении(воображении) отсутствует, сформированы поверхностное элементарное пространственное воображение.</w:t>
      </w:r>
    </w:p>
    <w:p w:rsidR="00FD379A" w:rsidRDefault="00FD379A" w:rsidP="00FD379A">
      <w:pPr>
        <w:spacing w:line="360" w:lineRule="auto"/>
        <w:ind w:firstLine="709"/>
        <w:jc w:val="both"/>
        <w:rPr>
          <w:sz w:val="28"/>
        </w:rPr>
      </w:pPr>
      <w:r w:rsidRPr="00FD379A">
        <w:rPr>
          <w:sz w:val="28"/>
        </w:rPr>
        <w:t xml:space="preserve">По результатам диагностики развития и уровня </w:t>
      </w:r>
      <w:r w:rsidR="00CA0433">
        <w:rPr>
          <w:sz w:val="28"/>
        </w:rPr>
        <w:t>развития пространственного воображения</w:t>
      </w:r>
      <w:r w:rsidRPr="00FD379A">
        <w:rPr>
          <w:sz w:val="28"/>
        </w:rPr>
        <w:t xml:space="preserve">, выявлено, что </w:t>
      </w:r>
      <w:r w:rsidR="00CA0433">
        <w:rPr>
          <w:sz w:val="28"/>
        </w:rPr>
        <w:t>5 человек (25</w:t>
      </w:r>
      <w:r w:rsidRPr="00FD379A">
        <w:rPr>
          <w:sz w:val="28"/>
        </w:rPr>
        <w:t>%) занимают низкий уровень, так как у учащихся плохо сформированы</w:t>
      </w:r>
      <w:r w:rsidR="00D31485">
        <w:rPr>
          <w:sz w:val="28"/>
        </w:rPr>
        <w:t xml:space="preserve"> пространственные воображения</w:t>
      </w:r>
      <w:r w:rsidR="00CA0433">
        <w:rPr>
          <w:sz w:val="28"/>
        </w:rPr>
        <w:t>. У 12 человек (60</w:t>
      </w:r>
      <w:r w:rsidRPr="00FD379A">
        <w:rPr>
          <w:sz w:val="28"/>
        </w:rPr>
        <w:t>%) за</w:t>
      </w:r>
      <w:r w:rsidR="00CA0433">
        <w:rPr>
          <w:sz w:val="28"/>
        </w:rPr>
        <w:t>фиксирован средний уровень и у 5</w:t>
      </w:r>
      <w:r w:rsidRPr="00FD379A">
        <w:rPr>
          <w:sz w:val="28"/>
        </w:rPr>
        <w:t xml:space="preserve"> чело</w:t>
      </w:r>
      <w:r w:rsidR="00CA0433">
        <w:rPr>
          <w:sz w:val="28"/>
        </w:rPr>
        <w:t>век (25</w:t>
      </w:r>
      <w:r w:rsidRPr="00FD379A">
        <w:rPr>
          <w:sz w:val="28"/>
        </w:rPr>
        <w:t>%) – высокий уровень (см. Рисунок 4)</w:t>
      </w:r>
    </w:p>
    <w:p w:rsidR="00CA0433" w:rsidRPr="00FD379A" w:rsidRDefault="00CA0433" w:rsidP="00FD379A">
      <w:pPr>
        <w:spacing w:line="360" w:lineRule="auto"/>
        <w:ind w:firstLine="709"/>
        <w:jc w:val="both"/>
        <w:rPr>
          <w:sz w:val="28"/>
        </w:rPr>
      </w:pPr>
      <w:r>
        <w:rPr>
          <w:noProof/>
          <w:sz w:val="28"/>
        </w:rPr>
        <mc:AlternateContent>
          <mc:Choice Requires="wps">
            <w:drawing>
              <wp:anchor distT="0" distB="0" distL="114300" distR="114300" simplePos="0" relativeHeight="251678208" behindDoc="0" locked="0" layoutInCell="1" allowOverlap="1">
                <wp:simplePos x="0" y="0"/>
                <wp:positionH relativeFrom="column">
                  <wp:posOffset>2280285</wp:posOffset>
                </wp:positionH>
                <wp:positionV relativeFrom="paragraph">
                  <wp:posOffset>222885</wp:posOffset>
                </wp:positionV>
                <wp:extent cx="485775" cy="295275"/>
                <wp:effectExtent l="0" t="0" r="0" b="0"/>
                <wp:wrapNone/>
                <wp:docPr id="27" name="Надпись 27"/>
                <wp:cNvGraphicFramePr/>
                <a:graphic xmlns:a="http://schemas.openxmlformats.org/drawingml/2006/main">
                  <a:graphicData uri="http://schemas.microsoft.com/office/word/2010/wordprocessingShape">
                    <wps:wsp>
                      <wps:cNvSpPr txBox="1"/>
                      <wps:spPr>
                        <a:xfrm>
                          <a:off x="0" y="0"/>
                          <a:ext cx="48577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60%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27" o:spid="_x0000_s1033" type="#_x0000_t202" style="position:absolute;left:0;text-align:left;margin-left:179.55pt;margin-top:17.55pt;width:38.25pt;height:23.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esmQIAAHAFAAAOAAAAZHJzL2Uyb0RvYy54bWysVM1uEzEQviPxDpbvdJOQNG3UTRVaFSFV&#10;bUWKena8drPC9hjbyW64cecVeAcOHLjxCukbMfbuplHhUsRld+z5Zjw/38zJaa0VWQvnSzA57R/0&#10;KBGGQ1Ga+5x+uL14dUSJD8wUTIEROd0IT0+nL1+cVHYiBrAEVQhH0Inxk8rmdBmCnWSZ50uhmT8A&#10;KwwqJTjNAh7dfVY4VqF3rbJBr3eYVeAK64AL7/H2vFHSafIvpeDhWkovAlE5xdhC+rr0XcRvNj1h&#10;k3vH7LLkbRjsH6LQrDT46M7VOQuMrFz5hytdcgceZDjgoDOQsuQi5YDZ9HtPspkvmRUpFyyOt7sy&#10;+f/nll+tbxwpi5wOxpQYprFH22/b79sf21/bnw9fHr4SVGCVKusnCJ5bhIf6DdTY7e7e42VMvpZO&#10;xz+mRVCP9d7saizqQDheDo9G4/GIEo6qwfFogDJ6zx6NrfPhrQBNopBThy1MlWXrSx8aaAeJbxm4&#10;KJVKbVSGVDk9fD3qJYOdBp0rE7EiEaJ1ExNqAk9S2CgRMcq8FxILkuKPF4mK4kw5smZIIsa5MCGl&#10;nvwiOqIkBvEcwxb/GNVzjJs8upfBhJ2xLg24lP2TsIuPXciywWPN9/KOYqgXdWLCrt8LKDbYbgfN&#10;2HjLL0psyiXz4YY5nBPsMM5+uMaPVIDFh1aiZAnu89/uIx7pi1pKKpy7nPpPK+YEJeqdQWIf94fD&#10;OKjpMByNB3hw+5rFvsas9BlgV/q4ZSxPYsQH1YnSgb7DFTGLr6KKGY5v5zR04llotgGuGC5mswTC&#10;0bQsXJq55dF1bFKk3G19x5xteRmQ0FfQTSibPKFng42WBmarALJM3I11bqra1h/HOrG/XUFxb+yf&#10;E+pxUU5/AwAA//8DAFBLAwQUAAYACAAAACEAIF1P4eEAAAAJAQAADwAAAGRycy9kb3ducmV2Lnht&#10;bEyPTU/DMAyG70j8h8hI3FjajValazpNlSYkBIeNXbi5TdZWy0dpsq3w6/FO42RbfvT6cbGajGZn&#10;NfreWQHxLAKmbONkb1sB+8/NUwbMB7QStbNKwI/ysCrv7wrMpbvYrTrvQssoxPocBXQhDDnnvumU&#10;QT9zg7K0O7jRYKBxbLkc8ULhRvN5FKXcYG/pQoeDqjrVHHcnI+Ct2nzgtp6b7FdXr++H9fC9/0qE&#10;eHyY1ktgQU3hBsNVn9ShJKfanaz0TAtYJC8xodeGKgHPiyQFVgvI4hR4WfD/H5R/AAAA//8DAFBL&#10;AQItABQABgAIAAAAIQC2gziS/gAAAOEBAAATAAAAAAAAAAAAAAAAAAAAAABbQ29udGVudF9UeXBl&#10;c10ueG1sUEsBAi0AFAAGAAgAAAAhADj9If/WAAAAlAEAAAsAAAAAAAAAAAAAAAAALwEAAF9yZWxz&#10;Ly5yZWxzUEsBAi0AFAAGAAgAAAAhALMDV6yZAgAAcAUAAA4AAAAAAAAAAAAAAAAALgIAAGRycy9l&#10;Mm9Eb2MueG1sUEsBAi0AFAAGAAgAAAAhACBdT+HhAAAACQEAAA8AAAAAAAAAAAAAAAAA8wQAAGRy&#10;cy9kb3ducmV2LnhtbFBLBQYAAAAABAAEAPMAAAABBgAAAAA=&#10;" filled="f" stroked="f" strokeweight=".5pt">
                <v:textbox>
                  <w:txbxContent>
                    <w:p w:rsidR="000E3655" w:rsidRDefault="000E3655">
                      <w:r>
                        <w:t>60%</w:t>
                      </w:r>
                    </w:p>
                  </w:txbxContent>
                </v:textbox>
              </v:shape>
            </w:pict>
          </mc:Fallback>
        </mc:AlternateContent>
      </w:r>
      <w:r>
        <w:rPr>
          <w:noProof/>
          <w:sz w:val="28"/>
        </w:rPr>
        <mc:AlternateContent>
          <mc:Choice Requires="wps">
            <w:drawing>
              <wp:anchor distT="0" distB="0" distL="114300" distR="114300" simplePos="0" relativeHeight="251673088" behindDoc="0" locked="0" layoutInCell="1" allowOverlap="1">
                <wp:simplePos x="0" y="0"/>
                <wp:positionH relativeFrom="column">
                  <wp:posOffset>3508375</wp:posOffset>
                </wp:positionH>
                <wp:positionV relativeFrom="paragraph">
                  <wp:posOffset>1623060</wp:posOffset>
                </wp:positionV>
                <wp:extent cx="561975" cy="247650"/>
                <wp:effectExtent l="0" t="0" r="0" b="0"/>
                <wp:wrapNone/>
                <wp:docPr id="25" name="Надпись 25"/>
                <wp:cNvGraphicFramePr/>
                <a:graphic xmlns:a="http://schemas.openxmlformats.org/drawingml/2006/main">
                  <a:graphicData uri="http://schemas.microsoft.com/office/word/2010/wordprocessingShape">
                    <wps:wsp>
                      <wps:cNvSpPr txBox="1"/>
                      <wps:spPr>
                        <a:xfrm>
                          <a:off x="0" y="0"/>
                          <a:ext cx="56197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25" o:spid="_x0000_s1034" type="#_x0000_t202" style="position:absolute;left:0;text-align:left;margin-left:276.25pt;margin-top:127.8pt;width:44.25pt;height:1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5fBmAIAAHAFAAAOAAAAZHJzL2Uyb0RvYy54bWysVM1uEzEQviPxDpbvdJOQpG3UTRVaFSFV&#10;bUWLena8drPC9hjbyW649c4r8A4cOHDjFdI3YuzdTUPhUsRldzzzzf/P0XGtFVkJ50swOe3v9SgR&#10;hkNRmrucfrg5e3VAiQ/MFEyBETldC0+Ppy9fHFV2IgawAFUIR9CI8ZPK5nQRgp1kmecLoZnfAysM&#10;CiU4zQI+3V1WOFahda2yQa83zipwhXXAhffIPW2EdJrsSyl4uJTSi0BUTjG2kL4ufefxm02P2OTO&#10;MbsoeRsG+4coNCsNOt2aOmWBkaUr/zClS+7Agwx7HHQGUpZcpBwwm37vSTbXC2ZFygWL4+22TP7/&#10;meUXqytHyiKngxElhmns0ebr5tvm++bn5sfD/cMXggKsUmX9BMHXFuGhfgM1drvje2TG5GvpdPxj&#10;WgTlWO/1tsaiDoQjczTuH+6jK46iwXB/PEo9yB6VrfPhrQBNIpFThy1MlWWrcx8wEIR2kOjLwFmp&#10;VGqjMqTK6fg1mvxNghrKRI5IA9GaiQk1gScqrJWIGGXeC4kFSfFHRhpFcaIcWTEcIsa5MCGlnuwi&#10;OqIkBvEcxRb/GNVzlJs8Os9gwlZZlwZcyv5J2MXHLmTZ4LGQO3lHMtTzOk3CQdfXORRrbLeDZm28&#10;5WclNuWc+XDFHO4Jdhh3P1ziRyrA4kNLUbIA9/lv/IjH8UUpJRXuXU79pyVzghL1zuBgH/aHw7io&#10;6TEc7Q/w4XYl812JWeoTwK708cpYnsiID6ojpQN9iydiFr2iiBmOvnMaOvIkNNcATwwXs1kC4Wpa&#10;Fs7NteXRdGxSHLmb+pY5285lwIG+gG5D2eTJeDbYqGlgtgwgyzS7sc5NVdv641qnkW5PULwbu++E&#10;ejyU018AAAD//wMAUEsDBBQABgAIAAAAIQDub0JF4gAAAAsBAAAPAAAAZHJzL2Rvd25yZXYueG1s&#10;TI9NS8NAEIbvgv9hmYI3u2nohhqzKSVQBNFDay/eJtltErofMbtto7/e8WSPM/PwzvMW68kadtFj&#10;6L2TsJgnwLRrvOpdK+HwsX1cAQsRnULjnZbwrQOsy/u7AnPlr26nL/vYMgpxIUcJXYxDznloOm0x&#10;zP2gHd2OfrQYaRxbrka8Urg1PE2SjFvsHX3ocNBVp5vT/mwlvFbbd9zVqV39mOrl7bgZvg6fQsqH&#10;2bR5Bhb1FP9h+NMndSjJqfZnpwIzEoRIBaESUiEyYERkywW1q2nztMyAlwW/7VD+AgAA//8DAFBL&#10;AQItABQABgAIAAAAIQC2gziS/gAAAOEBAAATAAAAAAAAAAAAAAAAAAAAAABbQ29udGVudF9UeXBl&#10;c10ueG1sUEsBAi0AFAAGAAgAAAAhADj9If/WAAAAlAEAAAsAAAAAAAAAAAAAAAAALwEAAF9yZWxz&#10;Ly5yZWxzUEsBAi0AFAAGAAgAAAAhALGDl8GYAgAAcAUAAA4AAAAAAAAAAAAAAAAALgIAAGRycy9l&#10;Mm9Eb2MueG1sUEsBAi0AFAAGAAgAAAAhAO5vQkXiAAAACwEAAA8AAAAAAAAAAAAAAAAA8gQAAGRy&#10;cy9kb3ducmV2LnhtbFBLBQYAAAAABAAEAPMAAAABBgAAAAA=&#10;" filled="f" stroked="f" strokeweight=".5pt">
                <v:textbox>
                  <w:txbxContent>
                    <w:p w:rsidR="000E3655" w:rsidRDefault="000E3655">
                      <w:r>
                        <w:t>25%</w:t>
                      </w:r>
                    </w:p>
                  </w:txbxContent>
                </v:textbox>
              </v:shape>
            </w:pict>
          </mc:Fallback>
        </mc:AlternateContent>
      </w:r>
      <w:r>
        <w:rPr>
          <w:noProof/>
          <w:sz w:val="28"/>
        </w:rPr>
        <mc:AlternateContent>
          <mc:Choice Requires="wps">
            <w:drawing>
              <wp:anchor distT="0" distB="0" distL="114300" distR="114300" simplePos="0" relativeHeight="251667968" behindDoc="0" locked="0" layoutInCell="1" allowOverlap="1">
                <wp:simplePos x="0" y="0"/>
                <wp:positionH relativeFrom="column">
                  <wp:posOffset>993775</wp:posOffset>
                </wp:positionH>
                <wp:positionV relativeFrom="paragraph">
                  <wp:posOffset>1642110</wp:posOffset>
                </wp:positionV>
                <wp:extent cx="523875" cy="304800"/>
                <wp:effectExtent l="0" t="0" r="0" b="0"/>
                <wp:wrapNone/>
                <wp:docPr id="24" name="Надпись 24"/>
                <wp:cNvGraphicFramePr/>
                <a:graphic xmlns:a="http://schemas.openxmlformats.org/drawingml/2006/main">
                  <a:graphicData uri="http://schemas.microsoft.com/office/word/2010/wordprocessingShape">
                    <wps:wsp>
                      <wps:cNvSpPr txBox="1"/>
                      <wps:spPr>
                        <a:xfrm>
                          <a:off x="0" y="0"/>
                          <a:ext cx="523875"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24" o:spid="_x0000_s1035" type="#_x0000_t202" style="position:absolute;left:0;text-align:left;margin-left:78.25pt;margin-top:129.3pt;width:41.25pt;height:2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QBenAIAAHAFAAAOAAAAZHJzL2Uyb0RvYy54bWysVM1uEzEQviPxDpbvdDdpUtqomyq0KkKq&#10;2ooW9ex47WaF7TG2k91w484r8A4cOHDjFdI3YuzdTaPCpYjL7tjzzXh+vpnjk0YrshLOV2AKOtjL&#10;KRGGQ1mZ+4J+uD1/dUiJD8yUTIERBV0LT0+mL18c13YihrAAVQpH0Inxk9oWdBGCnWSZ5wuhmd8D&#10;KwwqJTjNAh7dfVY6VqN3rbJhnh9kNbjSOuDCe7w9a5V0mvxLKXi4ktKLQFRBMbaQvi595/GbTY/Z&#10;5N4xu6h4Fwb7hyg0qww+unV1xgIjS1f94UpX3IEHGfY46AykrLhIOWA2g/xJNjcLZkXKBYvj7bZM&#10;/v+55Zera0eqsqDDESWGaezR5tvm++bH5tfm58OXh68EFVil2voJgm8swkPzBhrsdn/v8TIm30in&#10;4x/TIqjHeq+3NRZNIBwvx8P9w9djSjiq9vPRYZ56kD0aW+fDWwGaRKGgDluYKstWFz5gIAjtIfEt&#10;A+eVUqmNypC6oAf74zwZbDVooUzEikSIzk1MqA08SWGtRMQo815ILEiKP14kKopT5ciKIYkY58KE&#10;lHryi+iIkhjEcww7/GNUzzFu8+hfBhO2xroy4FL2T8IuP/YhyxaPhdzJO4qhmTeJCUd9X+dQrrHd&#10;Dtqx8ZafV9iUC+bDNXM4J9hhnP1whR+pAIsPnUTJAtznv91HPNIXtZTUOHcF9Z+WzAlK1DuDxD4a&#10;jEZxUNNhNH49xIPb1cx3NWapTwG7MsAtY3kSIz6oXpQO9B2uiFl8FVXMcHy7oKEXT0O7DXDFcDGb&#10;JRCOpmXhwtxYHl3HJkXK3TZ3zNmOlwEJfQn9hLLJE3q22GhpYLYMIKvE3Vjntqpd/XGsE6W7FRT3&#10;xu45oR4X5fQ3AAAA//8DAFBLAwQUAAYACAAAACEA8V/STeEAAAALAQAADwAAAGRycy9kb3ducmV2&#10;LnhtbEyPTUvDQBRF94L/YXiCOzsxJUOMmZQSKILYRWs37iaZ1yQ4HzEzbaO/vs+VLi/vcN+55Wq2&#10;hp1xCoN3Eh4XCTB0rdeD6yQc3jcPObAQldPKeIcSvjHAqrq9KVWh/cXt8LyPHaMSFwoloY9xLDgP&#10;bY9WhYUf0dHt6CerIsWp43pSFyq3hqdJIrhVg6MPvRqx7rH93J+shNd6s1W7JrX5j6lf3o7r8evw&#10;kUl5fzevn4FFnOMfDL/6pA4VOTX+5HRghnImMkIlpFkugBGRLp9oXSNhmQgBvCr5/w3VFQAA//8D&#10;AFBLAQItABQABgAIAAAAIQC2gziS/gAAAOEBAAATAAAAAAAAAAAAAAAAAAAAAABbQ29udGVudF9U&#10;eXBlc10ueG1sUEsBAi0AFAAGAAgAAAAhADj9If/WAAAAlAEAAAsAAAAAAAAAAAAAAAAALwEAAF9y&#10;ZWxzLy5yZWxzUEsBAi0AFAAGAAgAAAAhAKWdAF6cAgAAcAUAAA4AAAAAAAAAAAAAAAAALgIAAGRy&#10;cy9lMm9Eb2MueG1sUEsBAi0AFAAGAAgAAAAhAPFf0k3hAAAACwEAAA8AAAAAAAAAAAAAAAAA9gQA&#10;AGRycy9kb3ducmV2LnhtbFBLBQYAAAAABAAEAPMAAAAEBgAAAAA=&#10;" filled="f" stroked="f" strokeweight=".5pt">
                <v:textbox>
                  <w:txbxContent>
                    <w:p w:rsidR="000E3655" w:rsidRDefault="000E3655">
                      <w:r>
                        <w:t>25%</w:t>
                      </w:r>
                    </w:p>
                  </w:txbxContent>
                </v:textbox>
              </v:shape>
            </w:pict>
          </mc:Fallback>
        </mc:AlternateContent>
      </w:r>
      <w:r w:rsidRPr="00CA0433">
        <w:rPr>
          <w:noProof/>
          <w:sz w:val="28"/>
        </w:rPr>
        <mc:AlternateContent>
          <mc:Choice Requires="wps">
            <w:drawing>
              <wp:anchor distT="45720" distB="45720" distL="114300" distR="114300" simplePos="0" relativeHeight="251662848" behindDoc="0" locked="0" layoutInCell="1" allowOverlap="1">
                <wp:simplePos x="0" y="0"/>
                <wp:positionH relativeFrom="column">
                  <wp:posOffset>4671060</wp:posOffset>
                </wp:positionH>
                <wp:positionV relativeFrom="paragraph">
                  <wp:posOffset>2908935</wp:posOffset>
                </wp:positionV>
                <wp:extent cx="742950" cy="1404620"/>
                <wp:effectExtent l="0" t="0" r="0" b="0"/>
                <wp:wrapNone/>
                <wp:docPr id="2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1404620"/>
                        </a:xfrm>
                        <a:prstGeom prst="rect">
                          <a:avLst/>
                        </a:prstGeom>
                        <a:noFill/>
                        <a:ln w="9525">
                          <a:noFill/>
                          <a:miter lim="800000"/>
                          <a:headEnd/>
                          <a:tailEnd/>
                        </a:ln>
                      </wps:spPr>
                      <wps:txbx>
                        <w:txbxContent>
                          <w:p w:rsidR="000E3655" w:rsidRPr="00CA0433" w:rsidRDefault="000E3655">
                            <w:pPr>
                              <w:rPr>
                                <w:u w:val="single"/>
                              </w:rPr>
                            </w:pPr>
                            <w:r w:rsidRPr="00CA0433">
                              <w:rPr>
                                <w:u w:val="single"/>
                              </w:rPr>
                              <w:t>1 замер</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6" type="#_x0000_t202" style="position:absolute;left:0;text-align:left;margin-left:367.8pt;margin-top:229.05pt;width:58.5pt;height:110.6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05mJwIAAAEEAAAOAAAAZHJzL2Uyb0RvYy54bWysU0tu2zAQ3RfoHQjua30qJ7FgOUiTuiiQ&#10;foC0B6ApyiJKcViStpTusu8VeocuuuiuV3Bu1CHlOEa7K6oFQWo4b+a9eZyfD50iW2GdBF3RbJJS&#10;IjSHWup1RT9+WD47o8R5pmumQIuK3gpHzxdPn8x7U4ocWlC1sARBtCt7U9HWe1MmieOt6JibgBEa&#10;gw3Yjnk82nVSW9YjeqeSPE1Pkh5sbSxw4Rz+vRqDdBHxm0Zw/65pnPBEVRR783G1cV2FNVnMWbm2&#10;zLSS79tg/9BFx6TGogeoK+YZ2Vj5F1QnuQUHjZ9w6BJoGslF5IBssvQPNjctMyJyQXGcOcjk/h8s&#10;f7t9b4msK5o/p0SzDme0+7b7vvux+7X7eX93/5XkQaTeuBLv3hi87YcXMOCwI2FnroF/ckTDZcv0&#10;WlxYC30rWI1NZiEzOUodcVwAWfVvoMZibOMhAg2N7YKCqAlBdBzW7WFAYvCE48/TIp9NMcIxlBVp&#10;cZLHCSasfMg21vlXAjoSNhW1aICIzrbXzoduWPlwJRTTsJRKRRMoTfqKzqb5NCYcRTrp0aNKdhU9&#10;S8M3uiaQfKnrmOyZVOMeCyi9Zx2IjpT9sBqiyllMDpKsoL5FHSyMnsQ3hJsW7BdKevRjRd3nDbOC&#10;EvVao5azrCiCgeOhmJ4ic2KPI6vjCNMcoSrqKRm3lz6aPnB25gI1X8oox2Mn+57RZ1Gl/ZsIRj4+&#10;x1uPL3fxGwAA//8DAFBLAwQUAAYACAAAACEAk3Ez/OEAAAALAQAADwAAAGRycy9kb3ducmV2Lnht&#10;bEyPy07DMBBF90j8gzVI7KjTlDyaxqkq1JYlUCLWbjwkEfHYit00/D1mBcuZObpzbrmd9cAmHF1v&#10;SMByEQFDaozqqRVQvx8ecmDOS1JyMIQCvtHBtrq9KWWhzJXecDr5loUQcoUU0HlvC85d06GWbmEs&#10;Urh9mlFLH8ax5WqU1xCuBx5HUcq17Cl86KTFpw6br9NFC7DeHrPn8eV1tz9MUf1xrOO+3Qtxfzfv&#10;NsA8zv4Phl/9oA5VcDqbCynHBgHZKkkDKuAxyZfAApEncdicBaTZegW8Kvn/DtUPAAAA//8DAFBL&#10;AQItABQABgAIAAAAIQC2gziS/gAAAOEBAAATAAAAAAAAAAAAAAAAAAAAAABbQ29udGVudF9UeXBl&#10;c10ueG1sUEsBAi0AFAAGAAgAAAAhADj9If/WAAAAlAEAAAsAAAAAAAAAAAAAAAAALwEAAF9yZWxz&#10;Ly5yZWxzUEsBAi0AFAAGAAgAAAAhAOXrTmYnAgAAAQQAAA4AAAAAAAAAAAAAAAAALgIAAGRycy9l&#10;Mm9Eb2MueG1sUEsBAi0AFAAGAAgAAAAhAJNxM/zhAAAACwEAAA8AAAAAAAAAAAAAAAAAgQQAAGRy&#10;cy9kb3ducmV2LnhtbFBLBQYAAAAABAAEAPMAAACPBQAAAAA=&#10;" filled="f" stroked="f">
                <v:textbox style="mso-fit-shape-to-text:t">
                  <w:txbxContent>
                    <w:p w:rsidR="000E3655" w:rsidRPr="00CA0433" w:rsidRDefault="000E3655">
                      <w:pPr>
                        <w:rPr>
                          <w:u w:val="single"/>
                        </w:rPr>
                      </w:pPr>
                      <w:r w:rsidRPr="00CA0433">
                        <w:rPr>
                          <w:u w:val="single"/>
                        </w:rPr>
                        <w:t>1 замер</w:t>
                      </w:r>
                    </w:p>
                  </w:txbxContent>
                </v:textbox>
              </v:shape>
            </w:pict>
          </mc:Fallback>
        </mc:AlternateContent>
      </w:r>
      <w:r>
        <w:rPr>
          <w:noProof/>
          <w:sz w:val="28"/>
        </w:rPr>
        <w:drawing>
          <wp:inline distT="0" distB="0" distL="0" distR="0">
            <wp:extent cx="5486400" cy="3200400"/>
            <wp:effectExtent l="0" t="0" r="0" b="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A0433" w:rsidRDefault="00CA0433" w:rsidP="00CA0433">
      <w:pPr>
        <w:spacing w:line="360" w:lineRule="auto"/>
        <w:ind w:firstLine="709"/>
        <w:jc w:val="both"/>
        <w:rPr>
          <w:bCs/>
        </w:rPr>
      </w:pPr>
      <w:r w:rsidRPr="00CA0433">
        <w:t xml:space="preserve">Рисунок 4 – Результаты диагностики развития </w:t>
      </w:r>
      <w:r>
        <w:t>пространственного воображения у обучающихся 1</w:t>
      </w:r>
      <w:r w:rsidRPr="00CA0433">
        <w:t xml:space="preserve"> класса на основе </w:t>
      </w:r>
      <w:r>
        <w:rPr>
          <w:bCs/>
        </w:rPr>
        <w:t>диагностики уровня развития пространственного воображения.</w:t>
      </w:r>
    </w:p>
    <w:p w:rsidR="004D0741" w:rsidRDefault="004D0741" w:rsidP="00CA0433">
      <w:pPr>
        <w:spacing w:line="360" w:lineRule="auto"/>
        <w:ind w:firstLine="709"/>
        <w:jc w:val="both"/>
        <w:rPr>
          <w:bCs/>
        </w:rPr>
      </w:pPr>
    </w:p>
    <w:p w:rsidR="00CA0433" w:rsidRDefault="00CA0433" w:rsidP="00CA0433">
      <w:pPr>
        <w:spacing w:line="360" w:lineRule="auto"/>
        <w:ind w:firstLine="709"/>
        <w:jc w:val="both"/>
        <w:rPr>
          <w:bCs/>
          <w:sz w:val="28"/>
        </w:rPr>
      </w:pPr>
      <w:r w:rsidRPr="00CA0433">
        <w:rPr>
          <w:bCs/>
          <w:sz w:val="28"/>
        </w:rPr>
        <w:lastRenderedPageBreak/>
        <w:t>По результатам вторичного проведения диагностики выявлено</w:t>
      </w:r>
      <w:r>
        <w:rPr>
          <w:bCs/>
          <w:sz w:val="28"/>
        </w:rPr>
        <w:t>, что у 3</w:t>
      </w:r>
      <w:r w:rsidRPr="00CA0433">
        <w:rPr>
          <w:bCs/>
          <w:sz w:val="28"/>
        </w:rPr>
        <w:t xml:space="preserve"> обучающегося (</w:t>
      </w:r>
      <w:r>
        <w:rPr>
          <w:bCs/>
          <w:sz w:val="28"/>
        </w:rPr>
        <w:t>1</w:t>
      </w:r>
      <w:r w:rsidRPr="00CA0433">
        <w:rPr>
          <w:bCs/>
          <w:sz w:val="28"/>
        </w:rPr>
        <w:t xml:space="preserve">5%) зафиксирован низкий уровень развития </w:t>
      </w:r>
      <w:r>
        <w:rPr>
          <w:bCs/>
          <w:sz w:val="28"/>
        </w:rPr>
        <w:t>пространственного воображения</w:t>
      </w:r>
      <w:r w:rsidR="009E3C42">
        <w:rPr>
          <w:bCs/>
          <w:sz w:val="28"/>
        </w:rPr>
        <w:t>. У 5 обучающихся (25%) – средний уровень, у 14 обучающихся (70</w:t>
      </w:r>
      <w:r w:rsidRPr="00CA0433">
        <w:rPr>
          <w:bCs/>
          <w:sz w:val="28"/>
        </w:rPr>
        <w:t>%) – высокий уровень (см. Рисунок 5)</w:t>
      </w:r>
    </w:p>
    <w:p w:rsidR="009E3C42" w:rsidRPr="00CA0433" w:rsidRDefault="009E3C42" w:rsidP="00CA0433">
      <w:pPr>
        <w:spacing w:line="360" w:lineRule="auto"/>
        <w:ind w:firstLine="709"/>
        <w:jc w:val="both"/>
        <w:rPr>
          <w:bCs/>
          <w:iCs/>
          <w:sz w:val="28"/>
        </w:rPr>
      </w:pPr>
    </w:p>
    <w:p w:rsidR="00CA0433" w:rsidRPr="00CA0433" w:rsidRDefault="004D0741" w:rsidP="00CA0433">
      <w:pPr>
        <w:spacing w:line="360" w:lineRule="auto"/>
        <w:ind w:firstLine="709"/>
        <w:jc w:val="both"/>
        <w:rPr>
          <w:bCs/>
        </w:rPr>
      </w:pPr>
      <w:r w:rsidRPr="004D0741">
        <w:rPr>
          <w:bCs/>
          <w:noProof/>
        </w:rPr>
        <mc:AlternateContent>
          <mc:Choice Requires="wps">
            <w:drawing>
              <wp:anchor distT="45720" distB="45720" distL="114300" distR="114300" simplePos="0" relativeHeight="251688448" behindDoc="0" locked="0" layoutInCell="1" allowOverlap="1" wp14:anchorId="3ED82BC9" wp14:editId="06149923">
                <wp:simplePos x="0" y="0"/>
                <wp:positionH relativeFrom="column">
                  <wp:posOffset>1089660</wp:posOffset>
                </wp:positionH>
                <wp:positionV relativeFrom="paragraph">
                  <wp:posOffset>232410</wp:posOffset>
                </wp:positionV>
                <wp:extent cx="619125" cy="238125"/>
                <wp:effectExtent l="0" t="0" r="0" b="0"/>
                <wp:wrapNone/>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38125"/>
                        </a:xfrm>
                        <a:prstGeom prst="rect">
                          <a:avLst/>
                        </a:prstGeom>
                        <a:noFill/>
                        <a:ln w="9525">
                          <a:noFill/>
                          <a:miter lim="800000"/>
                          <a:headEnd/>
                          <a:tailEnd/>
                        </a:ln>
                      </wps:spPr>
                      <wps:txbx>
                        <w:txbxContent>
                          <w:p w:rsidR="000E3655" w:rsidRDefault="000E3655">
                            <w:r>
                              <w:t>70%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D82BC9" id="_x0000_s1037" type="#_x0000_t202" style="position:absolute;left:0;text-align:left;margin-left:85.8pt;margin-top:18.3pt;width:48.75pt;height:18.75pt;z-index:251688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zUzIgIAAAAEAAAOAAAAZHJzL2Uyb0RvYy54bWysU81uEzEQviPxDpbvZLPbpCSrbKrSUoRU&#10;fqTCAzheb9bC9hjbyW65cecVeAcOHLjxCukbMfamaVRuCB+sGc/483zfjBdnvVZkK5yXYCqaj8aU&#10;CMOhlmZd0Y8frp7NKPGBmZopMKKit8LTs+XTJ4vOlqKAFlQtHEEQ48vOVrQNwZZZ5nkrNPMjsMJg&#10;sAGnWUDXrbPasQ7RtcqK8fg068DV1gEX3uPp5RCky4TfNIKHd03jRSCqolhbSLtL+yru2XLByrVj&#10;tpV8Xwb7hyo0kwYfPUBdssDIxsm/oLTkDjw0YcRBZ9A0kovEAdnk40dsblpmReKC4nh7kMn/P1j+&#10;dvveEVlX9CSnxDCNPdp93/3Y/dz93v26+3r3jRRRpM76EnNvLGaH/gX02OxE2Ntr4J88MXDRMrMW&#10;585B1wpWY5F5vJkdXR1wfARZdW+gxsfYJkAC6huno4KoCUF0bNbtoUGiD4Tj4Wk+z4spJRxDxcks&#10;2vEFVt5fts6HVwI0iUZFHfY/gbPttQ9D6n1KfMvAlVQKz1mpDOkqOp8i5KOIlgFHVEld0dk4rmFo&#10;IseXpk6XA5NqsLEWZfakI8+BcehXfRI5T5JERVZQ36IMDoaRxC+ERgvuCyUdjmNF/ecNc4IS9dqg&#10;lPN8Monzm5zJ9HmBjjuOrI4jzHCEqmigZDAvQpr5gdk5St7IJMdDJfuaccySoPsvEef42E9ZDx93&#10;+QcAAP//AwBQSwMEFAAGAAgAAAAhALs4lxHeAAAACQEAAA8AAABkcnMvZG93bnJldi54bWxMj8FO&#10;wzAMhu9IvENkJG4s6Rjd1jWdJhBX0AZM2i1rvLZa41RNtpa3x5zgZP3yp9+f8/XoWnHFPjSeNCQT&#10;BQKp9LahSsPnx+vDAkSIhqxpPaGGbwywLm5vcpNZP9AWr7tYCS6hkBkNdYxdJmUoa3QmTHyHxLuT&#10;752JHPtK2t4MXO5aOVUqlc40xBdq0+FzjeV5d3Eavt5Oh/1MvVcv7qkb/KgkuaXU+v5u3KxARBzj&#10;Hwy/+qwOBTsd/YVsEC3neZIyquEx5cnANF0mII4a5rMEZJHL/x8UPwAAAP//AwBQSwECLQAUAAYA&#10;CAAAACEAtoM4kv4AAADhAQAAEwAAAAAAAAAAAAAAAAAAAAAAW0NvbnRlbnRfVHlwZXNdLnhtbFBL&#10;AQItABQABgAIAAAAIQA4/SH/1gAAAJQBAAALAAAAAAAAAAAAAAAAAC8BAABfcmVscy8ucmVsc1BL&#10;AQItABQABgAIAAAAIQBgNzUzIgIAAAAEAAAOAAAAAAAAAAAAAAAAAC4CAABkcnMvZTJvRG9jLnht&#10;bFBLAQItABQABgAIAAAAIQC7OJcR3gAAAAkBAAAPAAAAAAAAAAAAAAAAAHwEAABkcnMvZG93bnJl&#10;di54bWxQSwUGAAAAAAQABADzAAAAhwUAAAAA&#10;" filled="f" stroked="f">
                <v:textbox>
                  <w:txbxContent>
                    <w:p w:rsidR="000E3655" w:rsidRDefault="000E3655">
                      <w:r>
                        <w:t>70%</w:t>
                      </w:r>
                    </w:p>
                  </w:txbxContent>
                </v:textbox>
              </v:shape>
            </w:pict>
          </mc:Fallback>
        </mc:AlternateContent>
      </w:r>
      <w:r>
        <w:rPr>
          <w:bCs/>
          <w:noProof/>
        </w:rPr>
        <mc:AlternateContent>
          <mc:Choice Requires="wps">
            <w:drawing>
              <wp:anchor distT="0" distB="0" distL="114300" distR="114300" simplePos="0" relativeHeight="251698688" behindDoc="0" locked="0" layoutInCell="1" allowOverlap="1" wp14:anchorId="6DE50D11" wp14:editId="07332D1B">
                <wp:simplePos x="0" y="0"/>
                <wp:positionH relativeFrom="column">
                  <wp:posOffset>3537584</wp:posOffset>
                </wp:positionH>
                <wp:positionV relativeFrom="paragraph">
                  <wp:posOffset>2194560</wp:posOffset>
                </wp:positionV>
                <wp:extent cx="638175" cy="276225"/>
                <wp:effectExtent l="0" t="0" r="0" b="0"/>
                <wp:wrapNone/>
                <wp:docPr id="97" name="Надпись 97"/>
                <wp:cNvGraphicFramePr/>
                <a:graphic xmlns:a="http://schemas.openxmlformats.org/drawingml/2006/main">
                  <a:graphicData uri="http://schemas.microsoft.com/office/word/2010/wordprocessingShape">
                    <wps:wsp>
                      <wps:cNvSpPr txBox="1"/>
                      <wps:spPr>
                        <a:xfrm>
                          <a:off x="0" y="0"/>
                          <a:ext cx="638175"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50D11" id="Надпись 97" o:spid="_x0000_s1038" type="#_x0000_t202" style="position:absolute;left:0;text-align:left;margin-left:278.55pt;margin-top:172.8pt;width:50.25pt;height:21.7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8K3mAIAAHEFAAAOAAAAZHJzL2Uyb0RvYy54bWysVM1uEzEQviPxDpbvdJOladqomyq0KkKq&#10;2ooW9ex47WaF7TG2k91w484r8A4cOHDjFdI3YuzdTaPCpYjL7njmm/+f45NGK7ISzldgCjrcG1Ai&#10;DIeyMvcF/XB7/uqQEh+YKZkCIwq6Fp6eTF++OK7tROSwAFUKR9CI8ZPaFnQRgp1kmecLoZnfAysM&#10;CiU4zQI+3X1WOlajda2yfDA4yGpwpXXAhffIPWuFdJrsSyl4uJLSi0BUQTG2kL4ufefxm02P2eTe&#10;MbuoeBcG+4coNKsMOt2aOmOBkaWr/jClK+7Agwx7HHQGUlZcpBwwm+HgSTY3C2ZFygWL4+22TP7/&#10;meWXq2tHqrKgR2NKDNPYo823zffNj82vzc+HLw9fCQqwSrX1EwTfWISH5g002O2e75EZk2+k0/GP&#10;aRGUY73X2xqLJhCOzIPXh8PxiBKOonx8kOejaCV7VLbOh7cCNIlEQR22MFWWrS58aKE9JPoycF4p&#10;ldqoDKmjg9EgKWwlaFyZiBVpIDozMaE28ESFtRIRo8x7IbEgKf7ISKMoTpUjK4ZDxDgXJqTUk11E&#10;R5TEIJ6j2OEfo3qOcptH7xlM2CrryoBL2T8Ju/zYhyxbPNZ8J+9IhmbepEkY5n1j51Cusd8O2r3x&#10;lp9X2JUL5sM1c7go2GJc/nCFH6kAqw8dRckC3Oe/8SMe5xellNS4eAX1n5bMCUrUO4OTfTTc34+b&#10;mh77o3GOD7crme9KzFKfArZliGfG8kRGfFA9KR3oO7wRs+gVRcxw9F3Q0JOnoT0HeGO4mM0SCHfT&#10;snBhbiyPpmOX4szdNnfM2W4wA070JfQryiZP5rPFRk0Ds2UAWaXhjYVuq9o1APc6jX93g+Lh2H0n&#10;1OOlnP4GAAD//wMAUEsDBBQABgAIAAAAIQDa6RRL4gAAAAsBAAAPAAAAZHJzL2Rvd25yZXYueG1s&#10;TI9NT4NAEIbvJv6HzZh4swtVKKUsTUPSmBh7aO3F28JOgbgfyG5b9Nc7nvQ2H0/eeaZYT0azC46+&#10;d1ZAPIuAoW2c6m0r4Pi2fciA+SCtktpZFPCFHtbl7U0hc+Wudo+XQ2gZhVifSwFdCEPOuW86NNLP&#10;3ICWdic3GhmoHVuuRnmlcKP5PIpSbmRv6UInB6w6bD4OZyPgpdru5L6em+xbV8+vp83weXxPhLi/&#10;mzYrYAGn8AfDrz6pQ0lOtTtb5ZkWkCSLmFABj09JCoyINFlQUdMkW8bAy4L//6H8AQAA//8DAFBL&#10;AQItABQABgAIAAAAIQC2gziS/gAAAOEBAAATAAAAAAAAAAAAAAAAAAAAAABbQ29udGVudF9UeXBl&#10;c10ueG1sUEsBAi0AFAAGAAgAAAAhADj9If/WAAAAlAEAAAsAAAAAAAAAAAAAAAAALwEAAF9yZWxz&#10;Ly5yZWxzUEsBAi0AFAAGAAgAAAAhAGDbwreYAgAAcQUAAA4AAAAAAAAAAAAAAAAALgIAAGRycy9l&#10;Mm9Eb2MueG1sUEsBAi0AFAAGAAgAAAAhANrpFEviAAAACwEAAA8AAAAAAAAAAAAAAAAA8gQAAGRy&#10;cy9kb3ducmV2LnhtbFBLBQYAAAAABAAEAPMAAAABBgAAAAA=&#10;" filled="f" stroked="f" strokeweight=".5pt">
                <v:textbox>
                  <w:txbxContent>
                    <w:p w:rsidR="000E3655" w:rsidRDefault="000E3655">
                      <w:r>
                        <w:t>15%</w:t>
                      </w:r>
                    </w:p>
                  </w:txbxContent>
                </v:textbox>
              </v:shape>
            </w:pict>
          </mc:Fallback>
        </mc:AlternateContent>
      </w:r>
      <w:r>
        <w:rPr>
          <w:bCs/>
          <w:noProof/>
        </w:rPr>
        <mc:AlternateContent>
          <mc:Choice Requires="wps">
            <w:drawing>
              <wp:anchor distT="0" distB="0" distL="114300" distR="114300" simplePos="0" relativeHeight="251693568" behindDoc="0" locked="0" layoutInCell="1" allowOverlap="1" wp14:anchorId="515615E3" wp14:editId="6E927E54">
                <wp:simplePos x="0" y="0"/>
                <wp:positionH relativeFrom="column">
                  <wp:posOffset>2299335</wp:posOffset>
                </wp:positionH>
                <wp:positionV relativeFrom="paragraph">
                  <wp:posOffset>1804035</wp:posOffset>
                </wp:positionV>
                <wp:extent cx="504825" cy="247650"/>
                <wp:effectExtent l="0" t="0" r="0" b="0"/>
                <wp:wrapNone/>
                <wp:docPr id="96" name="Надпись 96"/>
                <wp:cNvGraphicFramePr/>
                <a:graphic xmlns:a="http://schemas.openxmlformats.org/drawingml/2006/main">
                  <a:graphicData uri="http://schemas.microsoft.com/office/word/2010/wordprocessingShape">
                    <wps:wsp>
                      <wps:cNvSpPr txBox="1"/>
                      <wps:spPr>
                        <a:xfrm>
                          <a:off x="0" y="0"/>
                          <a:ext cx="50482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3655" w:rsidRDefault="000E3655">
                            <w: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5615E3" id="Надпись 96" o:spid="_x0000_s1039" type="#_x0000_t202" style="position:absolute;left:0;text-align:left;margin-left:181.05pt;margin-top:142.05pt;width:39.75pt;height:19.5pt;z-index:251693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mPmwIAAHEFAAAOAAAAZHJzL2Uyb0RvYy54bWysVMFuEzEQvSPxD5bvdJM0Sduomyq0KkKq&#10;2ooW9ex47WaF7TG2k91w484v8A8cOHDjF9I/YuzdTUPhUsRldzzzPJ6ZNzPHJ7VWZCWcL8HktL/X&#10;o0QYDkVp7nP6/vb81SElPjBTMAVG5HQtPD2ZvnxxXNmJGMACVCEcQSfGTyqb00UIdpJlni+EZn4P&#10;rDBolOA0C3h091nhWIXetcoGvd44q8AV1gEX3qP2rDHSafIvpeDhSkovAlE5xdhC+rr0ncdvNj1m&#10;k3vH7KLkbRjsH6LQrDT46NbVGQuMLF35hytdcgceZNjjoDOQsuQi5YDZ9HtPsrlZMCtSLlgcb7dl&#10;8v/PLb9cXTtSFjk9GlNimEaONl833zbfNz83Px4+P3whaMAqVdZPEHxjER7q11Aj253eozImX0un&#10;4x/TImjHeq+3NRZ1IByVo97wcDCihKNpMDwYjxIH2eNl63x4I0CTKOTUIYWpsmx14QMGgtAOEt8y&#10;cF4qlWhUhlQ5He+jy98seEOZqBGpIVo3MaEm8CSFtRIRo8w7IbEgKf6oSK0oTpUjK4ZNxDgXJqTU&#10;k19ER5TEIJ5zscU/RvWcy00e3ctgwvayLg24lP2TsIsPXciywWMhd/KOYqjndeqE/n5H7ByKNfLt&#10;oJkbb/l5iaxcMB+umcNBQYpx+MMVfqQCrD60EiULcJ/+po947F+0UlLh4OXUf1wyJyhRbw129lF/&#10;OIyTmg7D0cEAD27XMt+1mKU+BaSlj2vG8iRGfFCdKB3oO9wRs/gqmpjh+HZOQyeehmYd4I7hYjZL&#10;IJxNy8KFubE8uo4sxZ67re+Ys21jBuzoS+hGlE2e9GeDjTcNzJYBZJmaNxa6qWpLAM516ul2B8XF&#10;sXtOqMdNOf0FAAD//wMAUEsDBBQABgAIAAAAIQD0IYVH4gAAAAsBAAAPAAAAZHJzL2Rvd25yZXYu&#10;eG1sTI9NS8NAEIbvQv/DMgVvdpM0hhCzKSVQBNFDay/eNtlpEtyPmN220V/veLK3Gd6Hd54pN7PR&#10;7IKTH5wVEK8iYGhbpwbbCTi+7x5yYD5Iq6R2FgV8o4dNtbgrZaHc1e7xcggdoxLrCymgD2EsOPdt&#10;j0b6lRvRUnZyk5GB1qnjapJXKjeaJ1GUcSMHSxd6OWLdY/t5OBsBL/XuTe6bxOQ/un5+PW3Hr+PH&#10;oxD3y3n7BCzgHP5h+NMndajIqXFnqzzTAtZZEhMqIMlTGohI0zgD1lCUrGPgVclvf6h+AQAA//8D&#10;AFBLAQItABQABgAIAAAAIQC2gziS/gAAAOEBAAATAAAAAAAAAAAAAAAAAAAAAABbQ29udGVudF9U&#10;eXBlc10ueG1sUEsBAi0AFAAGAAgAAAAhADj9If/WAAAAlAEAAAsAAAAAAAAAAAAAAAAALwEAAF9y&#10;ZWxzLy5yZWxzUEsBAi0AFAAGAAgAAAAhAN0TCY+bAgAAcQUAAA4AAAAAAAAAAAAAAAAALgIAAGRy&#10;cy9lMm9Eb2MueG1sUEsBAi0AFAAGAAgAAAAhAPQhhUfiAAAACwEAAA8AAAAAAAAAAAAAAAAA9QQA&#10;AGRycy9kb3ducmV2LnhtbFBLBQYAAAAABAAEAPMAAAAEBgAAAAA=&#10;" filled="f" stroked="f" strokeweight=".5pt">
                <v:textbox>
                  <w:txbxContent>
                    <w:p w:rsidR="000E3655" w:rsidRDefault="000E3655">
                      <w:r>
                        <w:t>25%</w:t>
                      </w:r>
                    </w:p>
                  </w:txbxContent>
                </v:textbox>
              </v:shape>
            </w:pict>
          </mc:Fallback>
        </mc:AlternateContent>
      </w:r>
      <w:r w:rsidR="009E3C42" w:rsidRPr="009E3C42">
        <w:rPr>
          <w:bCs/>
          <w:noProof/>
        </w:rPr>
        <mc:AlternateContent>
          <mc:Choice Requires="wps">
            <w:drawing>
              <wp:anchor distT="45720" distB="45720" distL="114300" distR="114300" simplePos="0" relativeHeight="251683328" behindDoc="0" locked="0" layoutInCell="1" allowOverlap="1">
                <wp:simplePos x="0" y="0"/>
                <wp:positionH relativeFrom="column">
                  <wp:posOffset>4785360</wp:posOffset>
                </wp:positionH>
                <wp:positionV relativeFrom="paragraph">
                  <wp:posOffset>2903855</wp:posOffset>
                </wp:positionV>
                <wp:extent cx="733425" cy="1404620"/>
                <wp:effectExtent l="0" t="0" r="0" b="0"/>
                <wp:wrapNone/>
                <wp:docPr id="2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4620"/>
                        </a:xfrm>
                        <a:prstGeom prst="rect">
                          <a:avLst/>
                        </a:prstGeom>
                        <a:noFill/>
                        <a:ln w="9525">
                          <a:noFill/>
                          <a:miter lim="800000"/>
                          <a:headEnd/>
                          <a:tailEnd/>
                        </a:ln>
                      </wps:spPr>
                      <wps:txbx>
                        <w:txbxContent>
                          <w:p w:rsidR="000E3655" w:rsidRPr="009E3C42" w:rsidRDefault="000E3655">
                            <w:pPr>
                              <w:rPr>
                                <w:u w:val="single"/>
                              </w:rPr>
                            </w:pPr>
                            <w:r w:rsidRPr="009E3C42">
                              <w:rPr>
                                <w:u w:val="single"/>
                              </w:rPr>
                              <w:t>2 замер</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40" type="#_x0000_t202" style="position:absolute;left:0;text-align:left;margin-left:376.8pt;margin-top:228.65pt;width:57.75pt;height:110.6pt;z-index:2516833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9aKKAIAAAEEAAAOAAAAZHJzL2Uyb0RvYy54bWysU82O0zAQviPxDpbvNEk33d1GTVfLLkVI&#10;y4+08ACu4zQWscfYbpNy484r8A4cOHDjFbpvxNhpS7XcEDlY48z483zffJ5d9aolG2GdBF3SbJRS&#10;IjSHSupVST+8Xzy7pMR5pivWghYl3QpHr+ZPn8w6U4gxNNBWwhIE0a7oTEkb702RJI43QjE3AiM0&#10;Jmuwinnc2lVSWdYhumqTcZqeJx3Yyljgwjn8ezsk6Tzi17Xg/m1dO+FJW1LszcfVxnUZ1mQ+Y8XK&#10;MtNIvm+D/UMXikmNlx6hbplnZG3lX1BKcgsOaj/ioBKoa8lF5IBssvQRm/uGGRG5oDjOHGVy/w+W&#10;v9m8s0RWJR1PKdFM4Yx233bfdz92v3Y/H748fCXjIFJnXIG19warff8cehx2JOzMHfCPjmi4aZhe&#10;iWtroWsEq7DJLJxMTo4OOC6ALLvXUOFlbO0hAvW1VUFB1IQgOg5rexyQ6D3h+PPi7CwfTyjhmMry&#10;ND8fxwkmrDicNtb5lwIUCUFJLRogorPNnfOhG1YcSsJlGhaybaMJWk26kk4niP8oo6RHj7ZSlfQy&#10;Dd/gmkDyha7iYc9kO8R4Qav3rAPRgbLvl31UOcsPai6h2qIOFgZP4hvCoAH7mZIO/VhS92nNrKCk&#10;faVRy2mW58HAcZNPLpA5saeZ5WmGaY5QJfWUDOGNj6YPzJy5Rs0XMsoRhjN0su8ZfRZV2r+JYOTT&#10;faz683LnvwEAAP//AwBQSwMEFAAGAAgAAAAhAFFBnxXgAAAACwEAAA8AAABkcnMvZG93bnJldi54&#10;bWxMj8tOwzAQRfdI/IM1SOyo05Y8CJlUFWrLEigRazcekoj4IdtNw99jVrAc3aN7z1SbWY1sIucH&#10;oxGWiwQY6dbIQXcIzfv+rgDmg9BSjEYTwjd52NTXV5UopbnoN5qOoWOxRPtSIPQh2JJz3/akhF8Y&#10;Szpmn8YpEeLpOi6duMRyNfJVkmRciUHHhV5Yeuqp/TqeFYIN9pA/u5fX7W4/Jc3HoVkN3Q7x9mbe&#10;PgILNIc/GH71ozrU0elkzlp6NiLk6TqLKMJ9mq+BRaLIHpbATghZXqTA64r//6H+AQAA//8DAFBL&#10;AQItABQABgAIAAAAIQC2gziS/gAAAOEBAAATAAAAAAAAAAAAAAAAAAAAAABbQ29udGVudF9UeXBl&#10;c10ueG1sUEsBAi0AFAAGAAgAAAAhADj9If/WAAAAlAEAAAsAAAAAAAAAAAAAAAAALwEAAF9yZWxz&#10;Ly5yZWxzUEsBAi0AFAAGAAgAAAAhAAMb1oooAgAAAQQAAA4AAAAAAAAAAAAAAAAALgIAAGRycy9l&#10;Mm9Eb2MueG1sUEsBAi0AFAAGAAgAAAAhAFFBnxXgAAAACwEAAA8AAAAAAAAAAAAAAAAAggQAAGRy&#10;cy9kb3ducmV2LnhtbFBLBQYAAAAABAAEAPMAAACPBQAAAAA=&#10;" filled="f" stroked="f">
                <v:textbox style="mso-fit-shape-to-text:t">
                  <w:txbxContent>
                    <w:p w:rsidR="000E3655" w:rsidRPr="009E3C42" w:rsidRDefault="000E3655">
                      <w:pPr>
                        <w:rPr>
                          <w:u w:val="single"/>
                        </w:rPr>
                      </w:pPr>
                      <w:r w:rsidRPr="009E3C42">
                        <w:rPr>
                          <w:u w:val="single"/>
                        </w:rPr>
                        <w:t>2 замер</w:t>
                      </w:r>
                    </w:p>
                  </w:txbxContent>
                </v:textbox>
              </v:shape>
            </w:pict>
          </mc:Fallback>
        </mc:AlternateContent>
      </w:r>
      <w:r w:rsidR="009E3C42">
        <w:rPr>
          <w:bCs/>
          <w:noProof/>
        </w:rPr>
        <w:drawing>
          <wp:inline distT="0" distB="0" distL="0" distR="0">
            <wp:extent cx="5486400" cy="3200400"/>
            <wp:effectExtent l="0" t="0" r="0" b="0"/>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9E3C42" w:rsidRDefault="009E3C42" w:rsidP="009E3C42">
      <w:pPr>
        <w:spacing w:line="360" w:lineRule="auto"/>
        <w:ind w:firstLine="709"/>
        <w:jc w:val="center"/>
        <w:rPr>
          <w:bCs/>
        </w:rPr>
      </w:pPr>
      <w:r w:rsidRPr="009E3C42">
        <w:t xml:space="preserve">Рисунок 5 – Результаты повторной диагностики развития </w:t>
      </w:r>
      <w:r>
        <w:t>пространственного представления, посредством оригами у обучающихся 1</w:t>
      </w:r>
      <w:r w:rsidRPr="009E3C42">
        <w:t xml:space="preserve"> класса на основе </w:t>
      </w:r>
      <w:r w:rsidRPr="009E3C42">
        <w:rPr>
          <w:bCs/>
        </w:rPr>
        <w:t xml:space="preserve">диагностики уровня </w:t>
      </w:r>
      <w:r>
        <w:rPr>
          <w:bCs/>
        </w:rPr>
        <w:t>развития пространственного представления у обучающихся 1 класса.</w:t>
      </w:r>
    </w:p>
    <w:p w:rsidR="004D0741" w:rsidRDefault="004D0741" w:rsidP="009E3C42">
      <w:pPr>
        <w:spacing w:line="360" w:lineRule="auto"/>
        <w:ind w:firstLine="709"/>
        <w:jc w:val="center"/>
        <w:rPr>
          <w:bCs/>
        </w:rPr>
      </w:pPr>
    </w:p>
    <w:p w:rsidR="009E3C42" w:rsidRDefault="009E3C42" w:rsidP="009E3C42">
      <w:pPr>
        <w:spacing w:line="360" w:lineRule="auto"/>
        <w:ind w:firstLine="709"/>
        <w:jc w:val="both"/>
        <w:rPr>
          <w:sz w:val="28"/>
          <w:szCs w:val="28"/>
        </w:rPr>
      </w:pPr>
      <w:r w:rsidRPr="009E3C42">
        <w:rPr>
          <w:sz w:val="28"/>
          <w:szCs w:val="28"/>
        </w:rPr>
        <w:t>Составлена сопоставительная диаграмма результатов замеров – Рисунок 6, которая наглядно демонстрирует действенность разработанного сборника.</w:t>
      </w:r>
    </w:p>
    <w:p w:rsidR="004D0741" w:rsidRPr="009E3C42" w:rsidRDefault="004D0741" w:rsidP="009E3C42">
      <w:pPr>
        <w:spacing w:line="360" w:lineRule="auto"/>
        <w:ind w:firstLine="709"/>
        <w:jc w:val="both"/>
        <w:rPr>
          <w:sz w:val="28"/>
          <w:szCs w:val="28"/>
        </w:rPr>
      </w:pPr>
      <w:r>
        <w:rPr>
          <w:noProof/>
          <w:sz w:val="28"/>
          <w:szCs w:val="28"/>
        </w:rPr>
        <w:lastRenderedPageBreak/>
        <w:drawing>
          <wp:inline distT="0" distB="0" distL="0" distR="0">
            <wp:extent cx="5486400" cy="3200400"/>
            <wp:effectExtent l="0" t="0" r="0" b="0"/>
            <wp:docPr id="30" name="Диаграмма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D0741" w:rsidRDefault="004D0741" w:rsidP="004D0741">
      <w:pPr>
        <w:spacing w:line="360" w:lineRule="auto"/>
        <w:ind w:firstLine="709"/>
        <w:jc w:val="center"/>
      </w:pPr>
      <w:r w:rsidRPr="004D0741">
        <w:t>Рисунок 6 – Сопоставление результатов первого и второго замера.</w:t>
      </w:r>
    </w:p>
    <w:p w:rsidR="004D0741" w:rsidRDefault="004D0741" w:rsidP="00FD64DA">
      <w:pPr>
        <w:spacing w:line="360" w:lineRule="auto"/>
        <w:ind w:firstLine="709"/>
        <w:jc w:val="both"/>
        <w:rPr>
          <w:bCs/>
          <w:iCs/>
          <w:sz w:val="28"/>
        </w:rPr>
      </w:pPr>
      <w:r w:rsidRPr="004D0741">
        <w:rPr>
          <w:bCs/>
          <w:iCs/>
          <w:sz w:val="28"/>
        </w:rPr>
        <w:t xml:space="preserve">В ходе прохождения производственной преддипломной практики с помощью </w:t>
      </w:r>
      <w:r>
        <w:rPr>
          <w:bCs/>
          <w:iCs/>
          <w:sz w:val="28"/>
        </w:rPr>
        <w:t>карты наблюдения (Р.М Лапшиной</w:t>
      </w:r>
      <w:r w:rsidRPr="004D0741">
        <w:rPr>
          <w:bCs/>
          <w:iCs/>
          <w:sz w:val="28"/>
        </w:rPr>
        <w:t xml:space="preserve">) оценивались работы, обучающихся по таким критериям как: </w:t>
      </w:r>
      <w:r>
        <w:rPr>
          <w:bCs/>
          <w:iCs/>
          <w:sz w:val="28"/>
        </w:rPr>
        <w:t>с</w:t>
      </w:r>
      <w:r w:rsidRPr="004D0741">
        <w:rPr>
          <w:bCs/>
          <w:iCs/>
          <w:sz w:val="28"/>
        </w:rPr>
        <w:t>оответствие работы заявленной теме</w:t>
      </w:r>
      <w:r>
        <w:rPr>
          <w:bCs/>
          <w:iCs/>
          <w:sz w:val="28"/>
        </w:rPr>
        <w:t>;</w:t>
      </w:r>
      <w:r w:rsidR="00FD64DA">
        <w:rPr>
          <w:bCs/>
          <w:iCs/>
          <w:sz w:val="28"/>
        </w:rPr>
        <w:t xml:space="preserve"> з</w:t>
      </w:r>
      <w:r w:rsidRPr="004D0741">
        <w:rPr>
          <w:bCs/>
          <w:iCs/>
          <w:sz w:val="28"/>
        </w:rPr>
        <w:t>нает базовые формы оригами, умеет различать их</w:t>
      </w:r>
      <w:r w:rsidR="00FD64DA">
        <w:rPr>
          <w:bCs/>
          <w:iCs/>
          <w:sz w:val="28"/>
        </w:rPr>
        <w:t>; у</w:t>
      </w:r>
      <w:r w:rsidRPr="004D0741">
        <w:rPr>
          <w:bCs/>
          <w:iCs/>
          <w:sz w:val="28"/>
        </w:rPr>
        <w:t>меет следовать устным инструкциям, читать и зарисовывать схемы изделий; создавать изделия оригами, пользуясь ин</w:t>
      </w:r>
      <w:r w:rsidR="00FD64DA">
        <w:rPr>
          <w:bCs/>
          <w:iCs/>
          <w:sz w:val="28"/>
        </w:rPr>
        <w:t>струкционными картами и схемами; у</w:t>
      </w:r>
      <w:r w:rsidRPr="004D0741">
        <w:rPr>
          <w:bCs/>
          <w:iCs/>
          <w:sz w:val="28"/>
        </w:rPr>
        <w:t>меет самосто</w:t>
      </w:r>
      <w:r w:rsidR="00FD64DA">
        <w:rPr>
          <w:bCs/>
          <w:iCs/>
          <w:sz w:val="28"/>
        </w:rPr>
        <w:t xml:space="preserve">ятельно провести анализ изделия; умеет </w:t>
      </w:r>
      <w:r w:rsidRPr="004D0741">
        <w:rPr>
          <w:bCs/>
          <w:iCs/>
          <w:sz w:val="28"/>
        </w:rPr>
        <w:t>создавать композиции с изделиями, выполненными в технике оригами</w:t>
      </w:r>
      <w:r w:rsidR="00FD64DA">
        <w:rPr>
          <w:bCs/>
          <w:iCs/>
          <w:sz w:val="28"/>
        </w:rPr>
        <w:t xml:space="preserve">. </w:t>
      </w:r>
      <w:r w:rsidRPr="004D0741">
        <w:rPr>
          <w:bCs/>
          <w:iCs/>
          <w:sz w:val="28"/>
        </w:rPr>
        <w:t>При заполнении карты наблюде</w:t>
      </w:r>
      <w:r w:rsidR="00DD601E">
        <w:rPr>
          <w:bCs/>
          <w:iCs/>
          <w:sz w:val="28"/>
        </w:rPr>
        <w:t>ния, выявлено, что 9 человек (40</w:t>
      </w:r>
      <w:r w:rsidRPr="004D0741">
        <w:rPr>
          <w:bCs/>
          <w:iCs/>
          <w:sz w:val="28"/>
        </w:rPr>
        <w:t>%) занимают низкий уровень,</w:t>
      </w:r>
      <w:r w:rsidR="00FD64DA">
        <w:rPr>
          <w:bCs/>
          <w:iCs/>
          <w:sz w:val="28"/>
        </w:rPr>
        <w:t xml:space="preserve"> 8</w:t>
      </w:r>
      <w:r w:rsidRPr="004D0741">
        <w:rPr>
          <w:bCs/>
          <w:iCs/>
          <w:sz w:val="28"/>
        </w:rPr>
        <w:t xml:space="preserve"> </w:t>
      </w:r>
      <w:r w:rsidR="00DD601E">
        <w:rPr>
          <w:bCs/>
          <w:iCs/>
          <w:sz w:val="28"/>
        </w:rPr>
        <w:t>человек (36</w:t>
      </w:r>
      <w:r w:rsidRPr="004D0741">
        <w:rPr>
          <w:bCs/>
          <w:iCs/>
          <w:sz w:val="28"/>
        </w:rPr>
        <w:t>%) – средний ур</w:t>
      </w:r>
      <w:r w:rsidR="00FD64DA">
        <w:rPr>
          <w:bCs/>
          <w:iCs/>
          <w:sz w:val="28"/>
        </w:rPr>
        <w:t>овень и 5 человек (2</w:t>
      </w:r>
      <w:r w:rsidR="00DD601E">
        <w:rPr>
          <w:bCs/>
          <w:iCs/>
          <w:sz w:val="28"/>
        </w:rPr>
        <w:t>2</w:t>
      </w:r>
      <w:r w:rsidR="00FD64DA">
        <w:rPr>
          <w:bCs/>
          <w:iCs/>
          <w:sz w:val="28"/>
        </w:rPr>
        <w:t>%) – высокий</w:t>
      </w:r>
      <w:r w:rsidRPr="004D0741">
        <w:rPr>
          <w:bCs/>
          <w:iCs/>
          <w:sz w:val="28"/>
        </w:rPr>
        <w:t xml:space="preserve"> уровень</w:t>
      </w:r>
      <w:r w:rsidR="00FD64DA">
        <w:rPr>
          <w:bCs/>
          <w:iCs/>
          <w:sz w:val="28"/>
        </w:rPr>
        <w:t xml:space="preserve"> (см. Приложение 7</w:t>
      </w:r>
      <w:r w:rsidRPr="004D0741">
        <w:rPr>
          <w:bCs/>
          <w:iCs/>
          <w:sz w:val="28"/>
        </w:rPr>
        <w:t>)</w:t>
      </w:r>
    </w:p>
    <w:p w:rsidR="00FD64DA" w:rsidRDefault="00FD64DA" w:rsidP="00FD64DA">
      <w:pPr>
        <w:spacing w:line="360" w:lineRule="auto"/>
        <w:ind w:firstLine="709"/>
        <w:jc w:val="both"/>
        <w:rPr>
          <w:bCs/>
          <w:iCs/>
          <w:sz w:val="28"/>
        </w:rPr>
      </w:pPr>
      <w:r w:rsidRPr="00FD64DA">
        <w:rPr>
          <w:bCs/>
          <w:iCs/>
          <w:sz w:val="28"/>
        </w:rPr>
        <w:t xml:space="preserve">Для повышения качества знаний </w:t>
      </w:r>
      <w:r>
        <w:rPr>
          <w:bCs/>
          <w:iCs/>
          <w:sz w:val="28"/>
        </w:rPr>
        <w:t xml:space="preserve">базовых форм оригами, </w:t>
      </w:r>
      <w:r w:rsidRPr="00FD64DA">
        <w:rPr>
          <w:bCs/>
          <w:iCs/>
          <w:sz w:val="28"/>
        </w:rPr>
        <w:t xml:space="preserve">составлялись задания </w:t>
      </w:r>
      <w:r>
        <w:rPr>
          <w:bCs/>
          <w:iCs/>
          <w:sz w:val="28"/>
        </w:rPr>
        <w:t>в технике оригами, направленных на развитие пространственных представлений у обучающихся 1 класс на уроках технологии</w:t>
      </w:r>
      <w:r w:rsidRPr="00FD64DA">
        <w:rPr>
          <w:bCs/>
          <w:iCs/>
          <w:sz w:val="28"/>
        </w:rPr>
        <w:t>.</w:t>
      </w:r>
    </w:p>
    <w:p w:rsidR="00FD64DA" w:rsidRPr="00FD64DA" w:rsidRDefault="00FD64DA" w:rsidP="00FD64DA">
      <w:pPr>
        <w:spacing w:line="360" w:lineRule="auto"/>
        <w:ind w:firstLine="709"/>
        <w:jc w:val="both"/>
        <w:rPr>
          <w:bCs/>
          <w:iCs/>
          <w:sz w:val="28"/>
        </w:rPr>
      </w:pPr>
      <w:r w:rsidRPr="00FD64DA">
        <w:rPr>
          <w:bCs/>
          <w:iCs/>
          <w:sz w:val="28"/>
        </w:rPr>
        <w:t>При повторной оценке работ обучающихся с помощью карты наблюдения (</w:t>
      </w:r>
      <w:r w:rsidR="00DD601E">
        <w:rPr>
          <w:bCs/>
          <w:iCs/>
          <w:sz w:val="28"/>
        </w:rPr>
        <w:t>Р.М Лапшиной</w:t>
      </w:r>
      <w:r w:rsidRPr="00FD64DA">
        <w:rPr>
          <w:bCs/>
          <w:iCs/>
          <w:sz w:val="28"/>
        </w:rPr>
        <w:t>) по таким критериям как:</w:t>
      </w:r>
      <w:r w:rsidR="00DD601E" w:rsidRPr="00DD601E">
        <w:t xml:space="preserve"> </w:t>
      </w:r>
      <w:r w:rsidR="00DD601E" w:rsidRPr="00DD601E">
        <w:rPr>
          <w:bCs/>
          <w:iCs/>
          <w:sz w:val="28"/>
        </w:rPr>
        <w:t xml:space="preserve">соответствие работы заявленной теме; знает базовые формы оригами, умеет различать их; умеет следовать устным инструкциям, читать и зарисовывать схемы изделий; создавать изделия </w:t>
      </w:r>
      <w:r w:rsidR="00DD601E" w:rsidRPr="00DD601E">
        <w:rPr>
          <w:bCs/>
          <w:iCs/>
          <w:sz w:val="28"/>
        </w:rPr>
        <w:lastRenderedPageBreak/>
        <w:t>оригами, пользуясь инструкционными картами и схемами; умеет самостоятельно провести анализ изделия; умеет создавать композиции с изделиями, выполненными в технике оригами</w:t>
      </w:r>
      <w:r w:rsidRPr="00FD64DA">
        <w:rPr>
          <w:bCs/>
          <w:iCs/>
          <w:sz w:val="28"/>
        </w:rPr>
        <w:t>. В</w:t>
      </w:r>
      <w:r w:rsidR="00DD601E">
        <w:rPr>
          <w:bCs/>
          <w:iCs/>
          <w:sz w:val="28"/>
        </w:rPr>
        <w:t>ыявлено, что 13 человек (60</w:t>
      </w:r>
      <w:r w:rsidRPr="00FD64DA">
        <w:rPr>
          <w:bCs/>
          <w:iCs/>
          <w:sz w:val="28"/>
        </w:rPr>
        <w:t>%) занимают высокий уровень, 9</w:t>
      </w:r>
      <w:r w:rsidR="00DD601E">
        <w:rPr>
          <w:bCs/>
          <w:iCs/>
          <w:sz w:val="28"/>
        </w:rPr>
        <w:t xml:space="preserve"> человек (40</w:t>
      </w:r>
      <w:r w:rsidRPr="00FD64DA">
        <w:rPr>
          <w:bCs/>
          <w:iCs/>
          <w:sz w:val="28"/>
        </w:rPr>
        <w:t>%) – средний уровень. Обучающихся с низким уровнем не выявлено (см. Приложение 7)</w:t>
      </w:r>
    </w:p>
    <w:p w:rsidR="00DD601E" w:rsidRDefault="00FD64DA" w:rsidP="00DD601E">
      <w:pPr>
        <w:spacing w:line="360" w:lineRule="auto"/>
        <w:ind w:firstLine="709"/>
        <w:jc w:val="both"/>
        <w:rPr>
          <w:bCs/>
          <w:iCs/>
          <w:sz w:val="28"/>
        </w:rPr>
      </w:pPr>
      <w:r w:rsidRPr="00FD64DA">
        <w:rPr>
          <w:bCs/>
          <w:iCs/>
          <w:sz w:val="28"/>
        </w:rPr>
        <w:t xml:space="preserve">Составлена сопоставительная диаграмма оценки </w:t>
      </w:r>
      <w:r w:rsidR="00DD601E" w:rsidRPr="00FD64DA">
        <w:rPr>
          <w:bCs/>
          <w:iCs/>
          <w:sz w:val="28"/>
        </w:rPr>
        <w:t>работ,</w:t>
      </w:r>
      <w:r w:rsidRPr="00FD64DA">
        <w:rPr>
          <w:bCs/>
          <w:iCs/>
          <w:sz w:val="28"/>
        </w:rPr>
        <w:t xml:space="preserve"> обучающихся – Рисунок 7, которая наглядно демонстрирует действенность разработанного сборника.</w:t>
      </w:r>
    </w:p>
    <w:p w:rsidR="00DD601E" w:rsidRPr="00FD64DA" w:rsidRDefault="00DD601E" w:rsidP="00DD601E">
      <w:pPr>
        <w:spacing w:line="360" w:lineRule="auto"/>
        <w:ind w:firstLine="709"/>
        <w:jc w:val="both"/>
        <w:rPr>
          <w:bCs/>
          <w:iCs/>
          <w:sz w:val="28"/>
        </w:rPr>
      </w:pPr>
      <w:r>
        <w:rPr>
          <w:bCs/>
          <w:iCs/>
          <w:noProof/>
          <w:sz w:val="28"/>
        </w:rPr>
        <w:drawing>
          <wp:inline distT="0" distB="0" distL="0" distR="0">
            <wp:extent cx="5486400" cy="3200400"/>
            <wp:effectExtent l="0" t="0" r="0" b="0"/>
            <wp:docPr id="99" name="Диаграмма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D601E" w:rsidRDefault="00DD601E" w:rsidP="00DD601E">
      <w:pPr>
        <w:spacing w:line="360" w:lineRule="auto"/>
        <w:ind w:firstLine="709"/>
        <w:jc w:val="center"/>
        <w:rPr>
          <w:bCs/>
          <w:iCs/>
        </w:rPr>
      </w:pPr>
      <w:r w:rsidRPr="00DD601E">
        <w:rPr>
          <w:bCs/>
          <w:iCs/>
        </w:rPr>
        <w:t>Рисунок 7 – Сопоставление результатов оценки работ обучающихся.</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Оценка результативности разработанного методического продукта осуществлялась на основе метода экспертных оценок.</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Под методом экспертных оценок понимается разновидность опроса, связанная с привлечением к оценке изучаемых явлений, процессов наиболее компетентных людей (экспертов), мнения которых дополняющие или перепроверяющие друг друга, позволяющие достаточно объективно оценить исследуемое.</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Экспертная оценка – это диагностический метод измерения, процедура получения оценки проблемы на основе мнения специалистов (экспертов) с целью последующего принятия решения.</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lastRenderedPageBreak/>
        <w:t>Экспертная оценка осуществлялась в индивидуальной форме, это обеспечило возможность в полной мере использовать индивидуальные способности эксперта, отсутствие давления авторитетов и низкую затрату на экспертизу.</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При выборе экспертов учитывались следующие характеристики: педагогический стаж, профессиональное образование, интерес к экспертной деятельности, наличие опыта экспертной деятельности.</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Для более качественной экспертной оценки были выбраны несколько экспертов: классный руководитель, учитель начальных классов, завуч начальной школы.</w:t>
      </w:r>
    </w:p>
    <w:p w:rsidR="00DD601E" w:rsidRPr="00DD601E" w:rsidRDefault="00DD601E" w:rsidP="00DD601E">
      <w:pPr>
        <w:spacing w:line="360" w:lineRule="auto"/>
        <w:ind w:left="709"/>
        <w:jc w:val="both"/>
        <w:rPr>
          <w:rFonts w:eastAsiaTheme="minorHAnsi"/>
          <w:sz w:val="28"/>
          <w:szCs w:val="22"/>
          <w:lang w:eastAsia="en-US"/>
        </w:rPr>
      </w:pPr>
      <w:r w:rsidRPr="00DD601E">
        <w:rPr>
          <w:rFonts w:eastAsiaTheme="minorHAnsi"/>
          <w:sz w:val="28"/>
          <w:szCs w:val="22"/>
          <w:lang w:eastAsia="en-US"/>
        </w:rPr>
        <w:t>Экспертам был предложен лист экспертной оценки (см. Приложение 8) Основными показателями в листе экспертной оценки являются:</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1) аргументированность выбора проблемы, соответствие ФГОС НОО;</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2) научность (соответствие теме);</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3) практическая значимость сборника;</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4) структурированность (отражены все компоненты сборника);</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 xml:space="preserve">5) оформление всех частей сборника в соответствии с требованиями </w:t>
      </w:r>
    </w:p>
    <w:p w:rsidR="00DD601E" w:rsidRPr="00DD601E" w:rsidRDefault="00DD601E" w:rsidP="00DD601E">
      <w:pPr>
        <w:spacing w:line="360" w:lineRule="auto"/>
        <w:jc w:val="both"/>
        <w:rPr>
          <w:rFonts w:eastAsiaTheme="minorHAnsi"/>
          <w:sz w:val="28"/>
          <w:szCs w:val="22"/>
          <w:lang w:eastAsia="en-US"/>
        </w:rPr>
      </w:pPr>
      <w:r w:rsidRPr="00DD601E">
        <w:rPr>
          <w:rFonts w:eastAsiaTheme="minorHAnsi"/>
          <w:sz w:val="28"/>
          <w:szCs w:val="22"/>
          <w:lang w:eastAsia="en-US"/>
        </w:rPr>
        <w:t xml:space="preserve">(цветовая гамма, читабельность шрифта); </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 xml:space="preserve">6) наличие образцов и примеров заданий </w:t>
      </w:r>
      <w:r w:rsidR="00DC12A0">
        <w:rPr>
          <w:rFonts w:eastAsiaTheme="minorHAnsi"/>
          <w:sz w:val="28"/>
          <w:szCs w:val="22"/>
          <w:lang w:eastAsia="en-US"/>
        </w:rPr>
        <w:t>в технике оригами;</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 xml:space="preserve">7) убедительная обоснованность созданного сборника в пояснительной </w:t>
      </w:r>
    </w:p>
    <w:p w:rsidR="00DD601E" w:rsidRDefault="00DD601E" w:rsidP="00DD601E">
      <w:pPr>
        <w:spacing w:line="360" w:lineRule="auto"/>
        <w:jc w:val="both"/>
        <w:rPr>
          <w:rFonts w:eastAsiaTheme="minorHAnsi"/>
          <w:sz w:val="28"/>
          <w:szCs w:val="22"/>
          <w:lang w:eastAsia="en-US"/>
        </w:rPr>
      </w:pPr>
      <w:r w:rsidRPr="00DD601E">
        <w:rPr>
          <w:rFonts w:eastAsiaTheme="minorHAnsi"/>
          <w:sz w:val="28"/>
          <w:szCs w:val="22"/>
          <w:lang w:eastAsia="en-US"/>
        </w:rPr>
        <w:t>записке (актуальность, цель и задачи сборника, обоснование структуры и содержания сборника);</w:t>
      </w:r>
    </w:p>
    <w:p w:rsidR="00DD601E" w:rsidRPr="00DD601E" w:rsidRDefault="00DD601E" w:rsidP="00DC12A0">
      <w:pPr>
        <w:spacing w:line="360" w:lineRule="auto"/>
        <w:ind w:firstLine="709"/>
        <w:jc w:val="both"/>
        <w:rPr>
          <w:rFonts w:eastAsiaTheme="minorHAnsi"/>
          <w:sz w:val="28"/>
          <w:szCs w:val="22"/>
          <w:lang w:eastAsia="en-US"/>
        </w:rPr>
      </w:pPr>
      <w:r w:rsidRPr="00DD601E">
        <w:rPr>
          <w:rFonts w:eastAsiaTheme="minorHAnsi"/>
          <w:sz w:val="28"/>
          <w:szCs w:val="22"/>
          <w:lang w:eastAsia="en-US"/>
        </w:rPr>
        <w:t xml:space="preserve">8) </w:t>
      </w:r>
      <w:r w:rsidR="00DC12A0">
        <w:rPr>
          <w:rFonts w:eastAsiaTheme="minorHAnsi"/>
          <w:sz w:val="28"/>
          <w:szCs w:val="22"/>
          <w:lang w:eastAsia="en-US"/>
        </w:rPr>
        <w:t>о</w:t>
      </w:r>
      <w:r w:rsidR="00DC12A0" w:rsidRPr="00DC12A0">
        <w:rPr>
          <w:rFonts w:eastAsiaTheme="minorHAnsi"/>
          <w:sz w:val="28"/>
          <w:szCs w:val="22"/>
          <w:lang w:eastAsia="en-US"/>
        </w:rPr>
        <w:t xml:space="preserve">риентированность заданий в технике оригами, направленных на развитие </w:t>
      </w:r>
      <w:r w:rsidR="00DC12A0">
        <w:rPr>
          <w:rFonts w:eastAsiaTheme="minorHAnsi"/>
          <w:sz w:val="28"/>
          <w:szCs w:val="22"/>
          <w:lang w:eastAsia="en-US"/>
        </w:rPr>
        <w:t>пространственных представлений</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 xml:space="preserve">9) соответствие заданий возрастным особенностям детей; </w:t>
      </w:r>
    </w:p>
    <w:p w:rsidR="00DC12A0"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 xml:space="preserve">10) соответствие заданий </w:t>
      </w:r>
      <w:r w:rsidR="00DC12A0">
        <w:rPr>
          <w:rFonts w:eastAsiaTheme="minorHAnsi"/>
          <w:sz w:val="28"/>
          <w:szCs w:val="22"/>
          <w:lang w:eastAsia="en-US"/>
        </w:rPr>
        <w:t>в технике оригами, направленных на развитие пространственных представлений</w:t>
      </w:r>
      <w:r w:rsidR="00DC12A0" w:rsidRPr="00DC12A0">
        <w:rPr>
          <w:rFonts w:eastAsiaTheme="minorHAnsi"/>
          <w:sz w:val="28"/>
          <w:szCs w:val="22"/>
          <w:lang w:eastAsia="en-US"/>
        </w:rPr>
        <w:t xml:space="preserve"> использованной программе Е.А Лутцевой УМК «Школа России» «Бумажная мастерская»</w:t>
      </w:r>
      <w:r w:rsidR="00DC12A0">
        <w:rPr>
          <w:rFonts w:eastAsiaTheme="minorHAnsi"/>
          <w:sz w:val="28"/>
          <w:szCs w:val="22"/>
          <w:lang w:eastAsia="en-US"/>
        </w:rPr>
        <w:t>;</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11) соответствие содержания заданий их цели;</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lastRenderedPageBreak/>
        <w:t>12) удобство в использовании сборника.</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Перечисленные показатели отражают требования к оформлению, структуре и содержанию методической разработки.</w:t>
      </w:r>
    </w:p>
    <w:p w:rsidR="00DD601E" w:rsidRPr="00DD601E" w:rsidRDefault="00DD601E" w:rsidP="00DD601E">
      <w:pPr>
        <w:spacing w:line="360" w:lineRule="auto"/>
        <w:ind w:firstLine="709"/>
        <w:jc w:val="both"/>
        <w:rPr>
          <w:rFonts w:eastAsiaTheme="minorHAnsi"/>
          <w:sz w:val="28"/>
          <w:szCs w:val="22"/>
          <w:lang w:eastAsia="en-US"/>
        </w:rPr>
      </w:pPr>
      <w:r w:rsidRPr="00DD601E">
        <w:rPr>
          <w:rFonts w:eastAsiaTheme="minorHAnsi"/>
          <w:sz w:val="28"/>
          <w:szCs w:val="22"/>
          <w:lang w:eastAsia="en-US"/>
        </w:rPr>
        <w:t>Оценка производилась по шкале, где 2 балла – это признак проявляется в полной мере, 1 балл – признак проявляется частично, 0 баллов – признак не проявляется.</w:t>
      </w:r>
    </w:p>
    <w:p w:rsidR="00DC12A0" w:rsidRPr="00DC12A0" w:rsidRDefault="00DD601E" w:rsidP="00DC12A0">
      <w:pPr>
        <w:spacing w:line="360" w:lineRule="auto"/>
        <w:ind w:firstLine="709"/>
        <w:jc w:val="both"/>
        <w:rPr>
          <w:rFonts w:eastAsiaTheme="minorHAnsi"/>
          <w:sz w:val="28"/>
          <w:szCs w:val="22"/>
          <w:lang w:eastAsia="en-US"/>
        </w:rPr>
      </w:pPr>
      <w:r w:rsidRPr="00DD601E">
        <w:rPr>
          <w:rFonts w:eastAsiaTheme="minorHAnsi"/>
          <w:sz w:val="28"/>
          <w:szCs w:val="22"/>
          <w:lang w:eastAsia="en-US"/>
        </w:rPr>
        <w:t>По итогам заполнения индивидуальных листов экспертной оценки был заполнен сводный лист. Полученные результаты соотносились со</w:t>
      </w:r>
      <w:r w:rsidR="00DC12A0">
        <w:rPr>
          <w:rFonts w:eastAsiaTheme="minorHAnsi"/>
          <w:sz w:val="28"/>
          <w:szCs w:val="22"/>
          <w:lang w:eastAsia="en-US"/>
        </w:rPr>
        <w:t xml:space="preserve"> </w:t>
      </w:r>
      <w:r w:rsidR="00DC12A0" w:rsidRPr="00DC12A0">
        <w:rPr>
          <w:rFonts w:eastAsiaTheme="minorHAnsi"/>
          <w:sz w:val="28"/>
          <w:szCs w:val="22"/>
          <w:lang w:eastAsia="en-US"/>
        </w:rPr>
        <w:t>стандартной шкалой перевода среднего балла в уровень. Шкала перевода среднего балла в уровень: 1,7-2 – высокий уровень; 1-1,6 – средний уровень; 0,5-0,9 – низкий уровень; 0-0,4 – недопустимый уровень.</w:t>
      </w:r>
    </w:p>
    <w:p w:rsidR="00DC12A0" w:rsidRDefault="00DC12A0" w:rsidP="00DC12A0">
      <w:pPr>
        <w:spacing w:line="360" w:lineRule="auto"/>
        <w:ind w:firstLine="709"/>
        <w:jc w:val="both"/>
        <w:rPr>
          <w:rFonts w:eastAsiaTheme="minorHAnsi"/>
          <w:sz w:val="28"/>
          <w:szCs w:val="22"/>
          <w:lang w:eastAsia="en-US"/>
        </w:rPr>
      </w:pPr>
      <w:r w:rsidRPr="00DC12A0">
        <w:rPr>
          <w:rFonts w:eastAsiaTheme="minorHAnsi"/>
          <w:sz w:val="28"/>
          <w:szCs w:val="22"/>
          <w:lang w:eastAsia="en-US"/>
        </w:rPr>
        <w:t xml:space="preserve">Получены следующие результаты, три эксперта (классный руководитель, завуч начальной школы, учитель начальных классов) оценили </w:t>
      </w:r>
      <w:r>
        <w:rPr>
          <w:rFonts w:eastAsiaTheme="minorHAnsi"/>
          <w:sz w:val="28"/>
          <w:szCs w:val="22"/>
          <w:lang w:eastAsia="en-US"/>
        </w:rPr>
        <w:t>результативность</w:t>
      </w:r>
      <w:r w:rsidRPr="00DC12A0">
        <w:rPr>
          <w:rFonts w:eastAsiaTheme="minorHAnsi"/>
          <w:sz w:val="28"/>
          <w:szCs w:val="22"/>
          <w:lang w:eastAsia="en-US"/>
        </w:rPr>
        <w:t xml:space="preserve"> разработанного сборника заданий </w:t>
      </w:r>
      <w:r>
        <w:rPr>
          <w:rFonts w:eastAsiaTheme="minorHAnsi"/>
          <w:sz w:val="28"/>
          <w:szCs w:val="22"/>
          <w:lang w:eastAsia="en-US"/>
        </w:rPr>
        <w:t>в технике оригами, направленных на развитие пространственных представлений у обучающихся 1 класса на уроках технологии</w:t>
      </w:r>
      <w:r w:rsidRPr="00DC12A0">
        <w:rPr>
          <w:rFonts w:eastAsiaTheme="minorHAnsi"/>
          <w:sz w:val="28"/>
          <w:szCs w:val="22"/>
          <w:lang w:eastAsia="en-US"/>
        </w:rPr>
        <w:t xml:space="preserve"> (см. Рисунок 8)</w:t>
      </w:r>
    </w:p>
    <w:p w:rsidR="00DC12A0" w:rsidRDefault="00DC12A0" w:rsidP="00DC12A0">
      <w:pPr>
        <w:spacing w:line="360" w:lineRule="auto"/>
        <w:ind w:firstLine="709"/>
        <w:jc w:val="both"/>
        <w:rPr>
          <w:rFonts w:eastAsiaTheme="minorHAnsi"/>
          <w:sz w:val="28"/>
          <w:szCs w:val="22"/>
          <w:lang w:eastAsia="en-US"/>
        </w:rPr>
      </w:pPr>
      <w:r>
        <w:rPr>
          <w:noProof/>
          <w:sz w:val="28"/>
          <w:szCs w:val="28"/>
        </w:rPr>
        <w:drawing>
          <wp:inline distT="0" distB="0" distL="0" distR="0" wp14:anchorId="12D67F86" wp14:editId="49E6E8C2">
            <wp:extent cx="5486400" cy="3200400"/>
            <wp:effectExtent l="0" t="0" r="0" b="0"/>
            <wp:docPr id="100" name="Диаграмма 100"/>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C12A0" w:rsidRDefault="00DC12A0" w:rsidP="00DC12A0">
      <w:pPr>
        <w:spacing w:line="360" w:lineRule="auto"/>
        <w:ind w:firstLine="709"/>
        <w:jc w:val="center"/>
        <w:rPr>
          <w:rFonts w:eastAsiaTheme="minorHAnsi"/>
          <w:szCs w:val="22"/>
          <w:lang w:eastAsia="en-US"/>
        </w:rPr>
      </w:pPr>
      <w:r w:rsidRPr="00DC12A0">
        <w:rPr>
          <w:rFonts w:eastAsiaTheme="minorHAnsi"/>
          <w:szCs w:val="22"/>
          <w:lang w:eastAsia="en-US"/>
        </w:rPr>
        <w:t>Рисунок 8 – Результаты экспертной оценки.</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По результатам экспертной оценки можно сделать вывод о том, что разработанный сборник соответствует всем представленным критериям:</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lastRenderedPageBreak/>
        <w:t xml:space="preserve">1) аргументированность выбора проблемы, соответствие ФГОС НОО –Федеральный государственный образовательный стандарт начального общего образования, в качестве главных результатов, определил не только предметные, но и личностные, и метапредметные результаты. Одной из приоритетных задач современного образования является </w:t>
      </w:r>
      <w:r>
        <w:rPr>
          <w:rFonts w:eastAsiaTheme="minorHAnsi"/>
          <w:sz w:val="28"/>
          <w:szCs w:val="22"/>
          <w:lang w:eastAsia="en-US"/>
        </w:rPr>
        <w:t>развитие пространственного представления у</w:t>
      </w:r>
      <w:r w:rsidRPr="00DC12A0">
        <w:rPr>
          <w:rFonts w:eastAsiaTheme="minorHAnsi"/>
          <w:sz w:val="28"/>
          <w:szCs w:val="22"/>
          <w:lang w:eastAsia="en-US"/>
        </w:rPr>
        <w:t xml:space="preserve"> младших школьников</w:t>
      </w:r>
      <w:r>
        <w:rPr>
          <w:rFonts w:eastAsiaTheme="minorHAnsi"/>
          <w:sz w:val="28"/>
          <w:szCs w:val="22"/>
          <w:lang w:eastAsia="en-US"/>
        </w:rPr>
        <w:t>, посредством оригами на уроках</w:t>
      </w:r>
      <w:r w:rsidRPr="00DC12A0">
        <w:rPr>
          <w:rFonts w:eastAsiaTheme="minorHAnsi"/>
          <w:sz w:val="28"/>
          <w:szCs w:val="22"/>
          <w:lang w:eastAsia="en-US"/>
        </w:rPr>
        <w:t>;</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2) научность – разработанный сборник соответствует заявленной теме дипломного проекта;</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3) практическая значимость сборника – сборник включает в себя 60 заданий</w:t>
      </w:r>
      <w:r>
        <w:rPr>
          <w:rFonts w:eastAsiaTheme="minorHAnsi"/>
          <w:sz w:val="28"/>
          <w:szCs w:val="22"/>
          <w:lang w:eastAsia="en-US"/>
        </w:rPr>
        <w:t xml:space="preserve"> в технике оригами</w:t>
      </w:r>
      <w:r w:rsidRPr="00DC12A0">
        <w:rPr>
          <w:rFonts w:eastAsiaTheme="minorHAnsi"/>
          <w:sz w:val="28"/>
          <w:szCs w:val="22"/>
          <w:lang w:eastAsia="en-US"/>
        </w:rPr>
        <w:t>, которыми могут воспользоваться учителя начальных классов, и студенты практиканты для реализации данных заданий;</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4) структурированность (отражены все компоненты сборника) – в сборнике отражены все необходимые компоненты (титульный лист, аннотация, оглавление, пояснительная записка, содержание сборника, список литературы, приложения);</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5) оформление всех частей сборника в соответствии с требованиями (цветовая гамма, читабельность шрифта) – оформление составлено в соответствии с требованиями, цветовая гамма спокойная, шрифт читабельный;</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 xml:space="preserve">6) наличие образцов и примеров заданий </w:t>
      </w:r>
      <w:r>
        <w:rPr>
          <w:rFonts w:eastAsiaTheme="minorHAnsi"/>
          <w:sz w:val="28"/>
          <w:szCs w:val="22"/>
          <w:lang w:eastAsia="en-US"/>
        </w:rPr>
        <w:t>в технике оригами</w:t>
      </w:r>
      <w:r w:rsidRPr="00DC12A0">
        <w:rPr>
          <w:rFonts w:eastAsiaTheme="minorHAnsi"/>
          <w:sz w:val="28"/>
          <w:szCs w:val="22"/>
          <w:lang w:eastAsia="en-US"/>
        </w:rPr>
        <w:t xml:space="preserve"> – в сборнике представлены примеры заданий;</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7) убедительная обоснованность созданного сборника в пояснительной записке (актуальность, цель и задачи сборника, обоснование структуры и содержания сборника) – в пояснительной записке представлены все необходимые компоненты, такие как актуальность, цель и задачи, обоснование структуры и т.д.;</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t xml:space="preserve">8) ориентированность заданий </w:t>
      </w:r>
      <w:r w:rsidR="00BC52E5">
        <w:rPr>
          <w:rFonts w:eastAsiaTheme="minorHAnsi"/>
          <w:sz w:val="28"/>
          <w:szCs w:val="22"/>
          <w:lang w:eastAsia="en-US"/>
        </w:rPr>
        <w:t>в технике оригами, направленных на развитие пространственных представлений у обучающихся 1 класса</w:t>
      </w:r>
      <w:r w:rsidRPr="00DC12A0">
        <w:rPr>
          <w:rFonts w:eastAsiaTheme="minorHAnsi"/>
          <w:sz w:val="28"/>
          <w:szCs w:val="22"/>
          <w:lang w:eastAsia="en-US"/>
        </w:rPr>
        <w:t xml:space="preserve"> – предложенные задания </w:t>
      </w:r>
      <w:r w:rsidR="00BC52E5">
        <w:rPr>
          <w:rFonts w:eastAsiaTheme="minorHAnsi"/>
          <w:sz w:val="28"/>
          <w:szCs w:val="22"/>
          <w:lang w:eastAsia="en-US"/>
        </w:rPr>
        <w:t>в технике оригами, направленных на развитие пространственных представлений</w:t>
      </w:r>
      <w:r w:rsidRPr="00DC12A0">
        <w:rPr>
          <w:rFonts w:eastAsiaTheme="minorHAnsi"/>
          <w:sz w:val="28"/>
          <w:szCs w:val="22"/>
          <w:lang w:eastAsia="en-US"/>
        </w:rPr>
        <w:t>;</w:t>
      </w:r>
    </w:p>
    <w:p w:rsidR="00DC12A0" w:rsidRPr="00DC12A0" w:rsidRDefault="00DC12A0" w:rsidP="00DC12A0">
      <w:pPr>
        <w:tabs>
          <w:tab w:val="left" w:pos="1836"/>
        </w:tabs>
        <w:spacing w:line="360" w:lineRule="auto"/>
        <w:ind w:firstLine="709"/>
        <w:jc w:val="both"/>
        <w:rPr>
          <w:rFonts w:eastAsiaTheme="minorHAnsi"/>
          <w:sz w:val="28"/>
          <w:szCs w:val="22"/>
          <w:lang w:eastAsia="en-US"/>
        </w:rPr>
      </w:pPr>
      <w:r w:rsidRPr="00DC12A0">
        <w:rPr>
          <w:rFonts w:eastAsiaTheme="minorHAnsi"/>
          <w:sz w:val="28"/>
          <w:szCs w:val="22"/>
          <w:lang w:eastAsia="en-US"/>
        </w:rPr>
        <w:lastRenderedPageBreak/>
        <w:t>9) соответствие заданий возрастным особенностям детей – все предлагаемые задания соответствуют возрастным особенностям обучающихся;</w:t>
      </w:r>
    </w:p>
    <w:p w:rsidR="00DC12A0" w:rsidRDefault="00DC12A0" w:rsidP="00BC52E5">
      <w:pPr>
        <w:spacing w:line="360" w:lineRule="auto"/>
        <w:ind w:firstLine="709"/>
        <w:jc w:val="both"/>
        <w:rPr>
          <w:rFonts w:eastAsiaTheme="minorHAnsi"/>
          <w:sz w:val="28"/>
          <w:szCs w:val="22"/>
          <w:lang w:eastAsia="en-US"/>
        </w:rPr>
      </w:pPr>
      <w:r w:rsidRPr="00DC12A0">
        <w:rPr>
          <w:rFonts w:eastAsiaTheme="minorHAnsi"/>
          <w:sz w:val="28"/>
          <w:szCs w:val="22"/>
          <w:lang w:eastAsia="en-US"/>
        </w:rPr>
        <w:t xml:space="preserve">10) соответствие заданий </w:t>
      </w:r>
      <w:r w:rsidR="00BC52E5">
        <w:rPr>
          <w:rFonts w:eastAsiaTheme="minorHAnsi"/>
          <w:sz w:val="28"/>
          <w:szCs w:val="22"/>
          <w:lang w:eastAsia="en-US"/>
        </w:rPr>
        <w:t>в технике оригами</w:t>
      </w:r>
      <w:r w:rsidRPr="00DC12A0">
        <w:rPr>
          <w:rFonts w:eastAsiaTheme="minorHAnsi"/>
          <w:sz w:val="28"/>
          <w:szCs w:val="22"/>
          <w:lang w:eastAsia="en-US"/>
        </w:rPr>
        <w:t xml:space="preserve"> использованной программе </w:t>
      </w:r>
      <w:r w:rsidR="00BC52E5">
        <w:rPr>
          <w:rFonts w:eastAsiaTheme="minorHAnsi"/>
          <w:sz w:val="28"/>
          <w:szCs w:val="22"/>
          <w:lang w:eastAsia="en-US"/>
        </w:rPr>
        <w:t>Е.А Лутцевой Школа России «Технология»</w:t>
      </w:r>
      <w:r w:rsidRPr="00DC12A0">
        <w:rPr>
          <w:rFonts w:eastAsiaTheme="minorHAnsi"/>
          <w:sz w:val="28"/>
          <w:szCs w:val="22"/>
          <w:lang w:eastAsia="en-US"/>
        </w:rPr>
        <w:t xml:space="preserve"> </w:t>
      </w:r>
      <w:r w:rsidR="00BC52E5">
        <w:rPr>
          <w:rFonts w:eastAsiaTheme="minorHAnsi"/>
          <w:sz w:val="28"/>
          <w:szCs w:val="22"/>
          <w:lang w:eastAsia="en-US"/>
        </w:rPr>
        <w:t xml:space="preserve">- </w:t>
      </w:r>
      <w:r w:rsidR="00BC52E5" w:rsidRPr="00BC52E5">
        <w:rPr>
          <w:rFonts w:eastAsiaTheme="minorHAnsi"/>
          <w:sz w:val="28"/>
          <w:szCs w:val="22"/>
          <w:lang w:eastAsia="en-US"/>
        </w:rPr>
        <w:t xml:space="preserve">сборник разработан в соответствии с требованиями ФГОС НОО и программе </w:t>
      </w:r>
      <w:r w:rsidR="00BC52E5">
        <w:rPr>
          <w:rFonts w:eastAsiaTheme="minorHAnsi"/>
          <w:sz w:val="28"/>
          <w:szCs w:val="22"/>
          <w:lang w:eastAsia="en-US"/>
        </w:rPr>
        <w:t>Школа России.</w:t>
      </w:r>
    </w:p>
    <w:p w:rsidR="00BC52E5" w:rsidRPr="00BC52E5" w:rsidRDefault="00BC52E5" w:rsidP="00BC52E5">
      <w:pPr>
        <w:spacing w:line="360" w:lineRule="auto"/>
        <w:ind w:firstLine="709"/>
        <w:jc w:val="both"/>
        <w:rPr>
          <w:rFonts w:eastAsiaTheme="minorHAnsi"/>
          <w:sz w:val="28"/>
          <w:szCs w:val="22"/>
          <w:lang w:eastAsia="en-US"/>
        </w:rPr>
      </w:pPr>
      <w:r w:rsidRPr="00BC52E5">
        <w:rPr>
          <w:rFonts w:eastAsiaTheme="minorHAnsi"/>
          <w:sz w:val="28"/>
          <w:szCs w:val="22"/>
          <w:lang w:eastAsia="en-US"/>
        </w:rPr>
        <w:t xml:space="preserve">11) соответствие содержания заданий их цели – все предлагаемые задания по </w:t>
      </w:r>
      <w:r>
        <w:rPr>
          <w:rFonts w:eastAsiaTheme="minorHAnsi"/>
          <w:sz w:val="28"/>
          <w:szCs w:val="22"/>
          <w:lang w:eastAsia="en-US"/>
        </w:rPr>
        <w:t>развитию пространственных представлений, посредством оригами</w:t>
      </w:r>
      <w:r w:rsidRPr="00BC52E5">
        <w:rPr>
          <w:rFonts w:eastAsiaTheme="minorHAnsi"/>
          <w:sz w:val="28"/>
          <w:szCs w:val="22"/>
          <w:lang w:eastAsia="en-US"/>
        </w:rPr>
        <w:t xml:space="preserve"> соответствуют их цели;</w:t>
      </w:r>
    </w:p>
    <w:p w:rsidR="00BC52E5" w:rsidRPr="00BC52E5" w:rsidRDefault="00BC52E5" w:rsidP="00BC52E5">
      <w:pPr>
        <w:spacing w:line="360" w:lineRule="auto"/>
        <w:ind w:firstLine="709"/>
        <w:jc w:val="both"/>
        <w:rPr>
          <w:rFonts w:eastAsiaTheme="minorHAnsi"/>
          <w:sz w:val="28"/>
          <w:szCs w:val="22"/>
          <w:lang w:eastAsia="en-US"/>
        </w:rPr>
      </w:pPr>
      <w:r w:rsidRPr="00BC52E5">
        <w:rPr>
          <w:rFonts w:eastAsiaTheme="minorHAnsi"/>
          <w:sz w:val="28"/>
          <w:szCs w:val="22"/>
          <w:lang w:eastAsia="en-US"/>
        </w:rPr>
        <w:t>12) удобство в использовании сборника – сборник удобен в использовании, так как имеется оглавление, каждое задание составлено четко и ясно.</w:t>
      </w:r>
    </w:p>
    <w:p w:rsidR="00BC52E5" w:rsidRPr="00BC52E5" w:rsidRDefault="00BC52E5" w:rsidP="00BC52E5">
      <w:pPr>
        <w:spacing w:line="360" w:lineRule="auto"/>
        <w:ind w:firstLine="709"/>
        <w:jc w:val="both"/>
        <w:rPr>
          <w:rFonts w:eastAsiaTheme="minorHAnsi"/>
          <w:sz w:val="28"/>
          <w:szCs w:val="22"/>
          <w:lang w:eastAsia="en-US"/>
        </w:rPr>
      </w:pPr>
      <w:r w:rsidRPr="00BC52E5">
        <w:rPr>
          <w:rFonts w:eastAsiaTheme="minorHAnsi"/>
          <w:sz w:val="28"/>
          <w:szCs w:val="22"/>
          <w:lang w:eastAsia="en-US"/>
        </w:rPr>
        <w:t xml:space="preserve">Целесообразность и эффективность разработанного сборника заданий </w:t>
      </w:r>
      <w:r>
        <w:rPr>
          <w:rFonts w:eastAsiaTheme="minorHAnsi"/>
          <w:sz w:val="28"/>
          <w:szCs w:val="22"/>
          <w:lang w:eastAsia="en-US"/>
        </w:rPr>
        <w:t>в технике оригами, направленных на развитие пространственных представлений у обучающихся 1 класса на уроках технологии</w:t>
      </w:r>
      <w:r w:rsidRPr="00BC52E5">
        <w:rPr>
          <w:rFonts w:eastAsiaTheme="minorHAnsi"/>
          <w:sz w:val="28"/>
          <w:szCs w:val="22"/>
          <w:lang w:eastAsia="en-US"/>
        </w:rPr>
        <w:t xml:space="preserve"> подтверждается внешней оценкой. Эксперты отметили, что задания составлены в соответствии с ФГОС НОО, программа </w:t>
      </w:r>
      <w:r>
        <w:rPr>
          <w:rFonts w:eastAsiaTheme="minorHAnsi"/>
          <w:sz w:val="28"/>
          <w:szCs w:val="22"/>
          <w:lang w:eastAsia="en-US"/>
        </w:rPr>
        <w:t>Школа России</w:t>
      </w:r>
      <w:r w:rsidRPr="00BC52E5">
        <w:rPr>
          <w:rFonts w:eastAsiaTheme="minorHAnsi"/>
          <w:sz w:val="28"/>
          <w:szCs w:val="22"/>
          <w:lang w:eastAsia="en-US"/>
        </w:rPr>
        <w:t xml:space="preserve"> (см. Приложение 1)</w:t>
      </w:r>
    </w:p>
    <w:p w:rsidR="00BC52E5" w:rsidRPr="00BC52E5" w:rsidRDefault="00BC52E5" w:rsidP="00BC52E5">
      <w:pPr>
        <w:spacing w:line="360" w:lineRule="auto"/>
        <w:ind w:firstLine="709"/>
        <w:jc w:val="both"/>
        <w:rPr>
          <w:rFonts w:eastAsiaTheme="minorHAnsi"/>
          <w:sz w:val="28"/>
          <w:szCs w:val="22"/>
          <w:lang w:eastAsia="en-US"/>
        </w:rPr>
      </w:pPr>
      <w:r w:rsidRPr="00BC52E5">
        <w:rPr>
          <w:rFonts w:eastAsiaTheme="minorHAnsi"/>
          <w:sz w:val="28"/>
          <w:szCs w:val="22"/>
          <w:lang w:eastAsia="en-US"/>
        </w:rPr>
        <w:t xml:space="preserve">Формулировки необходимых заданий четкие и понятные обучающимся, соответствуют возрастным особенностям детей. </w:t>
      </w:r>
    </w:p>
    <w:p w:rsidR="00BC52E5" w:rsidRDefault="00BC52E5" w:rsidP="00BC52E5">
      <w:pPr>
        <w:spacing w:line="360" w:lineRule="auto"/>
        <w:ind w:firstLine="709"/>
        <w:jc w:val="both"/>
        <w:rPr>
          <w:rFonts w:eastAsiaTheme="minorHAnsi"/>
          <w:sz w:val="28"/>
          <w:szCs w:val="22"/>
          <w:lang w:eastAsia="en-US"/>
        </w:rPr>
      </w:pPr>
      <w:r w:rsidRPr="00BC52E5">
        <w:rPr>
          <w:rFonts w:eastAsiaTheme="minorHAnsi"/>
          <w:sz w:val="28"/>
          <w:szCs w:val="22"/>
          <w:lang w:eastAsia="en-US"/>
        </w:rPr>
        <w:t>Данный сборник удобен в использовании, может применяться учителями начальных классов в образовательном процессе</w:t>
      </w:r>
      <w:r>
        <w:rPr>
          <w:rFonts w:eastAsiaTheme="minorHAnsi"/>
          <w:sz w:val="28"/>
          <w:szCs w:val="22"/>
          <w:lang w:eastAsia="en-US"/>
        </w:rPr>
        <w:t>.</w:t>
      </w:r>
    </w:p>
    <w:p w:rsidR="00BC52E5" w:rsidRPr="00BC52E5" w:rsidRDefault="00BC52E5" w:rsidP="00BC52E5">
      <w:pPr>
        <w:spacing w:line="360" w:lineRule="auto"/>
        <w:ind w:firstLine="709"/>
        <w:jc w:val="both"/>
        <w:rPr>
          <w:rFonts w:eastAsiaTheme="minorHAnsi"/>
          <w:sz w:val="28"/>
          <w:szCs w:val="22"/>
          <w:lang w:eastAsia="en-US"/>
        </w:rPr>
      </w:pPr>
      <w:r w:rsidRPr="00BC52E5">
        <w:rPr>
          <w:rFonts w:eastAsiaTheme="minorHAnsi"/>
          <w:sz w:val="28"/>
          <w:szCs w:val="22"/>
          <w:lang w:eastAsia="en-US"/>
        </w:rPr>
        <w:t>Методическая разработка была представлена на школьном педагогическом совете, на котором была отмечена ее высокая практическая значимость и актуальность, востребованность в педагогической практике. Сборник был опубликован на различных сайтах для учителей, о чем свидетельствуют полученные сертификаты.</w:t>
      </w:r>
    </w:p>
    <w:p w:rsidR="00BC52E5" w:rsidRPr="00BC52E5" w:rsidRDefault="00BC52E5" w:rsidP="00BC52E5">
      <w:pPr>
        <w:spacing w:line="360" w:lineRule="auto"/>
        <w:ind w:firstLine="709"/>
        <w:jc w:val="both"/>
        <w:rPr>
          <w:rFonts w:eastAsiaTheme="minorHAnsi"/>
          <w:sz w:val="28"/>
          <w:szCs w:val="22"/>
          <w:lang w:eastAsia="en-US"/>
        </w:rPr>
      </w:pPr>
      <w:r w:rsidRPr="00BC52E5">
        <w:rPr>
          <w:rFonts w:eastAsiaTheme="minorHAnsi"/>
          <w:sz w:val="28"/>
          <w:szCs w:val="22"/>
          <w:lang w:eastAsia="en-US"/>
        </w:rPr>
        <w:t xml:space="preserve">Все представленные результаты свидетельствуют о том, что сборник заданий </w:t>
      </w:r>
      <w:r>
        <w:rPr>
          <w:rFonts w:eastAsiaTheme="minorHAnsi"/>
          <w:sz w:val="28"/>
          <w:szCs w:val="22"/>
          <w:lang w:eastAsia="en-US"/>
        </w:rPr>
        <w:t>в технике оригами</w:t>
      </w:r>
      <w:r w:rsidRPr="00BC52E5">
        <w:rPr>
          <w:rFonts w:eastAsiaTheme="minorHAnsi"/>
          <w:sz w:val="28"/>
          <w:szCs w:val="22"/>
          <w:lang w:eastAsia="en-US"/>
        </w:rPr>
        <w:t xml:space="preserve">, является действенным средством </w:t>
      </w:r>
      <w:r>
        <w:rPr>
          <w:rFonts w:eastAsiaTheme="minorHAnsi"/>
          <w:sz w:val="28"/>
          <w:szCs w:val="22"/>
          <w:lang w:eastAsia="en-US"/>
        </w:rPr>
        <w:t xml:space="preserve">развития </w:t>
      </w:r>
      <w:r w:rsidRPr="00BC52E5">
        <w:rPr>
          <w:rFonts w:eastAsiaTheme="minorHAnsi"/>
          <w:sz w:val="28"/>
          <w:szCs w:val="22"/>
          <w:lang w:eastAsia="en-US"/>
        </w:rPr>
        <w:t xml:space="preserve">у обучающихся </w:t>
      </w:r>
      <w:r>
        <w:rPr>
          <w:rFonts w:eastAsiaTheme="minorHAnsi"/>
          <w:sz w:val="28"/>
          <w:szCs w:val="22"/>
          <w:lang w:eastAsia="en-US"/>
        </w:rPr>
        <w:t>пространственных представлений</w:t>
      </w:r>
      <w:r w:rsidRPr="00BC52E5">
        <w:rPr>
          <w:rFonts w:eastAsiaTheme="minorHAnsi"/>
          <w:sz w:val="28"/>
          <w:szCs w:val="22"/>
          <w:lang w:eastAsia="en-US"/>
        </w:rPr>
        <w:t xml:space="preserve">. Ведь это является важным условием и может быть использована в практической деятельности студентов </w:t>
      </w:r>
      <w:r w:rsidRPr="00BC52E5">
        <w:rPr>
          <w:rFonts w:eastAsiaTheme="minorHAnsi"/>
          <w:sz w:val="28"/>
          <w:szCs w:val="22"/>
          <w:lang w:eastAsia="en-US"/>
        </w:rPr>
        <w:lastRenderedPageBreak/>
        <w:t>педагогических ВУЗов и колледжей, а также учителями начальных классов общеобразовательных школ для эффективной организации образовательного процесса.</w:t>
      </w:r>
    </w:p>
    <w:p w:rsidR="00DD601E" w:rsidRPr="00DD601E" w:rsidRDefault="00DD601E" w:rsidP="00DD601E">
      <w:pPr>
        <w:spacing w:line="360" w:lineRule="auto"/>
        <w:ind w:firstLine="709"/>
        <w:rPr>
          <w:bCs/>
          <w:iCs/>
        </w:rPr>
      </w:pPr>
    </w:p>
    <w:bookmarkEnd w:id="6"/>
    <w:p w:rsidR="006B6C93" w:rsidRDefault="006B6C93" w:rsidP="00BC52E5">
      <w:pPr>
        <w:spacing w:line="360" w:lineRule="auto"/>
        <w:rPr>
          <w:rFonts w:eastAsia="SimSun"/>
          <w:sz w:val="28"/>
          <w:szCs w:val="28"/>
          <w:lang w:eastAsia="zh-CN" w:bidi="hi-IN"/>
        </w:rPr>
      </w:pPr>
    </w:p>
    <w:p w:rsidR="002A3B19" w:rsidRDefault="002A3B19" w:rsidP="006B6C93">
      <w:pPr>
        <w:jc w:val="right"/>
        <w:rPr>
          <w:rFonts w:eastAsia="SimSun"/>
          <w:sz w:val="28"/>
          <w:szCs w:val="28"/>
          <w:lang w:eastAsia="zh-CN" w:bidi="hi-IN"/>
        </w:rPr>
        <w:sectPr w:rsidR="002A3B19" w:rsidSect="007C6310">
          <w:pgSz w:w="11906" w:h="16838"/>
          <w:pgMar w:top="1134" w:right="1133" w:bottom="1134" w:left="1134" w:header="709" w:footer="709" w:gutter="0"/>
          <w:pgNumType w:start="2"/>
          <w:cols w:space="708"/>
          <w:titlePg/>
          <w:docGrid w:linePitch="360"/>
        </w:sectPr>
      </w:pPr>
    </w:p>
    <w:p w:rsidR="008B578D" w:rsidRDefault="007D10E5" w:rsidP="006B6C93">
      <w:pPr>
        <w:jc w:val="right"/>
        <w:rPr>
          <w:rFonts w:eastAsia="SimSun"/>
          <w:sz w:val="28"/>
          <w:szCs w:val="28"/>
          <w:lang w:eastAsia="zh-CN" w:bidi="hi-IN"/>
        </w:rPr>
      </w:pPr>
      <w:r>
        <w:rPr>
          <w:rFonts w:eastAsia="SimSun"/>
          <w:sz w:val="28"/>
          <w:szCs w:val="28"/>
          <w:lang w:eastAsia="zh-CN" w:bidi="hi-IN"/>
        </w:rPr>
        <w:lastRenderedPageBreak/>
        <w:t>Приложение 1</w:t>
      </w:r>
    </w:p>
    <w:p w:rsidR="008B578D" w:rsidRPr="00C34CDB" w:rsidRDefault="008B578D" w:rsidP="008B578D">
      <w:pPr>
        <w:spacing w:line="360" w:lineRule="auto"/>
        <w:ind w:firstLine="709"/>
        <w:jc w:val="center"/>
        <w:rPr>
          <w:b/>
          <w:bCs/>
          <w:sz w:val="28"/>
          <w:szCs w:val="28"/>
        </w:rPr>
      </w:pPr>
      <w:r w:rsidRPr="00C34CDB">
        <w:rPr>
          <w:b/>
          <w:bCs/>
          <w:sz w:val="28"/>
          <w:szCs w:val="28"/>
        </w:rPr>
        <w:t>Тема: «Базовые формы оригами»</w:t>
      </w:r>
    </w:p>
    <w:p w:rsidR="008B578D" w:rsidRPr="008B578D" w:rsidRDefault="008B578D" w:rsidP="008B578D">
      <w:pPr>
        <w:spacing w:line="360" w:lineRule="auto"/>
        <w:ind w:firstLine="709"/>
        <w:rPr>
          <w:bCs/>
          <w:sz w:val="28"/>
          <w:szCs w:val="28"/>
        </w:rPr>
      </w:pPr>
      <w:r w:rsidRPr="008B578D">
        <w:rPr>
          <w:b/>
          <w:bCs/>
          <w:sz w:val="28"/>
          <w:szCs w:val="28"/>
        </w:rPr>
        <w:t>Цель:</w:t>
      </w:r>
      <w:r w:rsidRPr="008B578D">
        <w:rPr>
          <w:bCs/>
          <w:sz w:val="28"/>
          <w:szCs w:val="28"/>
        </w:rPr>
        <w:t xml:space="preserve"> проверить знания о базовых форм оригами.</w:t>
      </w:r>
    </w:p>
    <w:p w:rsidR="008B578D" w:rsidRPr="008B578D" w:rsidRDefault="008B578D" w:rsidP="008B578D">
      <w:pPr>
        <w:spacing w:line="360" w:lineRule="auto"/>
        <w:ind w:firstLine="709"/>
        <w:rPr>
          <w:bCs/>
          <w:sz w:val="28"/>
          <w:szCs w:val="28"/>
        </w:rPr>
      </w:pPr>
      <w:r w:rsidRPr="008B578D">
        <w:rPr>
          <w:b/>
          <w:bCs/>
          <w:sz w:val="28"/>
          <w:szCs w:val="28"/>
        </w:rPr>
        <w:t>Инструкция:</w:t>
      </w:r>
      <w:r w:rsidRPr="008B578D">
        <w:rPr>
          <w:bCs/>
          <w:sz w:val="28"/>
          <w:szCs w:val="28"/>
        </w:rPr>
        <w:t xml:space="preserve"> внимательно прочитай вопрос и выбери один верный ответ. </w:t>
      </w:r>
    </w:p>
    <w:p w:rsidR="008B578D" w:rsidRPr="008B578D" w:rsidRDefault="008B578D" w:rsidP="008B578D">
      <w:pPr>
        <w:spacing w:line="360" w:lineRule="auto"/>
        <w:ind w:firstLine="709"/>
        <w:rPr>
          <w:bCs/>
          <w:sz w:val="28"/>
          <w:szCs w:val="28"/>
        </w:rPr>
      </w:pPr>
      <w:r w:rsidRPr="008B578D">
        <w:rPr>
          <w:b/>
          <w:bCs/>
          <w:sz w:val="28"/>
          <w:szCs w:val="28"/>
        </w:rPr>
        <w:t>Авторство:</w:t>
      </w:r>
      <w:r w:rsidRPr="008B578D">
        <w:rPr>
          <w:bCs/>
          <w:sz w:val="28"/>
          <w:szCs w:val="28"/>
        </w:rPr>
        <w:t xml:space="preserve"> тест составлен на основе анализа методической разработки по использованию тестирования в начальной школе (автор: Е.Н Синицина)</w:t>
      </w:r>
    </w:p>
    <w:p w:rsidR="008B578D" w:rsidRPr="008B578D" w:rsidRDefault="008B578D" w:rsidP="008B578D">
      <w:pPr>
        <w:jc w:val="center"/>
        <w:rPr>
          <w:b/>
          <w:sz w:val="28"/>
        </w:rPr>
      </w:pPr>
      <w:r w:rsidRPr="008B578D">
        <w:rPr>
          <w:b/>
          <w:sz w:val="28"/>
        </w:rPr>
        <w:t>Тестовые задания</w:t>
      </w:r>
    </w:p>
    <w:p w:rsidR="008B578D" w:rsidRPr="008B578D" w:rsidRDefault="008B578D" w:rsidP="008B578D">
      <w:pPr>
        <w:contextualSpacing/>
        <w:rPr>
          <w:rFonts w:eastAsia="Calibri"/>
          <w:i/>
          <w:sz w:val="28"/>
          <w:szCs w:val="28"/>
          <w:lang w:eastAsia="en-US"/>
        </w:rPr>
      </w:pPr>
      <w:r w:rsidRPr="008B578D">
        <w:rPr>
          <w:rFonts w:eastAsia="Calibri"/>
          <w:i/>
          <w:sz w:val="28"/>
          <w:szCs w:val="28"/>
          <w:lang w:eastAsia="en-US"/>
        </w:rPr>
        <w:t>1. Что обозначает термин «оригами»?</w:t>
      </w:r>
    </w:p>
    <w:p w:rsidR="008B578D" w:rsidRPr="008B578D" w:rsidRDefault="008B578D" w:rsidP="008B578D">
      <w:pPr>
        <w:numPr>
          <w:ilvl w:val="0"/>
          <w:numId w:val="12"/>
        </w:numPr>
        <w:spacing w:after="160" w:line="259" w:lineRule="auto"/>
        <w:contextualSpacing/>
        <w:rPr>
          <w:rFonts w:eastAsia="Calibri"/>
          <w:sz w:val="28"/>
          <w:szCs w:val="28"/>
          <w:lang w:eastAsia="en-US"/>
        </w:rPr>
      </w:pPr>
      <w:r w:rsidRPr="008B578D">
        <w:rPr>
          <w:rFonts w:eastAsia="Calibri"/>
          <w:sz w:val="28"/>
          <w:szCs w:val="28"/>
          <w:lang w:eastAsia="en-US"/>
        </w:rPr>
        <w:t>складывание бумаги;</w:t>
      </w:r>
    </w:p>
    <w:p w:rsidR="008B578D" w:rsidRPr="008B578D" w:rsidRDefault="008B578D" w:rsidP="008B578D">
      <w:pPr>
        <w:numPr>
          <w:ilvl w:val="0"/>
          <w:numId w:val="12"/>
        </w:numPr>
        <w:spacing w:after="160" w:line="259" w:lineRule="auto"/>
        <w:contextualSpacing/>
        <w:rPr>
          <w:rFonts w:eastAsia="Calibri"/>
          <w:sz w:val="28"/>
          <w:szCs w:val="28"/>
          <w:lang w:eastAsia="en-US"/>
        </w:rPr>
      </w:pPr>
      <w:r w:rsidRPr="008B578D">
        <w:rPr>
          <w:rFonts w:eastAsia="Calibri"/>
          <w:sz w:val="28"/>
          <w:szCs w:val="28"/>
          <w:lang w:eastAsia="en-US"/>
        </w:rPr>
        <w:t>разрезание бумаги;</w:t>
      </w:r>
    </w:p>
    <w:p w:rsidR="008B578D" w:rsidRPr="008B578D" w:rsidRDefault="008B578D" w:rsidP="008B578D">
      <w:pPr>
        <w:numPr>
          <w:ilvl w:val="0"/>
          <w:numId w:val="12"/>
        </w:numPr>
        <w:spacing w:after="160" w:line="259" w:lineRule="auto"/>
        <w:contextualSpacing/>
        <w:rPr>
          <w:rFonts w:eastAsia="Calibri"/>
          <w:sz w:val="28"/>
          <w:szCs w:val="28"/>
          <w:lang w:eastAsia="en-US"/>
        </w:rPr>
      </w:pPr>
      <w:r w:rsidRPr="008B578D">
        <w:rPr>
          <w:rFonts w:eastAsia="Calibri"/>
          <w:sz w:val="28"/>
          <w:szCs w:val="28"/>
          <w:lang w:eastAsia="en-US"/>
        </w:rPr>
        <w:t>скручивание бумаги;</w:t>
      </w:r>
    </w:p>
    <w:p w:rsidR="008B578D" w:rsidRPr="008B578D" w:rsidRDefault="008B578D" w:rsidP="008B578D">
      <w:pPr>
        <w:numPr>
          <w:ilvl w:val="0"/>
          <w:numId w:val="12"/>
        </w:numPr>
        <w:spacing w:after="160" w:line="259" w:lineRule="auto"/>
        <w:contextualSpacing/>
        <w:rPr>
          <w:rFonts w:eastAsia="Calibri"/>
          <w:sz w:val="28"/>
          <w:szCs w:val="28"/>
          <w:lang w:eastAsia="en-US"/>
        </w:rPr>
      </w:pPr>
      <w:r w:rsidRPr="008B578D">
        <w:rPr>
          <w:rFonts w:eastAsia="Calibri"/>
          <w:sz w:val="28"/>
          <w:szCs w:val="28"/>
          <w:lang w:eastAsia="en-US"/>
        </w:rPr>
        <w:t>свёртывание бумаги.</w:t>
      </w:r>
    </w:p>
    <w:p w:rsidR="008B578D" w:rsidRPr="008B578D" w:rsidRDefault="008B578D" w:rsidP="008B578D">
      <w:pPr>
        <w:ind w:left="1440"/>
        <w:contextualSpacing/>
        <w:rPr>
          <w:rFonts w:eastAsia="Calibri"/>
          <w:sz w:val="28"/>
          <w:szCs w:val="28"/>
          <w:lang w:eastAsia="en-US"/>
        </w:rPr>
      </w:pPr>
    </w:p>
    <w:p w:rsidR="008B578D" w:rsidRPr="008B578D" w:rsidRDefault="008B578D" w:rsidP="008B578D">
      <w:pPr>
        <w:contextualSpacing/>
        <w:rPr>
          <w:rFonts w:eastAsia="Calibri"/>
          <w:i/>
          <w:sz w:val="28"/>
          <w:szCs w:val="28"/>
          <w:lang w:eastAsia="en-US"/>
        </w:rPr>
      </w:pPr>
      <w:r w:rsidRPr="008B578D">
        <w:rPr>
          <w:rFonts w:eastAsia="Calibri"/>
          <w:i/>
          <w:sz w:val="28"/>
          <w:szCs w:val="28"/>
          <w:lang w:eastAsia="en-US"/>
        </w:rPr>
        <w:t xml:space="preserve">2. Выбери и допиши правильный ответ. </w:t>
      </w:r>
      <w:r w:rsidRPr="008B578D">
        <w:rPr>
          <w:rFonts w:eastAsia="Calibri"/>
          <w:b/>
          <w:i/>
          <w:sz w:val="28"/>
          <w:szCs w:val="28"/>
          <w:lang w:eastAsia="en-US"/>
        </w:rPr>
        <w:t>Бумага</w:t>
      </w:r>
      <w:r w:rsidRPr="008B578D">
        <w:rPr>
          <w:rFonts w:eastAsia="Calibri"/>
          <w:i/>
          <w:sz w:val="28"/>
          <w:szCs w:val="28"/>
          <w:lang w:eastAsia="en-US"/>
        </w:rPr>
        <w:t xml:space="preserve">-это  </w:t>
      </w:r>
      <w:r w:rsidRPr="008B578D">
        <w:rPr>
          <w:rFonts w:eastAsia="Calibri"/>
          <w:sz w:val="28"/>
          <w:szCs w:val="28"/>
          <w:lang w:eastAsia="en-US"/>
        </w:rPr>
        <w:t>……………</w:t>
      </w:r>
    </w:p>
    <w:p w:rsidR="008B578D" w:rsidRPr="008B578D" w:rsidRDefault="008B578D" w:rsidP="008B578D">
      <w:pPr>
        <w:numPr>
          <w:ilvl w:val="0"/>
          <w:numId w:val="17"/>
        </w:numPr>
        <w:spacing w:after="160" w:line="259" w:lineRule="auto"/>
        <w:ind w:hanging="81"/>
        <w:contextualSpacing/>
        <w:rPr>
          <w:rFonts w:eastAsia="Calibri"/>
          <w:sz w:val="28"/>
          <w:szCs w:val="28"/>
          <w:lang w:eastAsia="en-US"/>
        </w:rPr>
      </w:pPr>
      <w:r w:rsidRPr="008B578D">
        <w:rPr>
          <w:rFonts w:eastAsia="Calibri"/>
          <w:sz w:val="28"/>
          <w:szCs w:val="28"/>
          <w:lang w:eastAsia="en-US"/>
        </w:rPr>
        <w:t>материал;</w:t>
      </w:r>
    </w:p>
    <w:p w:rsidR="008B578D" w:rsidRPr="008B578D" w:rsidRDefault="008B578D" w:rsidP="008B578D">
      <w:pPr>
        <w:numPr>
          <w:ilvl w:val="0"/>
          <w:numId w:val="17"/>
        </w:numPr>
        <w:spacing w:after="160" w:line="259" w:lineRule="auto"/>
        <w:ind w:hanging="81"/>
        <w:contextualSpacing/>
        <w:rPr>
          <w:rFonts w:eastAsia="Calibri"/>
          <w:sz w:val="28"/>
          <w:szCs w:val="28"/>
          <w:lang w:eastAsia="en-US"/>
        </w:rPr>
      </w:pPr>
      <w:r w:rsidRPr="008B578D">
        <w:rPr>
          <w:rFonts w:eastAsia="Calibri"/>
          <w:sz w:val="28"/>
          <w:szCs w:val="28"/>
          <w:lang w:eastAsia="en-US"/>
        </w:rPr>
        <w:t>инструмент;</w:t>
      </w:r>
    </w:p>
    <w:p w:rsidR="008B578D" w:rsidRPr="008B578D" w:rsidRDefault="008B578D" w:rsidP="008B578D">
      <w:pPr>
        <w:numPr>
          <w:ilvl w:val="0"/>
          <w:numId w:val="17"/>
        </w:numPr>
        <w:spacing w:after="160" w:line="259" w:lineRule="auto"/>
        <w:ind w:hanging="81"/>
        <w:contextualSpacing/>
        <w:rPr>
          <w:rFonts w:eastAsia="Calibri"/>
          <w:sz w:val="28"/>
          <w:szCs w:val="28"/>
          <w:lang w:eastAsia="en-US"/>
        </w:rPr>
      </w:pPr>
      <w:r w:rsidRPr="008B578D">
        <w:rPr>
          <w:rFonts w:eastAsia="Calibri"/>
          <w:sz w:val="28"/>
          <w:szCs w:val="28"/>
          <w:lang w:eastAsia="en-US"/>
        </w:rPr>
        <w:t>приспособление.</w:t>
      </w:r>
    </w:p>
    <w:p w:rsidR="008B578D" w:rsidRPr="008B578D" w:rsidRDefault="008B578D" w:rsidP="008B578D">
      <w:pPr>
        <w:ind w:left="1134"/>
        <w:rPr>
          <w:rFonts w:eastAsia="Calibri"/>
          <w:sz w:val="28"/>
          <w:szCs w:val="28"/>
          <w:lang w:eastAsia="en-US"/>
        </w:rPr>
      </w:pPr>
    </w:p>
    <w:p w:rsidR="008B578D" w:rsidRPr="008B578D" w:rsidRDefault="008B578D" w:rsidP="008B578D">
      <w:pPr>
        <w:rPr>
          <w:rFonts w:eastAsiaTheme="minorHAnsi"/>
          <w:i/>
          <w:sz w:val="28"/>
          <w:szCs w:val="28"/>
          <w:lang w:eastAsia="en-US"/>
        </w:rPr>
      </w:pPr>
      <w:r w:rsidRPr="008B578D">
        <w:rPr>
          <w:rFonts w:eastAsiaTheme="minorHAnsi"/>
          <w:i/>
          <w:sz w:val="28"/>
          <w:szCs w:val="28"/>
          <w:lang w:eastAsia="en-US"/>
        </w:rPr>
        <w:t>3. Какая страна считается родиной оригами?</w:t>
      </w:r>
    </w:p>
    <w:p w:rsidR="008B578D" w:rsidRPr="008B578D" w:rsidRDefault="008B578D" w:rsidP="008B578D">
      <w:pPr>
        <w:numPr>
          <w:ilvl w:val="0"/>
          <w:numId w:val="13"/>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Япония;</w:t>
      </w:r>
    </w:p>
    <w:p w:rsidR="008B578D" w:rsidRPr="008B578D" w:rsidRDefault="008B578D" w:rsidP="008B578D">
      <w:pPr>
        <w:numPr>
          <w:ilvl w:val="0"/>
          <w:numId w:val="13"/>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Австралия;</w:t>
      </w:r>
    </w:p>
    <w:p w:rsidR="008B578D" w:rsidRPr="008B578D" w:rsidRDefault="008B578D" w:rsidP="008B578D">
      <w:pPr>
        <w:numPr>
          <w:ilvl w:val="0"/>
          <w:numId w:val="13"/>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Китай;</w:t>
      </w:r>
    </w:p>
    <w:p w:rsidR="008B578D" w:rsidRPr="008B578D" w:rsidRDefault="008B578D" w:rsidP="008B578D">
      <w:pPr>
        <w:numPr>
          <w:ilvl w:val="0"/>
          <w:numId w:val="13"/>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Египет.</w:t>
      </w:r>
    </w:p>
    <w:p w:rsidR="008B578D" w:rsidRPr="008B578D" w:rsidRDefault="008B578D" w:rsidP="008B578D">
      <w:pPr>
        <w:tabs>
          <w:tab w:val="left" w:pos="1185"/>
        </w:tabs>
        <w:rPr>
          <w:rFonts w:eastAsia="Calibri"/>
          <w:i/>
          <w:sz w:val="28"/>
          <w:szCs w:val="28"/>
          <w:lang w:eastAsia="en-US"/>
        </w:rPr>
      </w:pPr>
      <w:r w:rsidRPr="008B578D">
        <w:rPr>
          <w:rFonts w:eastAsia="Calibri"/>
          <w:i/>
          <w:sz w:val="28"/>
          <w:szCs w:val="28"/>
          <w:lang w:eastAsia="en-US"/>
        </w:rPr>
        <w:t>4. Что такое «базовые формы» оригами?</w:t>
      </w:r>
    </w:p>
    <w:p w:rsidR="008B578D" w:rsidRPr="008B578D" w:rsidRDefault="008B578D" w:rsidP="008B578D">
      <w:pPr>
        <w:numPr>
          <w:ilvl w:val="0"/>
          <w:numId w:val="19"/>
        </w:numPr>
        <w:tabs>
          <w:tab w:val="left" w:pos="1185"/>
        </w:tabs>
        <w:spacing w:after="160" w:line="259" w:lineRule="auto"/>
        <w:ind w:firstLine="414"/>
        <w:contextualSpacing/>
        <w:rPr>
          <w:rFonts w:eastAsia="Calibri"/>
          <w:sz w:val="28"/>
          <w:szCs w:val="28"/>
          <w:lang w:eastAsia="en-US"/>
        </w:rPr>
      </w:pPr>
      <w:r w:rsidRPr="008B578D">
        <w:rPr>
          <w:rFonts w:eastAsia="Calibri"/>
          <w:sz w:val="28"/>
          <w:szCs w:val="28"/>
          <w:lang w:eastAsia="en-US"/>
        </w:rPr>
        <w:t>простые заготовки, сложенные в технике «оригами», на основе которых складывают ряд различных фигурок;</w:t>
      </w:r>
    </w:p>
    <w:p w:rsidR="008B578D" w:rsidRPr="008B578D" w:rsidRDefault="008B578D" w:rsidP="008B578D">
      <w:pPr>
        <w:numPr>
          <w:ilvl w:val="0"/>
          <w:numId w:val="19"/>
        </w:numPr>
        <w:tabs>
          <w:tab w:val="left" w:pos="1185"/>
        </w:tabs>
        <w:spacing w:after="160" w:line="259" w:lineRule="auto"/>
        <w:ind w:firstLine="349"/>
        <w:contextualSpacing/>
        <w:rPr>
          <w:rFonts w:eastAsia="Calibri"/>
          <w:sz w:val="28"/>
          <w:szCs w:val="28"/>
          <w:lang w:eastAsia="en-US"/>
        </w:rPr>
      </w:pPr>
      <w:r w:rsidRPr="008B578D">
        <w:rPr>
          <w:rFonts w:eastAsia="Calibri"/>
          <w:sz w:val="28"/>
          <w:szCs w:val="28"/>
          <w:lang w:eastAsia="en-US"/>
        </w:rPr>
        <w:t>простая поделка из бумаги;</w:t>
      </w:r>
    </w:p>
    <w:p w:rsidR="008B578D" w:rsidRPr="008B578D" w:rsidRDefault="008B578D" w:rsidP="008B578D">
      <w:pPr>
        <w:numPr>
          <w:ilvl w:val="0"/>
          <w:numId w:val="19"/>
        </w:numPr>
        <w:tabs>
          <w:tab w:val="left" w:pos="1185"/>
        </w:tabs>
        <w:spacing w:after="160" w:line="259" w:lineRule="auto"/>
        <w:ind w:firstLine="349"/>
        <w:contextualSpacing/>
        <w:rPr>
          <w:rFonts w:eastAsia="Calibri"/>
          <w:sz w:val="28"/>
          <w:szCs w:val="28"/>
          <w:lang w:eastAsia="en-US"/>
        </w:rPr>
      </w:pPr>
      <w:r w:rsidRPr="008B578D">
        <w:rPr>
          <w:rFonts w:eastAsia="Calibri"/>
          <w:sz w:val="28"/>
          <w:szCs w:val="28"/>
          <w:lang w:eastAsia="en-US"/>
        </w:rPr>
        <w:t>простая объёмная фигура из бумаги.</w:t>
      </w:r>
    </w:p>
    <w:p w:rsidR="008B578D" w:rsidRPr="008B578D" w:rsidRDefault="008B578D" w:rsidP="008B578D">
      <w:pPr>
        <w:numPr>
          <w:ilvl w:val="0"/>
          <w:numId w:val="19"/>
        </w:numPr>
        <w:tabs>
          <w:tab w:val="left" w:pos="1185"/>
        </w:tabs>
        <w:spacing w:after="160" w:line="259" w:lineRule="auto"/>
        <w:ind w:firstLine="349"/>
        <w:contextualSpacing/>
        <w:rPr>
          <w:rFonts w:eastAsia="Calibri"/>
          <w:sz w:val="28"/>
          <w:szCs w:val="28"/>
          <w:lang w:eastAsia="en-US"/>
        </w:rPr>
      </w:pPr>
    </w:p>
    <w:p w:rsidR="008B578D" w:rsidRPr="008B578D" w:rsidRDefault="008B578D" w:rsidP="008B578D">
      <w:pPr>
        <w:tabs>
          <w:tab w:val="left" w:pos="1185"/>
        </w:tabs>
        <w:rPr>
          <w:rFonts w:eastAsia="Calibri"/>
          <w:i/>
          <w:sz w:val="28"/>
          <w:szCs w:val="28"/>
          <w:lang w:eastAsia="en-US"/>
        </w:rPr>
      </w:pPr>
      <w:r w:rsidRPr="008B578D">
        <w:rPr>
          <w:rFonts w:eastAsia="Calibri"/>
          <w:i/>
          <w:sz w:val="28"/>
          <w:szCs w:val="28"/>
          <w:lang w:eastAsia="en-US"/>
        </w:rPr>
        <w:t>5. Сколько существует базовых форм оригами?</w:t>
      </w:r>
    </w:p>
    <w:p w:rsidR="008B578D" w:rsidRPr="008B578D" w:rsidRDefault="008B578D" w:rsidP="008B578D">
      <w:pPr>
        <w:numPr>
          <w:ilvl w:val="0"/>
          <w:numId w:val="18"/>
        </w:numPr>
        <w:tabs>
          <w:tab w:val="left" w:pos="1185"/>
        </w:tabs>
        <w:spacing w:after="160" w:line="259" w:lineRule="auto"/>
        <w:ind w:firstLine="414"/>
        <w:contextualSpacing/>
        <w:rPr>
          <w:rFonts w:eastAsia="Calibri"/>
          <w:sz w:val="28"/>
          <w:szCs w:val="28"/>
          <w:lang w:eastAsia="en-US"/>
        </w:rPr>
      </w:pPr>
      <w:r w:rsidRPr="008B578D">
        <w:rPr>
          <w:rFonts w:eastAsia="Calibri"/>
          <w:sz w:val="28"/>
          <w:szCs w:val="28"/>
          <w:lang w:eastAsia="en-US"/>
        </w:rPr>
        <w:t xml:space="preserve"> 8;</w:t>
      </w:r>
    </w:p>
    <w:p w:rsidR="008B578D" w:rsidRPr="008B578D" w:rsidRDefault="008B578D" w:rsidP="008B578D">
      <w:pPr>
        <w:numPr>
          <w:ilvl w:val="0"/>
          <w:numId w:val="18"/>
        </w:numPr>
        <w:tabs>
          <w:tab w:val="left" w:pos="1185"/>
        </w:tabs>
        <w:spacing w:after="160" w:line="259" w:lineRule="auto"/>
        <w:ind w:firstLine="414"/>
        <w:contextualSpacing/>
        <w:rPr>
          <w:rFonts w:eastAsia="Calibri"/>
          <w:sz w:val="28"/>
          <w:szCs w:val="28"/>
          <w:lang w:eastAsia="en-US"/>
        </w:rPr>
      </w:pPr>
      <w:r w:rsidRPr="008B578D">
        <w:rPr>
          <w:rFonts w:eastAsia="Calibri"/>
          <w:sz w:val="28"/>
          <w:szCs w:val="28"/>
          <w:lang w:eastAsia="en-US"/>
        </w:rPr>
        <w:t xml:space="preserve"> 9;</w:t>
      </w:r>
    </w:p>
    <w:p w:rsidR="008B578D" w:rsidRPr="008B578D" w:rsidRDefault="008B578D" w:rsidP="008B578D">
      <w:pPr>
        <w:numPr>
          <w:ilvl w:val="0"/>
          <w:numId w:val="18"/>
        </w:numPr>
        <w:tabs>
          <w:tab w:val="left" w:pos="1185"/>
        </w:tabs>
        <w:spacing w:after="160" w:line="259" w:lineRule="auto"/>
        <w:ind w:firstLine="414"/>
        <w:contextualSpacing/>
        <w:rPr>
          <w:rFonts w:eastAsia="Calibri"/>
          <w:sz w:val="28"/>
          <w:szCs w:val="28"/>
          <w:lang w:eastAsia="en-US"/>
        </w:rPr>
      </w:pPr>
      <w:r w:rsidRPr="008B578D">
        <w:rPr>
          <w:rFonts w:eastAsia="Calibri"/>
          <w:sz w:val="28"/>
          <w:szCs w:val="28"/>
          <w:lang w:eastAsia="en-US"/>
        </w:rPr>
        <w:t xml:space="preserve"> 10;</w:t>
      </w:r>
    </w:p>
    <w:p w:rsidR="008B578D" w:rsidRPr="008B578D" w:rsidRDefault="008B578D" w:rsidP="008B578D">
      <w:pPr>
        <w:numPr>
          <w:ilvl w:val="0"/>
          <w:numId w:val="18"/>
        </w:numPr>
        <w:tabs>
          <w:tab w:val="left" w:pos="1185"/>
        </w:tabs>
        <w:spacing w:after="160" w:line="259" w:lineRule="auto"/>
        <w:ind w:firstLine="414"/>
        <w:contextualSpacing/>
        <w:rPr>
          <w:rFonts w:eastAsia="Calibri"/>
          <w:sz w:val="28"/>
          <w:szCs w:val="28"/>
          <w:lang w:eastAsia="en-US"/>
        </w:rPr>
      </w:pPr>
      <w:r w:rsidRPr="008B578D">
        <w:rPr>
          <w:rFonts w:eastAsia="Calibri"/>
          <w:sz w:val="28"/>
          <w:szCs w:val="28"/>
          <w:lang w:eastAsia="en-US"/>
        </w:rPr>
        <w:t xml:space="preserve"> 11.</w:t>
      </w:r>
    </w:p>
    <w:p w:rsidR="008B578D" w:rsidRPr="008B578D" w:rsidRDefault="008B578D" w:rsidP="008B578D">
      <w:pPr>
        <w:tabs>
          <w:tab w:val="left" w:pos="1185"/>
        </w:tabs>
        <w:ind w:left="1134"/>
        <w:contextualSpacing/>
        <w:rPr>
          <w:rFonts w:eastAsia="Calibri"/>
          <w:sz w:val="28"/>
          <w:szCs w:val="28"/>
          <w:lang w:eastAsia="en-US"/>
        </w:rPr>
      </w:pPr>
    </w:p>
    <w:p w:rsidR="008B578D" w:rsidRPr="008B578D" w:rsidRDefault="008B578D" w:rsidP="008B578D">
      <w:pPr>
        <w:tabs>
          <w:tab w:val="left" w:pos="1185"/>
        </w:tabs>
        <w:rPr>
          <w:rFonts w:eastAsia="Calibri"/>
          <w:i/>
          <w:sz w:val="28"/>
          <w:szCs w:val="28"/>
          <w:lang w:eastAsia="en-US"/>
        </w:rPr>
      </w:pPr>
      <w:r w:rsidRPr="008B578D">
        <w:rPr>
          <w:rFonts w:eastAsia="Calibri"/>
          <w:i/>
          <w:sz w:val="28"/>
          <w:szCs w:val="28"/>
          <w:lang w:eastAsia="en-US"/>
        </w:rPr>
        <w:t>6. Какое из перечисленных ниже слов не является названием базовой формы?</w:t>
      </w:r>
    </w:p>
    <w:p w:rsidR="008B578D" w:rsidRPr="008B578D" w:rsidRDefault="008B578D" w:rsidP="008B578D">
      <w:pPr>
        <w:numPr>
          <w:ilvl w:val="0"/>
          <w:numId w:val="14"/>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дверь;</w:t>
      </w:r>
    </w:p>
    <w:p w:rsidR="008B578D" w:rsidRPr="008B578D" w:rsidRDefault="008B578D" w:rsidP="008B578D">
      <w:pPr>
        <w:numPr>
          <w:ilvl w:val="0"/>
          <w:numId w:val="14"/>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окно;</w:t>
      </w:r>
    </w:p>
    <w:p w:rsidR="008B578D" w:rsidRPr="008B578D" w:rsidRDefault="008B578D" w:rsidP="008B578D">
      <w:pPr>
        <w:numPr>
          <w:ilvl w:val="0"/>
          <w:numId w:val="14"/>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воздушный змей;</w:t>
      </w:r>
    </w:p>
    <w:p w:rsidR="008B578D" w:rsidRPr="008B578D" w:rsidRDefault="008B578D" w:rsidP="008B578D">
      <w:pPr>
        <w:numPr>
          <w:ilvl w:val="0"/>
          <w:numId w:val="14"/>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t>блинчик;</w:t>
      </w:r>
    </w:p>
    <w:p w:rsidR="008B578D" w:rsidRPr="008B578D" w:rsidRDefault="008B578D" w:rsidP="008B578D">
      <w:pPr>
        <w:numPr>
          <w:ilvl w:val="0"/>
          <w:numId w:val="14"/>
        </w:numPr>
        <w:tabs>
          <w:tab w:val="left" w:pos="1185"/>
        </w:tabs>
        <w:spacing w:after="160" w:line="259" w:lineRule="auto"/>
        <w:contextualSpacing/>
        <w:rPr>
          <w:rFonts w:eastAsia="Calibri"/>
          <w:sz w:val="28"/>
          <w:szCs w:val="28"/>
          <w:lang w:eastAsia="en-US"/>
        </w:rPr>
      </w:pPr>
      <w:r w:rsidRPr="008B578D">
        <w:rPr>
          <w:rFonts w:eastAsia="Calibri"/>
          <w:sz w:val="28"/>
          <w:szCs w:val="28"/>
          <w:lang w:eastAsia="en-US"/>
        </w:rPr>
        <w:lastRenderedPageBreak/>
        <w:t>двойной треугольник.</w:t>
      </w:r>
    </w:p>
    <w:p w:rsidR="008B578D" w:rsidRPr="008B578D" w:rsidRDefault="008B578D" w:rsidP="008B578D">
      <w:pPr>
        <w:tabs>
          <w:tab w:val="left" w:pos="1185"/>
        </w:tabs>
        <w:rPr>
          <w:rFonts w:eastAsia="Calibri"/>
          <w:sz w:val="28"/>
          <w:szCs w:val="28"/>
          <w:lang w:eastAsia="en-US"/>
        </w:rPr>
      </w:pPr>
    </w:p>
    <w:p w:rsidR="008B578D" w:rsidRPr="008B578D" w:rsidRDefault="008B578D" w:rsidP="008B578D">
      <w:pPr>
        <w:tabs>
          <w:tab w:val="left" w:pos="1185"/>
        </w:tabs>
        <w:rPr>
          <w:rFonts w:eastAsia="Calibri"/>
          <w:i/>
          <w:sz w:val="28"/>
          <w:szCs w:val="28"/>
          <w:lang w:eastAsia="en-US"/>
        </w:rPr>
      </w:pPr>
      <w:r w:rsidRPr="008B578D">
        <w:rPr>
          <w:rFonts w:eastAsia="Calibri"/>
          <w:i/>
          <w:sz w:val="28"/>
          <w:szCs w:val="28"/>
          <w:lang w:eastAsia="en-US"/>
        </w:rPr>
        <w:t>7. Соотнеси базовые формы с названием:</w:t>
      </w:r>
    </w:p>
    <w:p w:rsidR="008B578D" w:rsidRPr="008B578D" w:rsidRDefault="008B578D" w:rsidP="008B578D">
      <w:pPr>
        <w:numPr>
          <w:ilvl w:val="0"/>
          <w:numId w:val="15"/>
        </w:numPr>
        <w:tabs>
          <w:tab w:val="left" w:pos="1185"/>
        </w:tabs>
        <w:spacing w:after="160" w:line="259" w:lineRule="auto"/>
        <w:contextualSpacing/>
        <w:rPr>
          <w:rFonts w:eastAsia="Calibri"/>
          <w:sz w:val="28"/>
          <w:szCs w:val="28"/>
          <w:lang w:eastAsia="en-US"/>
        </w:rPr>
      </w:pPr>
      <w:r w:rsidRPr="008B578D">
        <w:rPr>
          <w:rFonts w:asciiTheme="minorHAnsi" w:eastAsiaTheme="minorHAnsi" w:hAnsiTheme="minorHAnsi" w:cstheme="minorBidi"/>
          <w:noProof/>
          <w:sz w:val="22"/>
          <w:szCs w:val="22"/>
        </w:rPr>
        <w:drawing>
          <wp:anchor distT="0" distB="0" distL="114300" distR="114300" simplePos="0" relativeHeight="251649536" behindDoc="0" locked="0" layoutInCell="1" allowOverlap="1" wp14:anchorId="0BC93687" wp14:editId="413D9715">
            <wp:simplePos x="0" y="0"/>
            <wp:positionH relativeFrom="page">
              <wp:posOffset>3456305</wp:posOffset>
            </wp:positionH>
            <wp:positionV relativeFrom="paragraph">
              <wp:posOffset>66675</wp:posOffset>
            </wp:positionV>
            <wp:extent cx="942975" cy="952500"/>
            <wp:effectExtent l="0" t="0" r="9525" b="0"/>
            <wp:wrapNone/>
            <wp:docPr id="1" name="Рисунок 1" descr="https://images.onlinetestpad.net/b0/e2/45483b98426f9baace13dcfebf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ages.onlinetestpad.net/b0/e2/45483b98426f9baace13dcfebff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2975" cy="952500"/>
                    </a:xfrm>
                    <a:prstGeom prst="rect">
                      <a:avLst/>
                    </a:prstGeom>
                    <a:noFill/>
                    <a:ln>
                      <a:noFill/>
                    </a:ln>
                  </pic:spPr>
                </pic:pic>
              </a:graphicData>
            </a:graphic>
          </wp:anchor>
        </w:drawing>
      </w:r>
      <w:r w:rsidRPr="008B578D">
        <w:rPr>
          <w:rFonts w:asciiTheme="minorHAnsi" w:eastAsiaTheme="minorHAnsi" w:hAnsiTheme="minorHAnsi" w:cstheme="minorBidi"/>
          <w:noProof/>
          <w:sz w:val="22"/>
          <w:szCs w:val="22"/>
        </w:rPr>
        <w:drawing>
          <wp:inline distT="0" distB="0" distL="0" distR="0" wp14:anchorId="72D9E9C0" wp14:editId="2CE964E2">
            <wp:extent cx="914400" cy="1095375"/>
            <wp:effectExtent l="0" t="0" r="0" b="9525"/>
            <wp:docPr id="2" name="Рисунок 2" descr="https://images.onlinetestpad.net/1c/b2/cad863814a18ab2223987055b2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onlinetestpad.net/1c/b2/cad863814a18ab2223987055b2a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14400" cy="1095375"/>
                    </a:xfrm>
                    <a:prstGeom prst="rect">
                      <a:avLst/>
                    </a:prstGeom>
                    <a:noFill/>
                    <a:ln>
                      <a:noFill/>
                    </a:ln>
                  </pic:spPr>
                </pic:pic>
              </a:graphicData>
            </a:graphic>
          </wp:inline>
        </w:drawing>
      </w:r>
      <w:r w:rsidRPr="008B578D">
        <w:rPr>
          <w:rFonts w:asciiTheme="minorHAnsi" w:eastAsiaTheme="minorHAnsi" w:hAnsiTheme="minorHAnsi" w:cstheme="minorBidi"/>
          <w:noProof/>
          <w:sz w:val="22"/>
          <w:szCs w:val="22"/>
        </w:rPr>
        <w:t xml:space="preserve">                         </w:t>
      </w:r>
      <w:r w:rsidRPr="008B578D">
        <w:rPr>
          <w:rFonts w:eastAsiaTheme="minorHAnsi"/>
          <w:noProof/>
          <w:sz w:val="28"/>
          <w:szCs w:val="22"/>
        </w:rPr>
        <w:t>в)</w:t>
      </w:r>
    </w:p>
    <w:p w:rsidR="008B578D" w:rsidRPr="008B578D" w:rsidRDefault="008B578D" w:rsidP="008B578D">
      <w:pPr>
        <w:spacing w:after="160" w:line="259" w:lineRule="auto"/>
        <w:rPr>
          <w:rFonts w:asciiTheme="minorHAnsi" w:eastAsiaTheme="minorHAnsi" w:hAnsiTheme="minorHAnsi" w:cstheme="minorBidi"/>
          <w:sz w:val="22"/>
          <w:szCs w:val="22"/>
          <w:lang w:eastAsia="en-US"/>
        </w:rPr>
      </w:pPr>
    </w:p>
    <w:p w:rsidR="008B578D" w:rsidRPr="008B578D" w:rsidRDefault="008B578D" w:rsidP="008B578D">
      <w:pPr>
        <w:numPr>
          <w:ilvl w:val="0"/>
          <w:numId w:val="15"/>
        </w:numPr>
        <w:spacing w:after="160" w:line="259" w:lineRule="auto"/>
        <w:contextualSpacing/>
        <w:rPr>
          <w:rFonts w:asciiTheme="minorHAnsi" w:eastAsiaTheme="minorHAnsi" w:hAnsiTheme="minorHAnsi" w:cstheme="minorBidi"/>
          <w:sz w:val="22"/>
          <w:szCs w:val="22"/>
          <w:lang w:eastAsia="en-US"/>
        </w:rPr>
      </w:pPr>
      <w:r w:rsidRPr="008B578D">
        <w:rPr>
          <w:rFonts w:asciiTheme="minorHAnsi" w:eastAsiaTheme="minorHAnsi" w:hAnsiTheme="minorHAnsi" w:cstheme="minorBidi"/>
          <w:noProof/>
          <w:sz w:val="22"/>
          <w:szCs w:val="22"/>
        </w:rPr>
        <w:drawing>
          <wp:anchor distT="0" distB="0" distL="114300" distR="114300" simplePos="0" relativeHeight="251657728" behindDoc="0" locked="0" layoutInCell="1" allowOverlap="1" wp14:anchorId="10D00EF1" wp14:editId="18D9E90D">
            <wp:simplePos x="0" y="0"/>
            <wp:positionH relativeFrom="page">
              <wp:posOffset>3437255</wp:posOffset>
            </wp:positionH>
            <wp:positionV relativeFrom="paragraph">
              <wp:posOffset>18415</wp:posOffset>
            </wp:positionV>
            <wp:extent cx="1095375" cy="895350"/>
            <wp:effectExtent l="0" t="0" r="9525" b="0"/>
            <wp:wrapNone/>
            <wp:docPr id="3" name="Рисунок 3" descr="https://images.onlinetestpad.net/a2/bb/9be0e30f46c29388b820ef395c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ages.onlinetestpad.net/a2/bb/9be0e30f46c29388b820ef395cd7.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95375" cy="895350"/>
                    </a:xfrm>
                    <a:prstGeom prst="rect">
                      <a:avLst/>
                    </a:prstGeom>
                    <a:noFill/>
                    <a:ln>
                      <a:noFill/>
                    </a:ln>
                  </pic:spPr>
                </pic:pic>
              </a:graphicData>
            </a:graphic>
          </wp:anchor>
        </w:drawing>
      </w:r>
      <w:r w:rsidRPr="008B578D">
        <w:rPr>
          <w:rFonts w:asciiTheme="minorHAnsi" w:eastAsiaTheme="minorHAnsi" w:hAnsiTheme="minorHAnsi" w:cstheme="minorBidi"/>
          <w:noProof/>
          <w:sz w:val="22"/>
          <w:szCs w:val="22"/>
        </w:rPr>
        <w:drawing>
          <wp:inline distT="0" distB="0" distL="0" distR="0" wp14:anchorId="7ACE65B8" wp14:editId="5B21476B">
            <wp:extent cx="847725" cy="923925"/>
            <wp:effectExtent l="0" t="0" r="9525" b="9525"/>
            <wp:docPr id="4" name="Рисунок 4" descr="https://images.onlinetestpad.net/be/06/a676947e445e8edc1bec3273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ages.onlinetestpad.net/be/06/a676947e445e8edc1bec3273130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47725" cy="923925"/>
                    </a:xfrm>
                    <a:prstGeom prst="rect">
                      <a:avLst/>
                    </a:prstGeom>
                    <a:noFill/>
                    <a:ln>
                      <a:noFill/>
                    </a:ln>
                  </pic:spPr>
                </pic:pic>
              </a:graphicData>
            </a:graphic>
          </wp:inline>
        </w:drawing>
      </w:r>
      <w:r w:rsidRPr="008B578D">
        <w:rPr>
          <w:rFonts w:asciiTheme="minorHAnsi" w:eastAsiaTheme="minorHAnsi" w:hAnsiTheme="minorHAnsi" w:cstheme="minorBidi"/>
          <w:sz w:val="22"/>
          <w:szCs w:val="22"/>
          <w:lang w:eastAsia="en-US"/>
        </w:rPr>
        <w:t xml:space="preserve">                           </w:t>
      </w:r>
      <w:r w:rsidRPr="008B578D">
        <w:rPr>
          <w:rFonts w:eastAsiaTheme="minorHAnsi"/>
          <w:sz w:val="28"/>
          <w:szCs w:val="22"/>
          <w:lang w:eastAsia="en-US"/>
        </w:rPr>
        <w:t>г)</w:t>
      </w:r>
    </w:p>
    <w:p w:rsidR="008B578D" w:rsidRPr="008B578D" w:rsidRDefault="008B578D" w:rsidP="008B578D">
      <w:pPr>
        <w:spacing w:after="160" w:line="259" w:lineRule="auto"/>
        <w:ind w:left="578"/>
        <w:contextualSpacing/>
        <w:rPr>
          <w:rFonts w:asciiTheme="minorHAnsi" w:eastAsiaTheme="minorHAnsi" w:hAnsiTheme="minorHAnsi" w:cstheme="minorBidi"/>
          <w:sz w:val="22"/>
          <w:szCs w:val="22"/>
          <w:lang w:eastAsia="en-US"/>
        </w:rPr>
      </w:pPr>
    </w:p>
    <w:p w:rsidR="008B578D" w:rsidRPr="008B578D" w:rsidRDefault="008B578D" w:rsidP="008B578D">
      <w:pPr>
        <w:spacing w:after="160" w:line="259" w:lineRule="auto"/>
        <w:rPr>
          <w:rFonts w:eastAsiaTheme="minorHAnsi"/>
          <w:sz w:val="28"/>
          <w:szCs w:val="22"/>
          <w:lang w:eastAsia="en-US"/>
        </w:rPr>
      </w:pPr>
      <w:r w:rsidRPr="008B578D">
        <w:rPr>
          <w:rFonts w:eastAsiaTheme="minorHAnsi"/>
          <w:sz w:val="28"/>
          <w:szCs w:val="22"/>
          <w:lang w:eastAsia="en-US"/>
        </w:rPr>
        <w:t xml:space="preserve">1) «двойной треугольник»;  2) «двери»;  3) «катамаран»;  4) «блинчик».   </w:t>
      </w:r>
    </w:p>
    <w:p w:rsidR="008B578D" w:rsidRPr="008B578D" w:rsidRDefault="008B578D" w:rsidP="008B578D">
      <w:pPr>
        <w:spacing w:after="160" w:line="259" w:lineRule="auto"/>
        <w:rPr>
          <w:rFonts w:eastAsiaTheme="minorHAnsi"/>
          <w:i/>
          <w:sz w:val="28"/>
          <w:szCs w:val="22"/>
          <w:lang w:eastAsia="en-US"/>
        </w:rPr>
      </w:pPr>
      <w:r w:rsidRPr="008B578D">
        <w:rPr>
          <w:rFonts w:eastAsiaTheme="minorHAnsi"/>
          <w:i/>
          <w:sz w:val="28"/>
          <w:szCs w:val="22"/>
          <w:lang w:eastAsia="en-US"/>
        </w:rPr>
        <w:t>8. Чтобы сложить базовую форму «двери», нужно:</w:t>
      </w:r>
    </w:p>
    <w:p w:rsidR="008B578D" w:rsidRPr="008B578D" w:rsidRDefault="008B578D" w:rsidP="008B578D">
      <w:pPr>
        <w:numPr>
          <w:ilvl w:val="0"/>
          <w:numId w:val="16"/>
        </w:numPr>
        <w:spacing w:after="160" w:line="259" w:lineRule="auto"/>
        <w:contextualSpacing/>
        <w:rPr>
          <w:rFonts w:eastAsiaTheme="minorHAnsi"/>
          <w:sz w:val="28"/>
          <w:szCs w:val="22"/>
          <w:lang w:eastAsia="en-US"/>
        </w:rPr>
      </w:pPr>
      <w:r w:rsidRPr="008B578D">
        <w:rPr>
          <w:rFonts w:eastAsiaTheme="minorHAnsi"/>
          <w:sz w:val="28"/>
          <w:szCs w:val="22"/>
          <w:lang w:eastAsia="en-US"/>
        </w:rPr>
        <w:t>сложить лист бумаги пополам;</w:t>
      </w:r>
    </w:p>
    <w:p w:rsidR="008B578D" w:rsidRPr="008B578D" w:rsidRDefault="008B578D" w:rsidP="008B578D">
      <w:pPr>
        <w:numPr>
          <w:ilvl w:val="0"/>
          <w:numId w:val="16"/>
        </w:numPr>
        <w:spacing w:after="160" w:line="259" w:lineRule="auto"/>
        <w:contextualSpacing/>
        <w:rPr>
          <w:rFonts w:eastAsiaTheme="minorHAnsi"/>
          <w:sz w:val="28"/>
          <w:szCs w:val="22"/>
          <w:lang w:eastAsia="en-US"/>
        </w:rPr>
      </w:pPr>
      <w:r w:rsidRPr="008B578D">
        <w:rPr>
          <w:rFonts w:eastAsiaTheme="minorHAnsi"/>
          <w:sz w:val="28"/>
          <w:szCs w:val="22"/>
          <w:lang w:eastAsia="en-US"/>
        </w:rPr>
        <w:t>сложить правую и левую стороны листа к центральной линии;</w:t>
      </w:r>
    </w:p>
    <w:p w:rsidR="008B578D" w:rsidRPr="008B578D" w:rsidRDefault="008B578D" w:rsidP="008B578D">
      <w:pPr>
        <w:numPr>
          <w:ilvl w:val="0"/>
          <w:numId w:val="16"/>
        </w:numPr>
        <w:spacing w:after="160" w:line="259" w:lineRule="auto"/>
        <w:contextualSpacing/>
        <w:rPr>
          <w:rFonts w:eastAsiaTheme="minorHAnsi"/>
          <w:sz w:val="28"/>
          <w:szCs w:val="22"/>
          <w:lang w:eastAsia="en-US"/>
        </w:rPr>
      </w:pPr>
      <w:r w:rsidRPr="008B578D">
        <w:rPr>
          <w:rFonts w:eastAsiaTheme="minorHAnsi"/>
          <w:sz w:val="28"/>
          <w:szCs w:val="22"/>
          <w:lang w:eastAsia="en-US"/>
        </w:rPr>
        <w:t>сложить лист бумаги по горизонтали;</w:t>
      </w:r>
    </w:p>
    <w:p w:rsidR="008B578D" w:rsidRPr="008B578D" w:rsidRDefault="008B578D" w:rsidP="008B578D">
      <w:pPr>
        <w:numPr>
          <w:ilvl w:val="0"/>
          <w:numId w:val="16"/>
        </w:numPr>
        <w:spacing w:after="160" w:line="259" w:lineRule="auto"/>
        <w:contextualSpacing/>
        <w:rPr>
          <w:rFonts w:eastAsiaTheme="minorHAnsi"/>
          <w:sz w:val="28"/>
          <w:szCs w:val="22"/>
          <w:lang w:eastAsia="en-US"/>
        </w:rPr>
      </w:pPr>
      <w:r w:rsidRPr="008B578D">
        <w:rPr>
          <w:rFonts w:eastAsiaTheme="minorHAnsi"/>
          <w:sz w:val="28"/>
          <w:szCs w:val="22"/>
          <w:lang w:eastAsia="en-US"/>
        </w:rPr>
        <w:t>сложить правую и левую стороны листа пополам</w:t>
      </w:r>
    </w:p>
    <w:p w:rsidR="008B578D" w:rsidRPr="008B578D" w:rsidRDefault="008B578D" w:rsidP="008B578D">
      <w:pPr>
        <w:rPr>
          <w:rFonts w:eastAsia="Calibri"/>
          <w:i/>
          <w:sz w:val="28"/>
          <w:szCs w:val="28"/>
          <w:lang w:eastAsia="en-US"/>
        </w:rPr>
      </w:pPr>
      <w:r w:rsidRPr="008B578D">
        <w:rPr>
          <w:rFonts w:eastAsiaTheme="minorHAnsi"/>
          <w:i/>
          <w:sz w:val="28"/>
          <w:szCs w:val="22"/>
          <w:lang w:eastAsia="en-US"/>
        </w:rPr>
        <w:t>9.</w:t>
      </w:r>
      <w:r w:rsidRPr="008B578D">
        <w:rPr>
          <w:rFonts w:eastAsia="Calibri"/>
          <w:i/>
          <w:sz w:val="28"/>
          <w:szCs w:val="28"/>
          <w:lang w:eastAsia="en-US"/>
        </w:rPr>
        <w:t xml:space="preserve"> Соотнесите название складки с её обозначением.</w:t>
      </w:r>
    </w:p>
    <w:p w:rsidR="008B578D" w:rsidRPr="008B578D" w:rsidRDefault="008B578D" w:rsidP="008B578D">
      <w:pPr>
        <w:ind w:left="360"/>
        <w:rPr>
          <w:rFonts w:eastAsia="Calibri"/>
          <w:sz w:val="28"/>
          <w:szCs w:val="28"/>
          <w:lang w:eastAsia="en-US"/>
        </w:rPr>
      </w:pPr>
    </w:p>
    <w:tbl>
      <w:tblPr>
        <w:tblStyle w:val="af"/>
        <w:tblW w:w="0" w:type="auto"/>
        <w:tblInd w:w="720" w:type="dxa"/>
        <w:tblLook w:val="04A0" w:firstRow="1" w:lastRow="0" w:firstColumn="1" w:lastColumn="0" w:noHBand="0" w:noVBand="1"/>
      </w:tblPr>
      <w:tblGrid>
        <w:gridCol w:w="3859"/>
        <w:gridCol w:w="4205"/>
      </w:tblGrid>
      <w:tr w:rsidR="008B578D" w:rsidRPr="008B578D" w:rsidTr="0006256E">
        <w:tc>
          <w:tcPr>
            <w:tcW w:w="3859" w:type="dxa"/>
          </w:tcPr>
          <w:p w:rsidR="008B578D" w:rsidRPr="008B578D" w:rsidRDefault="008B578D" w:rsidP="008B578D">
            <w:pPr>
              <w:rPr>
                <w:rFonts w:eastAsia="Calibri"/>
                <w:sz w:val="28"/>
                <w:szCs w:val="28"/>
                <w:lang w:eastAsia="en-US"/>
              </w:rPr>
            </w:pPr>
            <w:r w:rsidRPr="008B578D">
              <w:rPr>
                <w:rFonts w:eastAsia="Calibri"/>
                <w:sz w:val="28"/>
                <w:szCs w:val="28"/>
                <w:lang w:eastAsia="en-US"/>
              </w:rPr>
              <w:t>1.Складка «горой»</w:t>
            </w:r>
          </w:p>
        </w:tc>
        <w:tc>
          <w:tcPr>
            <w:tcW w:w="4205" w:type="dxa"/>
          </w:tcPr>
          <w:p w:rsidR="008B578D" w:rsidRPr="008B578D" w:rsidRDefault="008B578D" w:rsidP="008B578D">
            <w:pPr>
              <w:contextualSpacing/>
              <w:rPr>
                <w:rFonts w:eastAsia="Calibri"/>
                <w:sz w:val="28"/>
                <w:szCs w:val="28"/>
                <w:lang w:eastAsia="en-US"/>
              </w:rPr>
            </w:pPr>
            <w:r w:rsidRPr="008B578D">
              <w:rPr>
                <w:rFonts w:eastAsia="Calibri"/>
                <w:sz w:val="28"/>
                <w:szCs w:val="28"/>
                <w:lang w:eastAsia="en-US"/>
              </w:rPr>
              <w:t>а)</w:t>
            </w:r>
            <w:r w:rsidRPr="008B578D">
              <w:rPr>
                <w:rFonts w:eastAsia="Calibri"/>
                <w:noProof/>
                <w:sz w:val="28"/>
                <w:szCs w:val="28"/>
              </w:rPr>
              <w:drawing>
                <wp:inline distT="0" distB="0" distL="0" distR="0" wp14:anchorId="26BDAC37" wp14:editId="55847360">
                  <wp:extent cx="2276475" cy="742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pic:nvPicPr>
                        <pic:blipFill rotWithShape="1">
                          <a:blip r:embed="rId23">
                            <a:extLst>
                              <a:ext uri="{28A0092B-C50C-407E-A947-70E740481C1C}">
                                <a14:useLocalDpi xmlns:a14="http://schemas.microsoft.com/office/drawing/2010/main" val="0"/>
                              </a:ext>
                            </a:extLst>
                          </a:blip>
                          <a:srcRect l="51125" t="84368"/>
                          <a:stretch/>
                        </pic:blipFill>
                        <pic:spPr bwMode="auto">
                          <a:xfrm>
                            <a:off x="0" y="0"/>
                            <a:ext cx="2276475" cy="742950"/>
                          </a:xfrm>
                          <a:prstGeom prst="rect">
                            <a:avLst/>
                          </a:prstGeom>
                          <a:ln>
                            <a:noFill/>
                          </a:ln>
                          <a:extLst>
                            <a:ext uri="{53640926-AAD7-44D8-BBD7-CCE9431645EC}">
                              <a14:shadowObscured xmlns:a14="http://schemas.microsoft.com/office/drawing/2010/main"/>
                            </a:ext>
                          </a:extLst>
                        </pic:spPr>
                      </pic:pic>
                    </a:graphicData>
                  </a:graphic>
                </wp:inline>
              </w:drawing>
            </w:r>
          </w:p>
        </w:tc>
      </w:tr>
      <w:tr w:rsidR="008B578D" w:rsidRPr="008B578D" w:rsidTr="0006256E">
        <w:tc>
          <w:tcPr>
            <w:tcW w:w="3859" w:type="dxa"/>
          </w:tcPr>
          <w:p w:rsidR="008B578D" w:rsidRPr="008B578D" w:rsidRDefault="008B578D" w:rsidP="008B578D">
            <w:pPr>
              <w:contextualSpacing/>
              <w:rPr>
                <w:rFonts w:eastAsia="Calibri"/>
                <w:sz w:val="28"/>
                <w:szCs w:val="28"/>
                <w:lang w:eastAsia="en-US"/>
              </w:rPr>
            </w:pPr>
            <w:r w:rsidRPr="008B578D">
              <w:rPr>
                <w:rFonts w:eastAsia="Calibri"/>
                <w:sz w:val="28"/>
                <w:szCs w:val="28"/>
                <w:lang w:eastAsia="en-US"/>
              </w:rPr>
              <w:t>2. Складка «долиной»</w:t>
            </w:r>
          </w:p>
        </w:tc>
        <w:tc>
          <w:tcPr>
            <w:tcW w:w="4205" w:type="dxa"/>
          </w:tcPr>
          <w:p w:rsidR="008B578D" w:rsidRPr="008B578D" w:rsidRDefault="008B578D" w:rsidP="008B578D">
            <w:pPr>
              <w:contextualSpacing/>
              <w:rPr>
                <w:rFonts w:eastAsia="Calibri"/>
                <w:sz w:val="28"/>
                <w:szCs w:val="28"/>
                <w:lang w:eastAsia="en-US"/>
              </w:rPr>
            </w:pPr>
            <w:r w:rsidRPr="008B578D">
              <w:rPr>
                <w:rFonts w:eastAsia="Calibri"/>
                <w:sz w:val="28"/>
                <w:szCs w:val="28"/>
                <w:lang w:eastAsia="en-US"/>
              </w:rPr>
              <w:t>б)</w:t>
            </w:r>
            <w:r w:rsidRPr="008B578D">
              <w:rPr>
                <w:rFonts w:eastAsia="Calibri"/>
                <w:noProof/>
                <w:sz w:val="28"/>
                <w:szCs w:val="28"/>
              </w:rPr>
              <w:drawing>
                <wp:inline distT="0" distB="0" distL="0" distR="0" wp14:anchorId="554B08F5" wp14:editId="3AA38C1A">
                  <wp:extent cx="2047875" cy="8763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pic:nvPicPr>
                        <pic:blipFill rotWithShape="1">
                          <a:blip r:embed="rId23">
                            <a:extLst>
                              <a:ext uri="{28A0092B-C50C-407E-A947-70E740481C1C}">
                                <a14:useLocalDpi xmlns:a14="http://schemas.microsoft.com/office/drawing/2010/main" val="0"/>
                              </a:ext>
                            </a:extLst>
                          </a:blip>
                          <a:srcRect l="53374" t="25651" r="2658" b="55911"/>
                          <a:stretch/>
                        </pic:blipFill>
                        <pic:spPr bwMode="auto">
                          <a:xfrm>
                            <a:off x="0" y="0"/>
                            <a:ext cx="2047875" cy="876300"/>
                          </a:xfrm>
                          <a:prstGeom prst="rect">
                            <a:avLst/>
                          </a:prstGeom>
                          <a:ln>
                            <a:noFill/>
                          </a:ln>
                          <a:extLst>
                            <a:ext uri="{53640926-AAD7-44D8-BBD7-CCE9431645EC}">
                              <a14:shadowObscured xmlns:a14="http://schemas.microsoft.com/office/drawing/2010/main"/>
                            </a:ext>
                          </a:extLst>
                        </pic:spPr>
                      </pic:pic>
                    </a:graphicData>
                  </a:graphic>
                </wp:inline>
              </w:drawing>
            </w:r>
          </w:p>
        </w:tc>
      </w:tr>
    </w:tbl>
    <w:p w:rsidR="008B578D" w:rsidRPr="008B578D" w:rsidRDefault="008B578D" w:rsidP="008B578D">
      <w:pPr>
        <w:ind w:left="720"/>
        <w:contextualSpacing/>
        <w:rPr>
          <w:rFonts w:eastAsia="Calibri"/>
          <w:sz w:val="28"/>
          <w:szCs w:val="28"/>
          <w:lang w:eastAsia="en-US"/>
        </w:rPr>
      </w:pPr>
      <w:r w:rsidRPr="008B578D">
        <w:rPr>
          <w:rFonts w:eastAsia="Calibri"/>
          <w:sz w:val="28"/>
          <w:szCs w:val="28"/>
          <w:lang w:eastAsia="en-US"/>
        </w:rPr>
        <w:t xml:space="preserve">Ответ: </w:t>
      </w:r>
    </w:p>
    <w:tbl>
      <w:tblPr>
        <w:tblStyle w:val="af"/>
        <w:tblW w:w="0" w:type="auto"/>
        <w:tblInd w:w="720" w:type="dxa"/>
        <w:tblLook w:val="04A0" w:firstRow="1" w:lastRow="0" w:firstColumn="1" w:lastColumn="0" w:noHBand="0" w:noVBand="1"/>
      </w:tblPr>
      <w:tblGrid>
        <w:gridCol w:w="835"/>
        <w:gridCol w:w="850"/>
      </w:tblGrid>
      <w:tr w:rsidR="008B578D" w:rsidRPr="008B578D" w:rsidTr="0006256E">
        <w:tc>
          <w:tcPr>
            <w:tcW w:w="835" w:type="dxa"/>
          </w:tcPr>
          <w:p w:rsidR="008B578D" w:rsidRPr="008B578D" w:rsidRDefault="008B578D" w:rsidP="008B578D">
            <w:pPr>
              <w:contextualSpacing/>
              <w:jc w:val="center"/>
              <w:rPr>
                <w:rFonts w:eastAsia="Calibri"/>
                <w:sz w:val="28"/>
                <w:szCs w:val="28"/>
                <w:lang w:eastAsia="en-US"/>
              </w:rPr>
            </w:pPr>
            <w:r w:rsidRPr="008B578D">
              <w:rPr>
                <w:rFonts w:eastAsia="Calibri"/>
                <w:sz w:val="28"/>
                <w:szCs w:val="28"/>
                <w:lang w:eastAsia="en-US"/>
              </w:rPr>
              <w:t>1</w:t>
            </w:r>
          </w:p>
        </w:tc>
        <w:tc>
          <w:tcPr>
            <w:tcW w:w="850" w:type="dxa"/>
          </w:tcPr>
          <w:p w:rsidR="008B578D" w:rsidRPr="008B578D" w:rsidRDefault="008B578D" w:rsidP="008B578D">
            <w:pPr>
              <w:contextualSpacing/>
              <w:jc w:val="center"/>
              <w:rPr>
                <w:rFonts w:eastAsia="Calibri"/>
                <w:sz w:val="28"/>
                <w:szCs w:val="28"/>
                <w:lang w:eastAsia="en-US"/>
              </w:rPr>
            </w:pPr>
            <w:r w:rsidRPr="008B578D">
              <w:rPr>
                <w:rFonts w:eastAsia="Calibri"/>
                <w:sz w:val="28"/>
                <w:szCs w:val="28"/>
                <w:lang w:eastAsia="en-US"/>
              </w:rPr>
              <w:t>2</w:t>
            </w:r>
          </w:p>
        </w:tc>
      </w:tr>
      <w:tr w:rsidR="008B578D" w:rsidRPr="008B578D" w:rsidTr="0006256E">
        <w:tc>
          <w:tcPr>
            <w:tcW w:w="835" w:type="dxa"/>
          </w:tcPr>
          <w:p w:rsidR="008B578D" w:rsidRPr="008B578D" w:rsidRDefault="008B578D" w:rsidP="008B578D">
            <w:pPr>
              <w:contextualSpacing/>
              <w:rPr>
                <w:rFonts w:eastAsia="Calibri"/>
                <w:sz w:val="28"/>
                <w:szCs w:val="28"/>
                <w:lang w:eastAsia="en-US"/>
              </w:rPr>
            </w:pPr>
          </w:p>
        </w:tc>
        <w:tc>
          <w:tcPr>
            <w:tcW w:w="850" w:type="dxa"/>
          </w:tcPr>
          <w:p w:rsidR="008B578D" w:rsidRPr="008B578D" w:rsidRDefault="008B578D" w:rsidP="008B578D">
            <w:pPr>
              <w:contextualSpacing/>
              <w:rPr>
                <w:rFonts w:eastAsia="Calibri"/>
                <w:sz w:val="28"/>
                <w:szCs w:val="28"/>
                <w:lang w:eastAsia="en-US"/>
              </w:rPr>
            </w:pPr>
          </w:p>
        </w:tc>
      </w:tr>
    </w:tbl>
    <w:p w:rsidR="008B578D" w:rsidRPr="008B578D" w:rsidRDefault="008B578D" w:rsidP="008B578D">
      <w:pPr>
        <w:spacing w:after="160" w:line="259" w:lineRule="auto"/>
        <w:ind w:left="360"/>
        <w:rPr>
          <w:rFonts w:eastAsiaTheme="minorHAnsi"/>
          <w:sz w:val="28"/>
          <w:szCs w:val="22"/>
          <w:lang w:eastAsia="en-US"/>
        </w:rPr>
      </w:pPr>
    </w:p>
    <w:p w:rsidR="008B578D" w:rsidRPr="008B578D" w:rsidRDefault="008B578D" w:rsidP="008B578D">
      <w:pPr>
        <w:spacing w:after="160" w:line="259" w:lineRule="auto"/>
        <w:rPr>
          <w:rFonts w:eastAsiaTheme="minorHAnsi"/>
          <w:i/>
          <w:sz w:val="28"/>
          <w:szCs w:val="22"/>
          <w:lang w:eastAsia="en-US"/>
        </w:rPr>
      </w:pPr>
      <w:r w:rsidRPr="008B578D">
        <w:rPr>
          <w:rFonts w:eastAsiaTheme="minorHAnsi"/>
          <w:i/>
          <w:sz w:val="28"/>
          <w:szCs w:val="22"/>
          <w:lang w:eastAsia="en-US"/>
        </w:rPr>
        <w:t>10. На каком рисунке изображена базовая форма «ромб»?</w:t>
      </w:r>
    </w:p>
    <w:p w:rsidR="008B578D" w:rsidRPr="008B578D" w:rsidRDefault="008B578D" w:rsidP="008B578D">
      <w:pPr>
        <w:spacing w:after="160" w:line="259" w:lineRule="auto"/>
        <w:ind w:left="360"/>
        <w:rPr>
          <w:rFonts w:eastAsiaTheme="minorHAnsi"/>
          <w:i/>
          <w:sz w:val="28"/>
          <w:szCs w:val="22"/>
          <w:lang w:eastAsia="en-US"/>
        </w:rPr>
      </w:pPr>
      <w:r w:rsidRPr="008B578D">
        <w:rPr>
          <w:rFonts w:eastAsiaTheme="minorHAnsi"/>
          <w:i/>
          <w:noProof/>
          <w:sz w:val="28"/>
          <w:szCs w:val="22"/>
        </w:rPr>
        <w:lastRenderedPageBreak/>
        <w:drawing>
          <wp:inline distT="0" distB="0" distL="0" distR="0" wp14:anchorId="2F4286E8" wp14:editId="263E345F">
            <wp:extent cx="5940425" cy="1370330"/>
            <wp:effectExtent l="0" t="0" r="3175"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0425" cy="1370330"/>
                    </a:xfrm>
                    <a:prstGeom prst="rect">
                      <a:avLst/>
                    </a:prstGeom>
                  </pic:spPr>
                </pic:pic>
              </a:graphicData>
            </a:graphic>
          </wp:inline>
        </w:drawing>
      </w:r>
    </w:p>
    <w:p w:rsidR="008B578D" w:rsidRPr="008B578D" w:rsidRDefault="008B578D" w:rsidP="008B578D">
      <w:pPr>
        <w:spacing w:after="160" w:line="259" w:lineRule="auto"/>
        <w:rPr>
          <w:rFonts w:asciiTheme="minorHAnsi" w:eastAsiaTheme="minorHAnsi" w:hAnsiTheme="minorHAnsi" w:cstheme="minorBidi"/>
          <w:sz w:val="22"/>
          <w:szCs w:val="22"/>
          <w:lang w:eastAsia="en-US"/>
        </w:rPr>
      </w:pPr>
    </w:p>
    <w:p w:rsidR="008B578D" w:rsidRPr="008B578D" w:rsidRDefault="008B578D" w:rsidP="008B578D">
      <w:pPr>
        <w:spacing w:after="160" w:line="259" w:lineRule="auto"/>
        <w:rPr>
          <w:rFonts w:asciiTheme="minorHAnsi" w:eastAsiaTheme="minorHAnsi" w:hAnsiTheme="minorHAnsi" w:cstheme="minorBidi"/>
          <w:sz w:val="22"/>
          <w:szCs w:val="22"/>
          <w:lang w:eastAsia="en-US"/>
        </w:rPr>
      </w:pPr>
    </w:p>
    <w:p w:rsidR="008B578D" w:rsidRPr="008B578D" w:rsidRDefault="008B578D" w:rsidP="008B578D">
      <w:pPr>
        <w:jc w:val="both"/>
        <w:rPr>
          <w:sz w:val="28"/>
        </w:rPr>
      </w:pPr>
      <w:r w:rsidRPr="008B578D">
        <w:rPr>
          <w:i/>
          <w:sz w:val="28"/>
        </w:rPr>
        <w:t>Ф. И. класс</w:t>
      </w:r>
      <w:r w:rsidRPr="008B578D">
        <w:rPr>
          <w:sz w:val="28"/>
        </w:rPr>
        <w:t xml:space="preserve"> __________________________________________________</w:t>
      </w:r>
    </w:p>
    <w:p w:rsidR="008B578D" w:rsidRPr="008B578D" w:rsidRDefault="008B578D" w:rsidP="008B578D">
      <w:pPr>
        <w:jc w:val="both"/>
        <w:rPr>
          <w:sz w:val="28"/>
        </w:rPr>
      </w:pPr>
    </w:p>
    <w:p w:rsidR="008B578D" w:rsidRDefault="008B578D" w:rsidP="008B578D">
      <w:pPr>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8B578D" w:rsidRDefault="008B578D"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BC52E5" w:rsidRDefault="00BC52E5" w:rsidP="006B6C93">
      <w:pPr>
        <w:jc w:val="right"/>
        <w:rPr>
          <w:rFonts w:eastAsia="SimSun"/>
          <w:sz w:val="28"/>
          <w:szCs w:val="28"/>
          <w:lang w:eastAsia="zh-CN" w:bidi="hi-IN"/>
        </w:rPr>
      </w:pPr>
    </w:p>
    <w:p w:rsidR="00BC52E5" w:rsidRDefault="00BC52E5" w:rsidP="006B6C93">
      <w:pPr>
        <w:jc w:val="right"/>
        <w:rPr>
          <w:rFonts w:eastAsia="SimSun"/>
          <w:sz w:val="28"/>
          <w:szCs w:val="28"/>
          <w:lang w:eastAsia="zh-CN" w:bidi="hi-IN"/>
        </w:rPr>
      </w:pPr>
    </w:p>
    <w:p w:rsidR="00BC52E5" w:rsidRDefault="00BC52E5" w:rsidP="006B6C93">
      <w:pPr>
        <w:jc w:val="right"/>
        <w:rPr>
          <w:rFonts w:eastAsia="SimSun"/>
          <w:sz w:val="28"/>
          <w:szCs w:val="28"/>
          <w:lang w:eastAsia="zh-CN" w:bidi="hi-IN"/>
        </w:rPr>
      </w:pPr>
    </w:p>
    <w:p w:rsidR="00BC52E5" w:rsidRDefault="00BC52E5" w:rsidP="006B6C93">
      <w:pPr>
        <w:jc w:val="right"/>
        <w:rPr>
          <w:rFonts w:eastAsia="SimSun"/>
          <w:sz w:val="28"/>
          <w:szCs w:val="28"/>
          <w:lang w:eastAsia="zh-CN" w:bidi="hi-IN"/>
        </w:rPr>
      </w:pPr>
    </w:p>
    <w:p w:rsidR="00BC52E5" w:rsidRDefault="00BC52E5" w:rsidP="006B6C93">
      <w:pPr>
        <w:jc w:val="right"/>
        <w:rPr>
          <w:rFonts w:eastAsia="SimSun"/>
          <w:sz w:val="28"/>
          <w:szCs w:val="28"/>
          <w:lang w:eastAsia="zh-CN" w:bidi="hi-IN"/>
        </w:rPr>
      </w:pPr>
    </w:p>
    <w:p w:rsidR="00BC52E5" w:rsidRDefault="00BC52E5" w:rsidP="006B6C93">
      <w:pPr>
        <w:jc w:val="right"/>
        <w:rPr>
          <w:rFonts w:eastAsia="SimSun"/>
          <w:sz w:val="28"/>
          <w:szCs w:val="28"/>
          <w:lang w:eastAsia="zh-CN" w:bidi="hi-IN"/>
        </w:rPr>
      </w:pPr>
    </w:p>
    <w:p w:rsidR="00BC52E5" w:rsidRDefault="00BC52E5" w:rsidP="006B6C93">
      <w:pPr>
        <w:jc w:val="right"/>
        <w:rPr>
          <w:rFonts w:eastAsia="SimSun"/>
          <w:sz w:val="28"/>
          <w:szCs w:val="28"/>
          <w:lang w:eastAsia="zh-CN" w:bidi="hi-IN"/>
        </w:rPr>
      </w:pPr>
    </w:p>
    <w:p w:rsidR="0006578C" w:rsidRDefault="0006578C" w:rsidP="006B6C93">
      <w:pPr>
        <w:jc w:val="right"/>
        <w:rPr>
          <w:rFonts w:eastAsia="SimSun"/>
          <w:sz w:val="28"/>
          <w:szCs w:val="28"/>
          <w:lang w:eastAsia="zh-CN" w:bidi="hi-IN"/>
        </w:rPr>
      </w:pPr>
    </w:p>
    <w:p w:rsidR="00944ECD" w:rsidRDefault="00944ECD" w:rsidP="00944ECD">
      <w:pPr>
        <w:rPr>
          <w:rFonts w:eastAsia="SimSun"/>
          <w:sz w:val="28"/>
          <w:szCs w:val="28"/>
          <w:lang w:eastAsia="zh-CN" w:bidi="hi-IN"/>
        </w:rPr>
      </w:pPr>
    </w:p>
    <w:p w:rsidR="00235174" w:rsidRDefault="007D10E5" w:rsidP="006B6C93">
      <w:pPr>
        <w:jc w:val="right"/>
        <w:rPr>
          <w:rFonts w:eastAsia="SimSun"/>
          <w:sz w:val="28"/>
          <w:szCs w:val="28"/>
          <w:lang w:eastAsia="zh-CN" w:bidi="hi-IN"/>
        </w:rPr>
      </w:pPr>
      <w:r>
        <w:rPr>
          <w:rFonts w:eastAsia="SimSun"/>
          <w:sz w:val="28"/>
          <w:szCs w:val="28"/>
          <w:lang w:eastAsia="zh-CN" w:bidi="hi-IN"/>
        </w:rPr>
        <w:lastRenderedPageBreak/>
        <w:t>Приложение 2</w:t>
      </w:r>
    </w:p>
    <w:p w:rsidR="0006578C" w:rsidRDefault="0006578C" w:rsidP="006B6C93">
      <w:pPr>
        <w:jc w:val="right"/>
        <w:rPr>
          <w:rFonts w:eastAsia="SimSun"/>
          <w:sz w:val="28"/>
          <w:szCs w:val="28"/>
          <w:lang w:eastAsia="zh-CN" w:bidi="hi-IN"/>
        </w:rPr>
      </w:pPr>
    </w:p>
    <w:p w:rsidR="00944ECD" w:rsidRDefault="00944ECD" w:rsidP="00C34CDB">
      <w:pPr>
        <w:spacing w:line="360" w:lineRule="auto"/>
        <w:ind w:firstLine="709"/>
        <w:jc w:val="center"/>
        <w:rPr>
          <w:rFonts w:eastAsiaTheme="minorHAnsi"/>
          <w:color w:val="000000" w:themeColor="text1"/>
          <w:sz w:val="28"/>
          <w:szCs w:val="22"/>
          <w:lang w:eastAsia="en-US"/>
        </w:rPr>
      </w:pPr>
      <w:r w:rsidRPr="00944ECD">
        <w:rPr>
          <w:rFonts w:eastAsiaTheme="minorHAnsi"/>
          <w:b/>
          <w:color w:val="000000" w:themeColor="text1"/>
          <w:sz w:val="28"/>
          <w:szCs w:val="22"/>
          <w:lang w:eastAsia="en-US"/>
        </w:rPr>
        <w:t>Методика</w:t>
      </w:r>
      <w:r w:rsidRPr="00944ECD">
        <w:rPr>
          <w:rFonts w:eastAsiaTheme="minorHAnsi"/>
          <w:color w:val="000000" w:themeColor="text1"/>
          <w:sz w:val="28"/>
          <w:szCs w:val="22"/>
          <w:lang w:eastAsia="en-US"/>
        </w:rPr>
        <w:t xml:space="preserve"> </w:t>
      </w:r>
      <w:r w:rsidR="00A65B83">
        <w:rPr>
          <w:rFonts w:eastAsiaTheme="minorHAnsi"/>
          <w:b/>
          <w:color w:val="000000" w:themeColor="text1"/>
          <w:sz w:val="28"/>
          <w:szCs w:val="22"/>
          <w:lang w:eastAsia="en-US"/>
        </w:rPr>
        <w:t>«</w:t>
      </w:r>
      <w:r w:rsidR="00A65B83" w:rsidRPr="00A65B83">
        <w:rPr>
          <w:rFonts w:eastAsiaTheme="minorHAnsi"/>
          <w:b/>
          <w:color w:val="000000" w:themeColor="text1"/>
          <w:sz w:val="28"/>
          <w:szCs w:val="22"/>
          <w:lang w:eastAsia="en-US"/>
        </w:rPr>
        <w:t>Уровень развити</w:t>
      </w:r>
      <w:r w:rsidR="00A65B83">
        <w:rPr>
          <w:rFonts w:eastAsiaTheme="minorHAnsi"/>
          <w:b/>
          <w:color w:val="000000" w:themeColor="text1"/>
          <w:sz w:val="28"/>
          <w:szCs w:val="22"/>
          <w:lang w:eastAsia="en-US"/>
        </w:rPr>
        <w:t>я пространственного воображения</w:t>
      </w:r>
      <w:r w:rsidRPr="00C34CDB">
        <w:rPr>
          <w:rFonts w:eastAsiaTheme="minorHAnsi"/>
          <w:b/>
          <w:color w:val="000000" w:themeColor="text1"/>
          <w:sz w:val="28"/>
          <w:szCs w:val="22"/>
          <w:lang w:eastAsia="en-US"/>
        </w:rPr>
        <w:t>»</w:t>
      </w:r>
    </w:p>
    <w:p w:rsidR="006B6C93" w:rsidRDefault="006B6C93" w:rsidP="00944ECD">
      <w:pPr>
        <w:spacing w:line="360" w:lineRule="auto"/>
        <w:ind w:firstLine="709"/>
        <w:jc w:val="both"/>
        <w:rPr>
          <w:color w:val="000000" w:themeColor="text1"/>
          <w:sz w:val="28"/>
        </w:rPr>
      </w:pPr>
      <w:r>
        <w:rPr>
          <w:b/>
          <w:color w:val="000000" w:themeColor="text1"/>
          <w:sz w:val="28"/>
        </w:rPr>
        <w:t>Автор:</w:t>
      </w:r>
      <w:r w:rsidR="008B578D">
        <w:rPr>
          <w:b/>
          <w:color w:val="000000" w:themeColor="text1"/>
          <w:sz w:val="28"/>
        </w:rPr>
        <w:t xml:space="preserve"> </w:t>
      </w:r>
      <w:r w:rsidR="008B578D" w:rsidRPr="008B578D">
        <w:rPr>
          <w:color w:val="000000" w:themeColor="text1"/>
          <w:sz w:val="28"/>
        </w:rPr>
        <w:t>Климакова Т.М</w:t>
      </w:r>
    </w:p>
    <w:p w:rsidR="0006578C" w:rsidRDefault="00A65B83" w:rsidP="00944ECD">
      <w:pPr>
        <w:spacing w:line="360" w:lineRule="auto"/>
        <w:ind w:firstLine="709"/>
        <w:jc w:val="both"/>
        <w:rPr>
          <w:color w:val="000000" w:themeColor="text1"/>
          <w:sz w:val="28"/>
        </w:rPr>
      </w:pPr>
      <w:r w:rsidRPr="00A65B83">
        <w:rPr>
          <w:b/>
          <w:color w:val="000000" w:themeColor="text1"/>
          <w:sz w:val="28"/>
        </w:rPr>
        <w:t>Цель:</w:t>
      </w:r>
      <w:r w:rsidRPr="00A65B83">
        <w:rPr>
          <w:color w:val="000000" w:themeColor="text1"/>
          <w:sz w:val="28"/>
        </w:rPr>
        <w:t xml:space="preserve"> выявление уровня развития пространственного воображения младших школьников. </w:t>
      </w:r>
    </w:p>
    <w:p w:rsidR="00A65B83" w:rsidRDefault="00A65B83" w:rsidP="00944ECD">
      <w:pPr>
        <w:spacing w:line="360" w:lineRule="auto"/>
        <w:ind w:firstLine="709"/>
        <w:jc w:val="both"/>
        <w:rPr>
          <w:color w:val="000000" w:themeColor="text1"/>
          <w:sz w:val="28"/>
        </w:rPr>
      </w:pPr>
      <w:r w:rsidRPr="0006578C">
        <w:rPr>
          <w:b/>
          <w:color w:val="000000" w:themeColor="text1"/>
          <w:sz w:val="28"/>
        </w:rPr>
        <w:t>Уровни развития пространственного воображения младших школьников выделялись в соответствии с количеством выполненных заданий</w:t>
      </w:r>
      <w:r w:rsidRPr="00A65B83">
        <w:rPr>
          <w:color w:val="000000" w:themeColor="text1"/>
          <w:sz w:val="28"/>
        </w:rPr>
        <w:t xml:space="preserve"> (1 верное задание – 1 балл): высокий уровень –</w:t>
      </w:r>
      <w:r w:rsidR="0006578C">
        <w:rPr>
          <w:color w:val="000000" w:themeColor="text1"/>
          <w:sz w:val="28"/>
        </w:rPr>
        <w:t xml:space="preserve"> 4 балла, средний уровень – 3-2 баллов, низкий уровень – 1 балл</w:t>
      </w:r>
      <w:r w:rsidRPr="00A65B83">
        <w:rPr>
          <w:color w:val="000000" w:themeColor="text1"/>
          <w:sz w:val="28"/>
        </w:rPr>
        <w:t xml:space="preserve">. </w:t>
      </w:r>
    </w:p>
    <w:p w:rsidR="00A65B83" w:rsidRDefault="00A65B83" w:rsidP="00944ECD">
      <w:pPr>
        <w:spacing w:line="360" w:lineRule="auto"/>
        <w:ind w:firstLine="709"/>
        <w:jc w:val="both"/>
        <w:rPr>
          <w:color w:val="000000" w:themeColor="text1"/>
          <w:sz w:val="28"/>
          <w:u w:val="single"/>
        </w:rPr>
      </w:pPr>
      <w:r w:rsidRPr="00A65B83">
        <w:rPr>
          <w:color w:val="000000" w:themeColor="text1"/>
          <w:sz w:val="28"/>
          <w:u w:val="single"/>
        </w:rPr>
        <w:t>Задание 1. Изобрази у себя в тетради данные объекты, сохраняя их пропорции и взаиморасположение.</w:t>
      </w:r>
    </w:p>
    <w:p w:rsidR="00A65B83" w:rsidRDefault="0006578C" w:rsidP="0006578C">
      <w:pPr>
        <w:spacing w:line="360" w:lineRule="auto"/>
        <w:ind w:firstLine="709"/>
        <w:jc w:val="center"/>
        <w:rPr>
          <w:color w:val="000000" w:themeColor="text1"/>
          <w:sz w:val="28"/>
          <w:u w:val="single"/>
        </w:rPr>
      </w:pPr>
      <w:r>
        <w:rPr>
          <w:noProof/>
          <w:color w:val="000000" w:themeColor="text1"/>
          <w:sz w:val="28"/>
          <w:u w:val="single"/>
        </w:rPr>
        <w:drawing>
          <wp:inline distT="0" distB="0" distL="0" distR="0" wp14:anchorId="675BA706">
            <wp:extent cx="2876550" cy="15716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6550" cy="1571625"/>
                    </a:xfrm>
                    <a:prstGeom prst="rect">
                      <a:avLst/>
                    </a:prstGeom>
                    <a:noFill/>
                  </pic:spPr>
                </pic:pic>
              </a:graphicData>
            </a:graphic>
          </wp:inline>
        </w:drawing>
      </w:r>
    </w:p>
    <w:p w:rsidR="00A65B83" w:rsidRDefault="00A65B83" w:rsidP="00944ECD">
      <w:pPr>
        <w:spacing w:line="360" w:lineRule="auto"/>
        <w:ind w:firstLine="709"/>
        <w:jc w:val="both"/>
        <w:rPr>
          <w:color w:val="000000" w:themeColor="text1"/>
          <w:sz w:val="28"/>
          <w:u w:val="single"/>
        </w:rPr>
      </w:pPr>
      <w:r w:rsidRPr="00A65B83">
        <w:rPr>
          <w:color w:val="000000" w:themeColor="text1"/>
          <w:sz w:val="28"/>
          <w:u w:val="single"/>
        </w:rPr>
        <w:t>Задание №2. Представь, что это плоская фигура, изобрази ее</w:t>
      </w:r>
      <w:r>
        <w:rPr>
          <w:color w:val="000000" w:themeColor="text1"/>
          <w:sz w:val="28"/>
          <w:u w:val="single"/>
        </w:rPr>
        <w:t>.</w:t>
      </w:r>
    </w:p>
    <w:p w:rsidR="00A65B83" w:rsidRDefault="0006578C" w:rsidP="0006578C">
      <w:pPr>
        <w:spacing w:line="360" w:lineRule="auto"/>
        <w:ind w:firstLine="709"/>
        <w:jc w:val="center"/>
        <w:rPr>
          <w:color w:val="000000" w:themeColor="text1"/>
          <w:sz w:val="28"/>
          <w:u w:val="single"/>
        </w:rPr>
      </w:pPr>
      <w:r>
        <w:rPr>
          <w:noProof/>
          <w:color w:val="000000" w:themeColor="text1"/>
          <w:sz w:val="28"/>
          <w:u w:val="single"/>
        </w:rPr>
        <w:drawing>
          <wp:inline distT="0" distB="0" distL="0" distR="0" wp14:anchorId="7C46CC3A">
            <wp:extent cx="1390650" cy="11049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90650" cy="1104900"/>
                    </a:xfrm>
                    <a:prstGeom prst="rect">
                      <a:avLst/>
                    </a:prstGeom>
                    <a:noFill/>
                  </pic:spPr>
                </pic:pic>
              </a:graphicData>
            </a:graphic>
          </wp:inline>
        </w:drawing>
      </w:r>
    </w:p>
    <w:p w:rsidR="00A65B83" w:rsidRDefault="00A65B83" w:rsidP="00944ECD">
      <w:pPr>
        <w:spacing w:line="360" w:lineRule="auto"/>
        <w:ind w:firstLine="709"/>
        <w:jc w:val="both"/>
        <w:rPr>
          <w:color w:val="000000" w:themeColor="text1"/>
          <w:sz w:val="28"/>
          <w:u w:val="single"/>
        </w:rPr>
      </w:pPr>
      <w:r w:rsidRPr="00A65B83">
        <w:rPr>
          <w:color w:val="000000" w:themeColor="text1"/>
          <w:sz w:val="28"/>
          <w:u w:val="single"/>
        </w:rPr>
        <w:t>Задание № 3. Определи, какой недостающий элемент принадлежит данной фигуре. Ответ запиши буквой.</w:t>
      </w:r>
    </w:p>
    <w:p w:rsidR="00A65B83" w:rsidRDefault="0006578C" w:rsidP="0006578C">
      <w:pPr>
        <w:spacing w:line="360" w:lineRule="auto"/>
        <w:ind w:firstLine="709"/>
        <w:jc w:val="center"/>
        <w:rPr>
          <w:color w:val="000000" w:themeColor="text1"/>
          <w:sz w:val="28"/>
          <w:u w:val="single"/>
        </w:rPr>
      </w:pPr>
      <w:r>
        <w:rPr>
          <w:noProof/>
          <w:color w:val="000000" w:themeColor="text1"/>
          <w:sz w:val="28"/>
          <w:u w:val="single"/>
        </w:rPr>
        <w:drawing>
          <wp:inline distT="0" distB="0" distL="0" distR="0" wp14:anchorId="3E1AC52D">
            <wp:extent cx="3581400" cy="11715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7">
                      <a:extLst>
                        <a:ext uri="{28A0092B-C50C-407E-A947-70E740481C1C}">
                          <a14:useLocalDpi xmlns:a14="http://schemas.microsoft.com/office/drawing/2010/main" val="0"/>
                        </a:ext>
                      </a:extLst>
                    </a:blip>
                    <a:srcRect b="9560"/>
                    <a:stretch/>
                  </pic:blipFill>
                  <pic:spPr bwMode="auto">
                    <a:xfrm>
                      <a:off x="0" y="0"/>
                      <a:ext cx="3581400" cy="1171575"/>
                    </a:xfrm>
                    <a:prstGeom prst="rect">
                      <a:avLst/>
                    </a:prstGeom>
                    <a:noFill/>
                    <a:ln>
                      <a:noFill/>
                    </a:ln>
                    <a:extLst>
                      <a:ext uri="{53640926-AAD7-44D8-BBD7-CCE9431645EC}">
                        <a14:shadowObscured xmlns:a14="http://schemas.microsoft.com/office/drawing/2010/main"/>
                      </a:ext>
                    </a:extLst>
                  </pic:spPr>
                </pic:pic>
              </a:graphicData>
            </a:graphic>
          </wp:inline>
        </w:drawing>
      </w:r>
    </w:p>
    <w:p w:rsidR="00A65B83" w:rsidRPr="00A65B83" w:rsidRDefault="00A65B83" w:rsidP="00944ECD">
      <w:pPr>
        <w:spacing w:line="360" w:lineRule="auto"/>
        <w:ind w:firstLine="709"/>
        <w:jc w:val="both"/>
        <w:rPr>
          <w:color w:val="000000" w:themeColor="text1"/>
          <w:sz w:val="28"/>
          <w:u w:val="single"/>
        </w:rPr>
      </w:pPr>
      <w:r>
        <w:rPr>
          <w:color w:val="000000" w:themeColor="text1"/>
          <w:sz w:val="28"/>
          <w:u w:val="single"/>
        </w:rPr>
        <w:lastRenderedPageBreak/>
        <w:t>Задание №4</w:t>
      </w:r>
      <w:r w:rsidRPr="00A65B83">
        <w:rPr>
          <w:color w:val="000000" w:themeColor="text1"/>
          <w:sz w:val="28"/>
          <w:u w:val="single"/>
        </w:rPr>
        <w:t>. Как ты думаешь, каким получится результат при наложении фигур последовательно друг на друга в левой части рисунка. Выбери ответ из фигур, расположенных справа.</w:t>
      </w:r>
    </w:p>
    <w:p w:rsidR="006B6C93" w:rsidRPr="006B6C93" w:rsidRDefault="0006578C" w:rsidP="0006578C">
      <w:pPr>
        <w:spacing w:after="160"/>
        <w:jc w:val="center"/>
        <w:rPr>
          <w:rFonts w:eastAsiaTheme="minorHAnsi"/>
          <w:color w:val="000000" w:themeColor="text1"/>
          <w:sz w:val="28"/>
          <w:szCs w:val="22"/>
          <w:lang w:eastAsia="en-US"/>
        </w:rPr>
      </w:pPr>
      <w:r w:rsidRPr="0006578C">
        <w:rPr>
          <w:rFonts w:eastAsiaTheme="minorHAnsi"/>
          <w:noProof/>
          <w:color w:val="000000" w:themeColor="text1"/>
          <w:sz w:val="28"/>
          <w:szCs w:val="22"/>
        </w:rPr>
        <w:drawing>
          <wp:inline distT="0" distB="0" distL="0" distR="0" wp14:anchorId="1D09416E" wp14:editId="1AE16727">
            <wp:extent cx="4505325" cy="16764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05325" cy="1676400"/>
                    </a:xfrm>
                    <a:prstGeom prst="rect">
                      <a:avLst/>
                    </a:prstGeom>
                  </pic:spPr>
                </pic:pic>
              </a:graphicData>
            </a:graphic>
          </wp:inline>
        </w:drawing>
      </w:r>
    </w:p>
    <w:p w:rsidR="00C34CDB" w:rsidRDefault="00C34CDB"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Default="0006578C" w:rsidP="0006578C">
      <w:pPr>
        <w:spacing w:line="360" w:lineRule="auto"/>
        <w:rPr>
          <w:rFonts w:eastAsia="SimSun"/>
          <w:sz w:val="28"/>
          <w:szCs w:val="28"/>
          <w:lang w:eastAsia="zh-CN" w:bidi="hi-IN"/>
        </w:rPr>
      </w:pPr>
    </w:p>
    <w:p w:rsidR="0006578C" w:rsidRPr="006B6C93" w:rsidRDefault="0006578C" w:rsidP="0006578C">
      <w:pPr>
        <w:spacing w:line="360" w:lineRule="auto"/>
        <w:rPr>
          <w:rFonts w:eastAsia="SimSun"/>
          <w:sz w:val="28"/>
          <w:szCs w:val="28"/>
          <w:lang w:eastAsia="zh-CN" w:bidi="hi-IN"/>
        </w:rPr>
      </w:pPr>
    </w:p>
    <w:p w:rsidR="006B6C93" w:rsidRPr="006B6C93" w:rsidRDefault="007D10E5" w:rsidP="006B6C93">
      <w:pPr>
        <w:spacing w:line="360" w:lineRule="auto"/>
        <w:ind w:firstLine="709"/>
        <w:jc w:val="right"/>
        <w:rPr>
          <w:rFonts w:eastAsia="SimSun"/>
          <w:sz w:val="28"/>
          <w:szCs w:val="28"/>
          <w:lang w:eastAsia="zh-CN" w:bidi="hi-IN"/>
        </w:rPr>
      </w:pPr>
      <w:r>
        <w:rPr>
          <w:rFonts w:eastAsia="SimSun"/>
          <w:sz w:val="28"/>
          <w:szCs w:val="28"/>
          <w:lang w:eastAsia="zh-CN" w:bidi="hi-IN"/>
        </w:rPr>
        <w:lastRenderedPageBreak/>
        <w:t>Приложение 3</w:t>
      </w:r>
    </w:p>
    <w:p w:rsidR="00C34CDB" w:rsidRDefault="00C34CDB" w:rsidP="00C34CDB">
      <w:pPr>
        <w:spacing w:line="360" w:lineRule="auto"/>
        <w:ind w:firstLine="709"/>
        <w:jc w:val="center"/>
        <w:rPr>
          <w:sz w:val="28"/>
        </w:rPr>
      </w:pPr>
      <w:r w:rsidRPr="00C34CDB">
        <w:rPr>
          <w:b/>
          <w:sz w:val="28"/>
        </w:rPr>
        <w:t>Методика «Пройди через лабиринт»</w:t>
      </w:r>
    </w:p>
    <w:p w:rsidR="00C34CDB" w:rsidRDefault="00C34CDB" w:rsidP="00C34CDB">
      <w:pPr>
        <w:spacing w:line="360" w:lineRule="auto"/>
        <w:ind w:firstLine="709"/>
        <w:jc w:val="both"/>
      </w:pPr>
      <w:r w:rsidRPr="00C34CDB">
        <w:rPr>
          <w:b/>
          <w:sz w:val="28"/>
        </w:rPr>
        <w:t>Автор:</w:t>
      </w:r>
      <w:r>
        <w:rPr>
          <w:sz w:val="28"/>
        </w:rPr>
        <w:t xml:space="preserve"> </w:t>
      </w:r>
      <w:r w:rsidRPr="00C34CDB">
        <w:rPr>
          <w:sz w:val="28"/>
        </w:rPr>
        <w:t xml:space="preserve">А.Л. Венгера </w:t>
      </w:r>
    </w:p>
    <w:p w:rsidR="00C34CDB" w:rsidRPr="00C34CDB" w:rsidRDefault="00C34CDB" w:rsidP="00C34CDB">
      <w:pPr>
        <w:spacing w:line="360" w:lineRule="auto"/>
        <w:ind w:firstLine="709"/>
        <w:jc w:val="both"/>
        <w:rPr>
          <w:sz w:val="28"/>
        </w:rPr>
      </w:pPr>
      <w:r w:rsidRPr="00C34CDB">
        <w:rPr>
          <w:b/>
          <w:sz w:val="28"/>
        </w:rPr>
        <w:t>Цель:</w:t>
      </w:r>
      <w:r>
        <w:rPr>
          <w:sz w:val="28"/>
        </w:rPr>
        <w:t xml:space="preserve"> в</w:t>
      </w:r>
      <w:r w:rsidRPr="00C34CDB">
        <w:rPr>
          <w:sz w:val="28"/>
        </w:rPr>
        <w:t xml:space="preserve">ыявить пространственную ориентировку, уровень развития пространственного воображения, методика направлена на развитие тонкой моторики руки, координации зрения и движений руки. </w:t>
      </w:r>
    </w:p>
    <w:p w:rsidR="00235174" w:rsidRPr="00C34CDB" w:rsidRDefault="00C34CDB" w:rsidP="00C34CDB">
      <w:pPr>
        <w:spacing w:line="360" w:lineRule="auto"/>
        <w:ind w:firstLine="709"/>
        <w:jc w:val="both"/>
        <w:rPr>
          <w:rFonts w:eastAsia="SimSun"/>
          <w:sz w:val="32"/>
          <w:szCs w:val="28"/>
          <w:lang w:eastAsia="zh-CN" w:bidi="hi-IN"/>
        </w:rPr>
      </w:pPr>
      <w:r w:rsidRPr="00C34CDB">
        <w:rPr>
          <w:sz w:val="28"/>
        </w:rPr>
        <w:t>Инструкция: Детям показывают рисунок и объясняют, что на нем изображен лабиринт, вход в который указан стрелкой, расположенной слева вверху, а выход – стрелкой, располагающейся справа вверху. Необходимо сделать следующее: взяв в руку карандаш, двигая ею по рисунку, пройти весь лабиринт как можно скорее, как можно точнее передвигая карандаш, не касаясь стенок лабиринта. Полезно взять лабиринт, чтобы ученик объяснял ее движения.</w:t>
      </w:r>
    </w:p>
    <w:p w:rsidR="002E30B7" w:rsidRDefault="00A65B83" w:rsidP="00A65B83">
      <w:pPr>
        <w:tabs>
          <w:tab w:val="left" w:pos="1500"/>
        </w:tabs>
        <w:spacing w:line="360" w:lineRule="auto"/>
        <w:ind w:firstLine="142"/>
        <w:jc w:val="center"/>
        <w:rPr>
          <w:rFonts w:eastAsia="SimSun"/>
          <w:sz w:val="28"/>
          <w:szCs w:val="28"/>
          <w:lang w:eastAsia="zh-CN" w:bidi="hi-IN"/>
        </w:rPr>
      </w:pPr>
      <w:r w:rsidRPr="00A65B83">
        <w:rPr>
          <w:rFonts w:eastAsia="SimSun"/>
          <w:noProof/>
          <w:sz w:val="28"/>
          <w:szCs w:val="28"/>
        </w:rPr>
        <w:drawing>
          <wp:inline distT="0" distB="0" distL="0" distR="0" wp14:anchorId="572C96C8" wp14:editId="1FE676C4">
            <wp:extent cx="5886450" cy="38385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86450" cy="3838575"/>
                    </a:xfrm>
                    <a:prstGeom prst="rect">
                      <a:avLst/>
                    </a:prstGeom>
                  </pic:spPr>
                </pic:pic>
              </a:graphicData>
            </a:graphic>
          </wp:inline>
        </w:drawing>
      </w:r>
    </w:p>
    <w:p w:rsidR="00A65B83" w:rsidRPr="00A65B83" w:rsidRDefault="00A65B83" w:rsidP="00A65B83">
      <w:pPr>
        <w:tabs>
          <w:tab w:val="left" w:pos="1500"/>
        </w:tabs>
        <w:spacing w:line="360" w:lineRule="auto"/>
        <w:rPr>
          <w:rFonts w:eastAsia="SimSun"/>
          <w:bCs/>
          <w:iCs/>
          <w:sz w:val="28"/>
          <w:szCs w:val="28"/>
          <w:lang w:eastAsia="zh-CN" w:bidi="hi-IN"/>
        </w:rPr>
      </w:pPr>
      <w:r w:rsidRPr="00A65B83">
        <w:rPr>
          <w:rFonts w:eastAsia="SimSun"/>
          <w:bCs/>
          <w:iCs/>
          <w:sz w:val="28"/>
          <w:szCs w:val="28"/>
          <w:lang w:eastAsia="zh-CN" w:bidi="hi-IN"/>
        </w:rPr>
        <w:t>Способ обработки:</w:t>
      </w:r>
    </w:p>
    <w:p w:rsidR="00A65B83" w:rsidRPr="00A65B83" w:rsidRDefault="00A65B83" w:rsidP="00A65B83">
      <w:pPr>
        <w:tabs>
          <w:tab w:val="left" w:pos="1500"/>
        </w:tabs>
        <w:spacing w:line="360" w:lineRule="auto"/>
        <w:rPr>
          <w:rFonts w:eastAsia="SimSun"/>
          <w:bCs/>
          <w:iCs/>
          <w:sz w:val="28"/>
          <w:szCs w:val="28"/>
          <w:lang w:eastAsia="zh-CN" w:bidi="hi-IN"/>
        </w:rPr>
      </w:pPr>
      <w:r w:rsidRPr="00A65B83">
        <w:rPr>
          <w:rFonts w:eastAsia="SimSun"/>
          <w:bCs/>
          <w:iCs/>
          <w:sz w:val="28"/>
          <w:szCs w:val="28"/>
          <w:lang w:eastAsia="zh-CN" w:bidi="hi-IN"/>
        </w:rPr>
        <w:t>2 балла- без ошибок, правильно прошел лабиринт, не касаясь стенок;</w:t>
      </w:r>
    </w:p>
    <w:p w:rsidR="00A65B83" w:rsidRPr="00A65B83" w:rsidRDefault="00A65B83" w:rsidP="00A65B83">
      <w:pPr>
        <w:tabs>
          <w:tab w:val="left" w:pos="1500"/>
        </w:tabs>
        <w:spacing w:line="360" w:lineRule="auto"/>
        <w:rPr>
          <w:rFonts w:eastAsia="SimSun"/>
          <w:bCs/>
          <w:iCs/>
          <w:sz w:val="28"/>
          <w:szCs w:val="28"/>
          <w:lang w:eastAsia="zh-CN" w:bidi="hi-IN"/>
        </w:rPr>
      </w:pPr>
      <w:r w:rsidRPr="00A65B83">
        <w:rPr>
          <w:rFonts w:eastAsia="SimSun"/>
          <w:bCs/>
          <w:iCs/>
          <w:sz w:val="28"/>
          <w:szCs w:val="28"/>
          <w:lang w:eastAsia="zh-CN" w:bidi="hi-IN"/>
        </w:rPr>
        <w:t>1 балл-  допускаются ошибки (касался стенок лабиринта);</w:t>
      </w:r>
    </w:p>
    <w:p w:rsidR="00A65B83" w:rsidRPr="00A65B83" w:rsidRDefault="00A65B83" w:rsidP="00A65B83">
      <w:pPr>
        <w:tabs>
          <w:tab w:val="left" w:pos="1500"/>
        </w:tabs>
        <w:spacing w:line="360" w:lineRule="auto"/>
        <w:rPr>
          <w:rFonts w:eastAsia="SimSun"/>
          <w:bCs/>
          <w:iCs/>
          <w:sz w:val="28"/>
          <w:szCs w:val="28"/>
          <w:lang w:eastAsia="zh-CN" w:bidi="hi-IN"/>
        </w:rPr>
      </w:pPr>
      <w:r w:rsidRPr="00A65B83">
        <w:rPr>
          <w:rFonts w:eastAsia="SimSun"/>
          <w:bCs/>
          <w:iCs/>
          <w:sz w:val="28"/>
          <w:szCs w:val="28"/>
          <w:lang w:eastAsia="zh-CN" w:bidi="hi-IN"/>
        </w:rPr>
        <w:t>0 баллов- задание не выполняется.</w:t>
      </w:r>
    </w:p>
    <w:p w:rsidR="00A65B83" w:rsidRPr="00A65B83" w:rsidRDefault="00A65B83" w:rsidP="00A65B83">
      <w:pPr>
        <w:tabs>
          <w:tab w:val="left" w:pos="1500"/>
        </w:tabs>
        <w:spacing w:line="360" w:lineRule="auto"/>
        <w:rPr>
          <w:rFonts w:eastAsia="SimSun"/>
          <w:bCs/>
          <w:iCs/>
          <w:sz w:val="28"/>
          <w:szCs w:val="28"/>
          <w:lang w:eastAsia="zh-CN" w:bidi="hi-IN"/>
        </w:rPr>
      </w:pPr>
      <w:r w:rsidRPr="00A65B83">
        <w:rPr>
          <w:rFonts w:eastAsia="SimSun"/>
          <w:bCs/>
          <w:iCs/>
          <w:sz w:val="28"/>
          <w:szCs w:val="28"/>
          <w:lang w:eastAsia="zh-CN" w:bidi="hi-IN"/>
        </w:rPr>
        <w:lastRenderedPageBreak/>
        <w:t>Выводы об уровне расположения фигур 2 балла – высокий; 1 балл – средний; 0 баллов – низкий.</w:t>
      </w:r>
    </w:p>
    <w:p w:rsidR="008B578D" w:rsidRDefault="008B578D" w:rsidP="00A65B83">
      <w:pPr>
        <w:tabs>
          <w:tab w:val="left" w:pos="1500"/>
        </w:tabs>
        <w:spacing w:line="360" w:lineRule="auto"/>
        <w:rPr>
          <w:rFonts w:eastAsia="SimSun"/>
          <w:sz w:val="28"/>
          <w:szCs w:val="28"/>
          <w:lang w:eastAsia="zh-CN" w:bidi="hi-IN"/>
        </w:rPr>
      </w:pPr>
    </w:p>
    <w:p w:rsidR="008B578D" w:rsidRDefault="008B578D" w:rsidP="002E30B7">
      <w:pPr>
        <w:tabs>
          <w:tab w:val="left" w:pos="1500"/>
        </w:tabs>
        <w:spacing w:line="360" w:lineRule="auto"/>
        <w:ind w:firstLine="1503"/>
        <w:jc w:val="both"/>
        <w:rPr>
          <w:rFonts w:eastAsia="SimSun"/>
          <w:sz w:val="28"/>
          <w:szCs w:val="28"/>
          <w:lang w:eastAsia="zh-CN" w:bidi="hi-IN"/>
        </w:rPr>
      </w:pPr>
    </w:p>
    <w:p w:rsidR="008B578D" w:rsidRDefault="008B578D" w:rsidP="002E30B7">
      <w:pPr>
        <w:tabs>
          <w:tab w:val="left" w:pos="1500"/>
        </w:tabs>
        <w:spacing w:line="360" w:lineRule="auto"/>
        <w:ind w:firstLine="1503"/>
        <w:jc w:val="both"/>
        <w:rPr>
          <w:rFonts w:eastAsia="SimSun"/>
          <w:sz w:val="28"/>
          <w:szCs w:val="28"/>
          <w:lang w:eastAsia="zh-CN" w:bidi="hi-IN"/>
        </w:rPr>
      </w:pPr>
    </w:p>
    <w:p w:rsidR="0006256E" w:rsidRDefault="0006256E" w:rsidP="0006256E">
      <w:pPr>
        <w:tabs>
          <w:tab w:val="left" w:pos="1500"/>
        </w:tabs>
        <w:spacing w:line="360" w:lineRule="auto"/>
        <w:jc w:val="both"/>
        <w:rPr>
          <w:rFonts w:eastAsia="SimSun"/>
          <w:sz w:val="28"/>
          <w:szCs w:val="28"/>
          <w:lang w:eastAsia="zh-CN" w:bidi="hi-IN"/>
        </w:rPr>
        <w:sectPr w:rsidR="0006256E" w:rsidSect="007C6310">
          <w:pgSz w:w="11906" w:h="16838"/>
          <w:pgMar w:top="1134" w:right="1133" w:bottom="1134" w:left="1134" w:header="709" w:footer="709" w:gutter="0"/>
          <w:pgNumType w:start="2"/>
          <w:cols w:space="708"/>
          <w:titlePg/>
          <w:docGrid w:linePitch="360"/>
        </w:sectPr>
      </w:pPr>
    </w:p>
    <w:p w:rsidR="0006256E" w:rsidRDefault="007D10E5" w:rsidP="0006256E">
      <w:pPr>
        <w:tabs>
          <w:tab w:val="center" w:pos="1238"/>
          <w:tab w:val="center" w:pos="2944"/>
        </w:tabs>
        <w:spacing w:line="259" w:lineRule="auto"/>
        <w:jc w:val="right"/>
        <w:rPr>
          <w:b/>
          <w:color w:val="000000"/>
          <w:sz w:val="28"/>
          <w:szCs w:val="22"/>
        </w:rPr>
      </w:pPr>
      <w:r>
        <w:rPr>
          <w:color w:val="000000"/>
          <w:sz w:val="28"/>
          <w:szCs w:val="22"/>
        </w:rPr>
        <w:lastRenderedPageBreak/>
        <w:t>Приложение 4</w:t>
      </w:r>
    </w:p>
    <w:p w:rsidR="008B578D" w:rsidRPr="0006256E" w:rsidRDefault="0006256E" w:rsidP="0006256E">
      <w:pPr>
        <w:tabs>
          <w:tab w:val="center" w:pos="1238"/>
          <w:tab w:val="center" w:pos="2944"/>
        </w:tabs>
        <w:spacing w:line="259" w:lineRule="auto"/>
        <w:jc w:val="center"/>
        <w:rPr>
          <w:b/>
          <w:color w:val="000000"/>
          <w:sz w:val="28"/>
          <w:szCs w:val="22"/>
        </w:rPr>
      </w:pPr>
      <w:r w:rsidRPr="0006256E">
        <w:rPr>
          <w:b/>
          <w:color w:val="000000"/>
          <w:sz w:val="28"/>
          <w:szCs w:val="22"/>
        </w:rPr>
        <w:t xml:space="preserve">Карта наблюдения </w:t>
      </w:r>
      <w:r>
        <w:rPr>
          <w:b/>
          <w:color w:val="000000"/>
          <w:sz w:val="28"/>
          <w:szCs w:val="22"/>
        </w:rPr>
        <w:t>(Р.М</w:t>
      </w:r>
      <w:r w:rsidRPr="0006256E">
        <w:rPr>
          <w:b/>
          <w:color w:val="000000"/>
          <w:sz w:val="28"/>
          <w:szCs w:val="22"/>
        </w:rPr>
        <w:t xml:space="preserve">. </w:t>
      </w:r>
      <w:r>
        <w:rPr>
          <w:b/>
          <w:color w:val="000000"/>
          <w:sz w:val="28"/>
          <w:szCs w:val="22"/>
        </w:rPr>
        <w:t>Лапшина</w:t>
      </w:r>
      <w:r w:rsidRPr="0006256E">
        <w:rPr>
          <w:b/>
          <w:color w:val="000000"/>
          <w:sz w:val="28"/>
          <w:szCs w:val="22"/>
        </w:rPr>
        <w:t>)</w:t>
      </w:r>
    </w:p>
    <w:tbl>
      <w:tblPr>
        <w:tblpPr w:leftFromText="180" w:rightFromText="180" w:vertAnchor="text" w:horzAnchor="margin" w:tblpY="216"/>
        <w:tblW w:w="15271" w:type="dxa"/>
        <w:tblLayout w:type="fixed"/>
        <w:tblCellMar>
          <w:top w:w="7" w:type="dxa"/>
          <w:left w:w="106" w:type="dxa"/>
          <w:right w:w="96" w:type="dxa"/>
        </w:tblCellMar>
        <w:tblLook w:val="04A0" w:firstRow="1" w:lastRow="0" w:firstColumn="1" w:lastColumn="0" w:noHBand="0" w:noVBand="1"/>
      </w:tblPr>
      <w:tblGrid>
        <w:gridCol w:w="4075"/>
        <w:gridCol w:w="1418"/>
        <w:gridCol w:w="425"/>
        <w:gridCol w:w="425"/>
        <w:gridCol w:w="426"/>
        <w:gridCol w:w="425"/>
        <w:gridCol w:w="425"/>
        <w:gridCol w:w="425"/>
        <w:gridCol w:w="426"/>
        <w:gridCol w:w="425"/>
        <w:gridCol w:w="425"/>
        <w:gridCol w:w="425"/>
        <w:gridCol w:w="426"/>
        <w:gridCol w:w="425"/>
        <w:gridCol w:w="425"/>
        <w:gridCol w:w="425"/>
        <w:gridCol w:w="425"/>
        <w:gridCol w:w="425"/>
        <w:gridCol w:w="425"/>
        <w:gridCol w:w="425"/>
        <w:gridCol w:w="425"/>
        <w:gridCol w:w="425"/>
        <w:gridCol w:w="425"/>
        <w:gridCol w:w="425"/>
        <w:gridCol w:w="425"/>
      </w:tblGrid>
      <w:tr w:rsidR="0006256E" w:rsidRPr="008B578D" w:rsidTr="0006256E">
        <w:trPr>
          <w:cantSplit/>
          <w:trHeight w:val="1685"/>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right="15"/>
              <w:jc w:val="center"/>
              <w:rPr>
                <w:color w:val="000000"/>
              </w:rPr>
            </w:pPr>
            <w:r w:rsidRPr="008B578D">
              <w:rPr>
                <w:color w:val="000000"/>
              </w:rPr>
              <w:t xml:space="preserve">Показатель </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r w:rsidRPr="008B578D">
              <w:rPr>
                <w:color w:val="000000"/>
              </w:rPr>
              <w:t xml:space="preserve">Балл </w:t>
            </w: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2</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6</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10</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12</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b/>
                <w:color w:val="000000"/>
              </w:rPr>
            </w:pPr>
            <w:r w:rsidRPr="008B578D">
              <w:rPr>
                <w:color w:val="000000"/>
              </w:rPr>
              <w:t>Респондент 16</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19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20</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21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22</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06256E" w:rsidRPr="008B578D" w:rsidRDefault="0006256E" w:rsidP="008B578D">
            <w:pPr>
              <w:spacing w:line="259" w:lineRule="auto"/>
              <w:ind w:left="113" w:right="7"/>
              <w:rPr>
                <w:color w:val="000000"/>
              </w:rPr>
            </w:pPr>
            <w:r w:rsidRPr="008B578D">
              <w:rPr>
                <w:color w:val="000000"/>
              </w:rPr>
              <w:t>Респондент 23</w:t>
            </w:r>
          </w:p>
        </w:tc>
      </w:tr>
      <w:tr w:rsidR="0006256E" w:rsidRPr="008B578D" w:rsidTr="0006256E">
        <w:trPr>
          <w:trHeight w:val="262"/>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right="15"/>
              <w:rPr>
                <w:color w:val="000000"/>
              </w:rPr>
            </w:pPr>
            <w:r w:rsidRPr="008B578D">
              <w:rPr>
                <w:color w:val="000000"/>
              </w:rPr>
              <w:t>Соответствие работы заявленной теме</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right="7"/>
              <w:jc w:val="center"/>
              <w:rPr>
                <w:color w:val="000000"/>
              </w:rPr>
            </w:pPr>
          </w:p>
        </w:tc>
      </w:tr>
      <w:tr w:rsidR="0006256E" w:rsidRPr="008B578D" w:rsidTr="0006256E">
        <w:trPr>
          <w:trHeight w:val="551"/>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4D0741" w:rsidP="008B578D">
            <w:pPr>
              <w:spacing w:line="259" w:lineRule="auto"/>
              <w:rPr>
                <w:color w:val="000000"/>
              </w:rPr>
            </w:pPr>
            <w:r>
              <w:rPr>
                <w:color w:val="000000"/>
              </w:rPr>
              <w:t>Знае</w:t>
            </w:r>
            <w:r w:rsidR="0006256E">
              <w:rPr>
                <w:color w:val="000000"/>
              </w:rPr>
              <w:t>т базовые формы оригами, умеет различать их</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r>
      <w:tr w:rsidR="0006256E" w:rsidRPr="008B578D" w:rsidTr="0006256E">
        <w:trPr>
          <w:trHeight w:val="1114"/>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rPr>
                <w:color w:val="000000"/>
              </w:rPr>
            </w:pPr>
            <w:r>
              <w:rPr>
                <w:color w:val="000000"/>
              </w:rPr>
              <w:t>Умеет</w:t>
            </w:r>
            <w:r w:rsidRPr="008B578D">
              <w:rPr>
                <w:color w:val="000000"/>
              </w:rPr>
              <w:t xml:space="preserve"> следовать устным инструкциям, читать и зарисовывать схемы изделий; создавать изделия оригами, пользуясь инструкционными картами и схемами.</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r>
      <w:tr w:rsidR="0006256E" w:rsidRPr="008B578D" w:rsidTr="0006256E">
        <w:trPr>
          <w:trHeight w:val="84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rPr>
                <w:color w:val="000000"/>
              </w:rPr>
            </w:pPr>
            <w:r w:rsidRPr="008B578D">
              <w:rPr>
                <w:color w:val="000000"/>
              </w:rPr>
              <w:t>Умеет самостоятельно провести анализ изделия</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r>
      <w:tr w:rsidR="0006256E" w:rsidRPr="008B578D" w:rsidTr="0006256E">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rPr>
                <w:color w:val="000000"/>
              </w:rPr>
            </w:pPr>
            <w:r>
              <w:rPr>
                <w:color w:val="000000"/>
              </w:rPr>
              <w:t>Умеет создавать композиции</w:t>
            </w:r>
            <w:r w:rsidRPr="008B578D">
              <w:rPr>
                <w:color w:val="000000"/>
              </w:rPr>
              <w:t xml:space="preserve"> с изделиями, выполненными в технике оригами</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r>
      <w:tr w:rsidR="0006256E" w:rsidRPr="008B578D" w:rsidTr="0006256E">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jc w:val="right"/>
              <w:rPr>
                <w:color w:val="000000"/>
              </w:rPr>
            </w:pPr>
            <w:r w:rsidRPr="008B578D">
              <w:rPr>
                <w:color w:val="000000"/>
              </w:rPr>
              <w:t>СР. БАЛЛ</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r>
      <w:tr w:rsidR="0006256E" w:rsidRPr="008B578D" w:rsidTr="0006256E">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jc w:val="right"/>
              <w:rPr>
                <w:color w:val="000000"/>
              </w:rPr>
            </w:pPr>
            <w:r w:rsidRPr="008B578D">
              <w:rPr>
                <w:color w:val="000000"/>
              </w:rPr>
              <w:t xml:space="preserve">УРОВЕНЬ </w:t>
            </w:r>
          </w:p>
        </w:tc>
        <w:tc>
          <w:tcPr>
            <w:tcW w:w="1418"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06256E" w:rsidRPr="008B578D" w:rsidRDefault="0006256E" w:rsidP="008B578D">
            <w:pPr>
              <w:spacing w:line="259" w:lineRule="auto"/>
              <w:ind w:left="2"/>
              <w:rPr>
                <w:color w:val="000000"/>
              </w:rPr>
            </w:pPr>
          </w:p>
        </w:tc>
      </w:tr>
    </w:tbl>
    <w:p w:rsidR="008B578D" w:rsidRDefault="008B578D" w:rsidP="002E30B7">
      <w:pPr>
        <w:tabs>
          <w:tab w:val="left" w:pos="1500"/>
        </w:tabs>
        <w:spacing w:line="360" w:lineRule="auto"/>
        <w:ind w:firstLine="1503"/>
        <w:jc w:val="both"/>
        <w:rPr>
          <w:rFonts w:eastAsia="SimSun"/>
          <w:sz w:val="28"/>
          <w:szCs w:val="28"/>
          <w:lang w:eastAsia="zh-CN" w:bidi="hi-IN"/>
        </w:rPr>
      </w:pPr>
    </w:p>
    <w:p w:rsidR="0006256E" w:rsidRDefault="0006256E" w:rsidP="002E30B7">
      <w:pPr>
        <w:tabs>
          <w:tab w:val="left" w:pos="1500"/>
        </w:tabs>
        <w:spacing w:line="360" w:lineRule="auto"/>
        <w:ind w:firstLine="1503"/>
        <w:jc w:val="both"/>
        <w:rPr>
          <w:rFonts w:eastAsia="SimSun"/>
          <w:sz w:val="28"/>
          <w:szCs w:val="28"/>
          <w:lang w:eastAsia="zh-CN" w:bidi="hi-IN"/>
        </w:rPr>
      </w:pPr>
    </w:p>
    <w:p w:rsidR="0006256E" w:rsidRDefault="0006256E" w:rsidP="002E30B7">
      <w:pPr>
        <w:tabs>
          <w:tab w:val="left" w:pos="1500"/>
        </w:tabs>
        <w:spacing w:line="360" w:lineRule="auto"/>
        <w:ind w:firstLine="1503"/>
        <w:jc w:val="both"/>
        <w:rPr>
          <w:rFonts w:eastAsia="SimSun"/>
          <w:sz w:val="28"/>
          <w:szCs w:val="28"/>
          <w:lang w:eastAsia="zh-CN" w:bidi="hi-IN"/>
        </w:rPr>
        <w:sectPr w:rsidR="0006256E" w:rsidSect="0006256E">
          <w:pgSz w:w="16838" w:h="11906" w:orient="landscape"/>
          <w:pgMar w:top="1133" w:right="1134" w:bottom="1134" w:left="1134" w:header="709" w:footer="709" w:gutter="0"/>
          <w:pgNumType w:start="2"/>
          <w:cols w:space="708"/>
          <w:titlePg/>
          <w:docGrid w:linePitch="360"/>
        </w:sectPr>
      </w:pPr>
    </w:p>
    <w:p w:rsidR="0006256E" w:rsidRPr="0006256E" w:rsidRDefault="0006256E" w:rsidP="0006256E">
      <w:pPr>
        <w:spacing w:after="200" w:line="259" w:lineRule="auto"/>
        <w:ind w:right="64"/>
        <w:jc w:val="right"/>
        <w:rPr>
          <w:color w:val="000000"/>
          <w:sz w:val="28"/>
          <w:szCs w:val="22"/>
        </w:rPr>
      </w:pPr>
      <w:r w:rsidRPr="0006256E">
        <w:rPr>
          <w:color w:val="000000"/>
          <w:sz w:val="28"/>
          <w:szCs w:val="22"/>
        </w:rPr>
        <w:lastRenderedPageBreak/>
        <w:t xml:space="preserve">Приложение </w:t>
      </w:r>
      <w:r w:rsidR="007D10E5">
        <w:rPr>
          <w:color w:val="000000"/>
          <w:sz w:val="28"/>
          <w:szCs w:val="22"/>
        </w:rPr>
        <w:t>5</w:t>
      </w:r>
    </w:p>
    <w:p w:rsidR="0006256E" w:rsidRPr="0006256E" w:rsidRDefault="0006256E" w:rsidP="0006256E">
      <w:pPr>
        <w:keepNext/>
        <w:keepLines/>
        <w:spacing w:after="118" w:line="271" w:lineRule="auto"/>
        <w:ind w:left="10" w:right="77" w:hanging="10"/>
        <w:jc w:val="center"/>
        <w:outlineLvl w:val="2"/>
        <w:rPr>
          <w:b/>
          <w:color w:val="000000"/>
          <w:sz w:val="28"/>
          <w:szCs w:val="22"/>
          <w:highlight w:val="yellow"/>
        </w:rPr>
      </w:pPr>
      <w:bookmarkStart w:id="11" w:name="_Toc105699494"/>
      <w:bookmarkStart w:id="12" w:name="_Toc105699960"/>
      <w:bookmarkStart w:id="13" w:name="_Toc105757303"/>
      <w:r w:rsidRPr="0006256E">
        <w:rPr>
          <w:b/>
          <w:color w:val="000000"/>
          <w:sz w:val="28"/>
          <w:szCs w:val="22"/>
        </w:rPr>
        <w:t xml:space="preserve">Лист экспертной оценки по теме «Сборник заданий </w:t>
      </w:r>
      <w:r>
        <w:rPr>
          <w:b/>
          <w:color w:val="000000"/>
          <w:sz w:val="28"/>
          <w:szCs w:val="22"/>
        </w:rPr>
        <w:t>в технике оригами направленных на развитие пространственных представлений у обучающихся 1 класса</w:t>
      </w:r>
      <w:r w:rsidRPr="0006256E">
        <w:rPr>
          <w:b/>
          <w:color w:val="000000"/>
          <w:sz w:val="28"/>
          <w:szCs w:val="22"/>
        </w:rPr>
        <w:t>»</w:t>
      </w:r>
      <w:bookmarkEnd w:id="11"/>
      <w:bookmarkEnd w:id="12"/>
      <w:bookmarkEnd w:id="13"/>
    </w:p>
    <w:p w:rsidR="0006256E" w:rsidRPr="0006256E" w:rsidRDefault="0006256E" w:rsidP="0006256E">
      <w:pPr>
        <w:spacing w:after="5" w:line="398" w:lineRule="auto"/>
        <w:ind w:left="10" w:right="66" w:hanging="10"/>
        <w:jc w:val="both"/>
        <w:rPr>
          <w:color w:val="000000"/>
          <w:sz w:val="28"/>
          <w:szCs w:val="22"/>
        </w:rPr>
      </w:pPr>
      <w:r w:rsidRPr="0006256E">
        <w:rPr>
          <w:color w:val="000000"/>
          <w:sz w:val="28"/>
          <w:szCs w:val="22"/>
        </w:rPr>
        <w:t>ФИО эксперта:____________________________ ОУ____________________ должность_________________________КК__________Пед.стаж___________</w:t>
      </w:r>
    </w:p>
    <w:p w:rsidR="0006256E" w:rsidRPr="0006256E" w:rsidRDefault="0006256E" w:rsidP="0006256E">
      <w:pPr>
        <w:spacing w:after="5" w:line="400" w:lineRule="auto"/>
        <w:ind w:right="66" w:firstLine="710"/>
        <w:jc w:val="both"/>
        <w:rPr>
          <w:color w:val="000000"/>
          <w:sz w:val="28"/>
          <w:szCs w:val="22"/>
        </w:rPr>
      </w:pPr>
      <w:r w:rsidRPr="0006256E">
        <w:rPr>
          <w:color w:val="000000"/>
          <w:sz w:val="28"/>
          <w:szCs w:val="22"/>
        </w:rPr>
        <w:t xml:space="preserve">Критерии оценки степени проявления показателей: 0 б.– не проявляется; 1 б.– проявляется минимально, 2б. – проявляется оптимально.  </w:t>
      </w:r>
    </w:p>
    <w:p w:rsidR="0006256E" w:rsidRPr="0006256E" w:rsidRDefault="0006256E" w:rsidP="0006256E">
      <w:pPr>
        <w:spacing w:after="5" w:line="259" w:lineRule="auto"/>
        <w:ind w:right="66" w:firstLine="710"/>
        <w:jc w:val="both"/>
        <w:rPr>
          <w:color w:val="000000"/>
          <w:sz w:val="28"/>
          <w:szCs w:val="22"/>
        </w:rPr>
      </w:pPr>
      <w:r w:rsidRPr="0006256E">
        <w:rPr>
          <w:color w:val="000000"/>
          <w:sz w:val="28"/>
          <w:szCs w:val="22"/>
        </w:rPr>
        <w:t xml:space="preserve">Шкала перевода среднего балла в уровень: 1,7 – 2 – высокий уровень; </w:t>
      </w:r>
    </w:p>
    <w:p w:rsidR="0006256E" w:rsidRPr="0006256E" w:rsidRDefault="0006256E" w:rsidP="0006256E">
      <w:pPr>
        <w:spacing w:after="5" w:line="259" w:lineRule="auto"/>
        <w:ind w:right="66"/>
        <w:jc w:val="both"/>
        <w:rPr>
          <w:color w:val="000000"/>
          <w:sz w:val="28"/>
          <w:szCs w:val="22"/>
        </w:rPr>
      </w:pPr>
      <w:r w:rsidRPr="0006256E">
        <w:rPr>
          <w:color w:val="000000"/>
          <w:sz w:val="28"/>
          <w:szCs w:val="22"/>
        </w:rPr>
        <w:t xml:space="preserve">1 – 1,6 – средний уровень; 0,5 – 0,9 – низкий уровень; 0– 0,4 – недопустимый уровень.  </w:t>
      </w:r>
    </w:p>
    <w:tbl>
      <w:tblPr>
        <w:tblStyle w:val="TableGrid"/>
        <w:tblW w:w="9576" w:type="dxa"/>
        <w:tblInd w:w="-111" w:type="dxa"/>
        <w:tblCellMar>
          <w:top w:w="7" w:type="dxa"/>
          <w:left w:w="110" w:type="dxa"/>
          <w:right w:w="50" w:type="dxa"/>
        </w:tblCellMar>
        <w:tblLook w:val="04A0" w:firstRow="1" w:lastRow="0" w:firstColumn="1" w:lastColumn="0" w:noHBand="0" w:noVBand="1"/>
      </w:tblPr>
      <w:tblGrid>
        <w:gridCol w:w="6210"/>
        <w:gridCol w:w="3366"/>
      </w:tblGrid>
      <w:tr w:rsidR="0006256E" w:rsidRPr="0006256E" w:rsidTr="0006256E">
        <w:trPr>
          <w:trHeight w:val="422"/>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ind w:right="61"/>
              <w:jc w:val="center"/>
              <w:rPr>
                <w:color w:val="000000"/>
                <w:sz w:val="28"/>
                <w:szCs w:val="22"/>
              </w:rPr>
            </w:pPr>
            <w:r w:rsidRPr="0006256E">
              <w:rPr>
                <w:b/>
                <w:color w:val="000000"/>
                <w:szCs w:val="22"/>
              </w:rPr>
              <w:t xml:space="preserve">Показатели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ind w:right="51"/>
              <w:jc w:val="center"/>
              <w:rPr>
                <w:color w:val="000000"/>
                <w:sz w:val="28"/>
                <w:szCs w:val="22"/>
              </w:rPr>
            </w:pPr>
            <w:r w:rsidRPr="0006256E">
              <w:rPr>
                <w:b/>
                <w:color w:val="000000"/>
                <w:szCs w:val="22"/>
              </w:rPr>
              <w:t xml:space="preserve">Балл </w:t>
            </w:r>
          </w:p>
        </w:tc>
      </w:tr>
      <w:tr w:rsidR="0006256E" w:rsidRPr="0006256E" w:rsidTr="0006256E">
        <w:trPr>
          <w:trHeight w:val="562"/>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spacing w:after="23"/>
              <w:jc w:val="both"/>
              <w:rPr>
                <w:color w:val="000000"/>
                <w:sz w:val="28"/>
                <w:szCs w:val="22"/>
              </w:rPr>
            </w:pPr>
            <w:r w:rsidRPr="0006256E">
              <w:rPr>
                <w:color w:val="000000"/>
                <w:szCs w:val="22"/>
              </w:rPr>
              <w:t xml:space="preserve">1. Аргументированность выбора проблемы, соответствие </w:t>
            </w:r>
          </w:p>
          <w:p w:rsidR="0006256E" w:rsidRPr="0006256E" w:rsidRDefault="0006256E" w:rsidP="0006256E">
            <w:pPr>
              <w:rPr>
                <w:color w:val="000000"/>
                <w:sz w:val="28"/>
                <w:szCs w:val="22"/>
              </w:rPr>
            </w:pPr>
            <w:r w:rsidRPr="0006256E">
              <w:rPr>
                <w:color w:val="000000"/>
                <w:szCs w:val="22"/>
              </w:rPr>
              <w:t xml:space="preserve">ФГОС НОО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288"/>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2. Научность (соответствие теме)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288"/>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3. Практическая значимость сборника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562"/>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4. Структурированность (отражены все компоненты сборника)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562"/>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jc w:val="both"/>
              <w:rPr>
                <w:color w:val="000000"/>
                <w:sz w:val="28"/>
                <w:szCs w:val="22"/>
              </w:rPr>
            </w:pPr>
            <w:r w:rsidRPr="0006256E">
              <w:rPr>
                <w:color w:val="000000"/>
                <w:szCs w:val="22"/>
              </w:rPr>
              <w:t xml:space="preserve">5. Оформление всех частей сборника в соответствии с требованиями (цветовая гамма, читабельность шрифта)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283"/>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377977">
            <w:pPr>
              <w:rPr>
                <w:color w:val="000000"/>
                <w:sz w:val="28"/>
                <w:szCs w:val="22"/>
              </w:rPr>
            </w:pPr>
            <w:r w:rsidRPr="0006256E">
              <w:rPr>
                <w:color w:val="000000"/>
                <w:szCs w:val="22"/>
              </w:rPr>
              <w:t xml:space="preserve">6. Наличие образцов и примеров заданий </w:t>
            </w:r>
            <w:r w:rsidR="00377977">
              <w:rPr>
                <w:color w:val="000000"/>
                <w:szCs w:val="22"/>
              </w:rPr>
              <w:t>в технике оригами</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1114"/>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spacing w:after="47" w:line="238" w:lineRule="auto"/>
              <w:ind w:right="62"/>
              <w:jc w:val="both"/>
              <w:rPr>
                <w:color w:val="000000"/>
                <w:sz w:val="28"/>
                <w:szCs w:val="22"/>
              </w:rPr>
            </w:pPr>
            <w:r w:rsidRPr="0006256E">
              <w:rPr>
                <w:color w:val="000000"/>
                <w:szCs w:val="22"/>
              </w:rPr>
              <w:t xml:space="preserve">7. Убедительная обоснованность созданного сборника в пояснительной записке (актуальность, цель и задачи сборника, обоснование структуры и содержания </w:t>
            </w:r>
          </w:p>
          <w:p w:rsidR="0006256E" w:rsidRPr="0006256E" w:rsidRDefault="0006256E" w:rsidP="0006256E">
            <w:pPr>
              <w:rPr>
                <w:color w:val="000000"/>
                <w:sz w:val="28"/>
                <w:szCs w:val="22"/>
              </w:rPr>
            </w:pPr>
            <w:r w:rsidRPr="0006256E">
              <w:rPr>
                <w:color w:val="000000"/>
                <w:szCs w:val="22"/>
              </w:rPr>
              <w:t xml:space="preserve">сборника)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DC12A0">
        <w:trPr>
          <w:trHeight w:val="911"/>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417E61" w:rsidP="00417E61">
            <w:pPr>
              <w:jc w:val="both"/>
              <w:rPr>
                <w:sz w:val="28"/>
                <w:szCs w:val="22"/>
              </w:rPr>
            </w:pPr>
            <w:r>
              <w:rPr>
                <w:szCs w:val="22"/>
              </w:rPr>
              <w:t xml:space="preserve">8. Ориентированность заданий в технике оригами, направленных на развитие пространственных представлений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566"/>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jc w:val="both"/>
              <w:rPr>
                <w:color w:val="000000"/>
                <w:sz w:val="28"/>
                <w:szCs w:val="22"/>
              </w:rPr>
            </w:pPr>
            <w:r w:rsidRPr="0006256E">
              <w:rPr>
                <w:color w:val="000000"/>
                <w:szCs w:val="22"/>
              </w:rPr>
              <w:t>9. Соответствие заданий возрастным особенностям детей</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tabs>
                <w:tab w:val="right" w:pos="3206"/>
              </w:tabs>
              <w:rPr>
                <w:color w:val="000000"/>
                <w:sz w:val="28"/>
                <w:szCs w:val="22"/>
              </w:rPr>
            </w:pPr>
            <w:r w:rsidRPr="0006256E">
              <w:rPr>
                <w:color w:val="000000"/>
                <w:szCs w:val="22"/>
              </w:rPr>
              <w:t xml:space="preserve"> </w:t>
            </w:r>
            <w:r w:rsidRPr="0006256E">
              <w:rPr>
                <w:color w:val="000000"/>
                <w:szCs w:val="22"/>
              </w:rPr>
              <w:tab/>
            </w:r>
          </w:p>
        </w:tc>
      </w:tr>
      <w:tr w:rsidR="0006256E" w:rsidRPr="0006256E" w:rsidTr="0006256E">
        <w:trPr>
          <w:trHeight w:val="562"/>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417E61">
            <w:pPr>
              <w:spacing w:after="16"/>
              <w:rPr>
                <w:color w:val="000000"/>
                <w:sz w:val="28"/>
                <w:szCs w:val="22"/>
              </w:rPr>
            </w:pPr>
            <w:r w:rsidRPr="0006256E">
              <w:rPr>
                <w:color w:val="000000"/>
                <w:szCs w:val="22"/>
              </w:rPr>
              <w:t xml:space="preserve">10. Соответствие заданий </w:t>
            </w:r>
            <w:r w:rsidR="00417E61">
              <w:rPr>
                <w:color w:val="000000"/>
                <w:szCs w:val="22"/>
              </w:rPr>
              <w:t>в технике оригами, направленных на развитие пространственных представлений</w:t>
            </w:r>
            <w:r w:rsidRPr="0006256E">
              <w:rPr>
                <w:color w:val="000000"/>
                <w:szCs w:val="22"/>
              </w:rPr>
              <w:t xml:space="preserve"> </w:t>
            </w:r>
            <w:r w:rsidRPr="0006256E">
              <w:rPr>
                <w:szCs w:val="22"/>
              </w:rPr>
              <w:t>использованной программе</w:t>
            </w:r>
            <w:r w:rsidR="00417E61">
              <w:rPr>
                <w:szCs w:val="22"/>
              </w:rPr>
              <w:t xml:space="preserve"> Е.А Лутцевой УМК «Школа России» </w:t>
            </w:r>
            <w:r w:rsidRPr="0006256E">
              <w:rPr>
                <w:szCs w:val="22"/>
              </w:rPr>
              <w:t>«</w:t>
            </w:r>
            <w:r w:rsidR="00417E61">
              <w:rPr>
                <w:szCs w:val="22"/>
              </w:rPr>
              <w:t>Бумажная мастерская»</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284"/>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417E61">
            <w:pPr>
              <w:rPr>
                <w:color w:val="000000"/>
                <w:sz w:val="28"/>
                <w:szCs w:val="22"/>
              </w:rPr>
            </w:pPr>
            <w:r w:rsidRPr="0006256E">
              <w:rPr>
                <w:color w:val="000000"/>
                <w:szCs w:val="22"/>
              </w:rPr>
              <w:t xml:space="preserve">11. Соответствие содержания заданий </w:t>
            </w:r>
            <w:r w:rsidR="00417E61">
              <w:rPr>
                <w:color w:val="000000"/>
                <w:szCs w:val="22"/>
              </w:rPr>
              <w:t>в технике оригами, направленных на развитие пространственных представлений их цели</w:t>
            </w:r>
            <w:r w:rsidRPr="0006256E">
              <w:rPr>
                <w:color w:val="000000"/>
                <w:szCs w:val="22"/>
              </w:rPr>
              <w:t xml:space="preserve">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288"/>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12. Удобство в использовании сборника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r w:rsidR="0006256E" w:rsidRPr="0006256E" w:rsidTr="0006256E">
        <w:trPr>
          <w:trHeight w:val="283"/>
        </w:trPr>
        <w:tc>
          <w:tcPr>
            <w:tcW w:w="6209"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ind w:right="58"/>
              <w:jc w:val="right"/>
              <w:rPr>
                <w:color w:val="000000"/>
                <w:sz w:val="28"/>
                <w:szCs w:val="22"/>
              </w:rPr>
            </w:pPr>
            <w:r w:rsidRPr="0006256E">
              <w:rPr>
                <w:color w:val="000000"/>
                <w:szCs w:val="22"/>
              </w:rPr>
              <w:t xml:space="preserve">С.б., уровень </w:t>
            </w:r>
          </w:p>
        </w:tc>
        <w:tc>
          <w:tcPr>
            <w:tcW w:w="3366"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Cs w:val="22"/>
              </w:rPr>
              <w:t xml:space="preserve"> </w:t>
            </w:r>
          </w:p>
        </w:tc>
      </w:tr>
    </w:tbl>
    <w:p w:rsidR="0006256E" w:rsidRPr="0006256E" w:rsidRDefault="0006256E" w:rsidP="0006256E">
      <w:pPr>
        <w:spacing w:after="156" w:line="259" w:lineRule="auto"/>
        <w:rPr>
          <w:color w:val="000000"/>
          <w:sz w:val="28"/>
          <w:szCs w:val="22"/>
        </w:rPr>
      </w:pPr>
      <w:r w:rsidRPr="0006256E">
        <w:rPr>
          <w:color w:val="000000"/>
          <w:szCs w:val="22"/>
        </w:rPr>
        <w:t xml:space="preserve"> </w:t>
      </w:r>
    </w:p>
    <w:p w:rsidR="0006256E" w:rsidRPr="0006256E" w:rsidRDefault="0006256E" w:rsidP="0006256E">
      <w:pPr>
        <w:spacing w:after="132" w:line="259" w:lineRule="auto"/>
        <w:ind w:right="5"/>
        <w:jc w:val="center"/>
        <w:rPr>
          <w:color w:val="000000"/>
          <w:sz w:val="28"/>
          <w:szCs w:val="22"/>
        </w:rPr>
      </w:pPr>
      <w:r w:rsidRPr="0006256E">
        <w:rPr>
          <w:b/>
          <w:color w:val="000000"/>
          <w:sz w:val="28"/>
          <w:szCs w:val="22"/>
        </w:rPr>
        <w:t xml:space="preserve">  </w:t>
      </w:r>
    </w:p>
    <w:p w:rsidR="0006256E" w:rsidRPr="0006256E" w:rsidRDefault="0006256E" w:rsidP="0006256E">
      <w:pPr>
        <w:spacing w:line="259" w:lineRule="auto"/>
        <w:ind w:left="311"/>
        <w:jc w:val="center"/>
        <w:rPr>
          <w:color w:val="000000"/>
          <w:sz w:val="28"/>
          <w:szCs w:val="22"/>
        </w:rPr>
      </w:pPr>
      <w:r w:rsidRPr="0006256E">
        <w:rPr>
          <w:rFonts w:ascii="Calibri" w:eastAsia="Calibri" w:hAnsi="Calibri" w:cs="Calibri"/>
          <w:color w:val="000000"/>
          <w:sz w:val="22"/>
          <w:szCs w:val="22"/>
        </w:rPr>
        <w:lastRenderedPageBreak/>
        <w:t xml:space="preserve"> </w:t>
      </w:r>
    </w:p>
    <w:p w:rsidR="0006256E" w:rsidRPr="0006256E" w:rsidRDefault="0006256E" w:rsidP="0006256E">
      <w:pPr>
        <w:keepNext/>
        <w:keepLines/>
        <w:spacing w:line="271" w:lineRule="auto"/>
        <w:ind w:left="707" w:right="779" w:hanging="10"/>
        <w:jc w:val="center"/>
        <w:outlineLvl w:val="2"/>
        <w:rPr>
          <w:b/>
          <w:color w:val="000000"/>
          <w:sz w:val="28"/>
          <w:szCs w:val="22"/>
        </w:rPr>
      </w:pPr>
      <w:bookmarkStart w:id="14" w:name="_Toc105699495"/>
      <w:bookmarkStart w:id="15" w:name="_Toc105699961"/>
      <w:bookmarkStart w:id="16" w:name="_Toc105757304"/>
      <w:r w:rsidRPr="0006256E">
        <w:rPr>
          <w:b/>
          <w:color w:val="000000"/>
          <w:sz w:val="28"/>
          <w:szCs w:val="22"/>
        </w:rPr>
        <w:t>Общие выводы, рекомендации</w:t>
      </w:r>
      <w:bookmarkEnd w:id="14"/>
      <w:bookmarkEnd w:id="15"/>
      <w:bookmarkEnd w:id="16"/>
      <w:r w:rsidRPr="0006256E">
        <w:rPr>
          <w:b/>
          <w:color w:val="000000"/>
          <w:sz w:val="28"/>
          <w:szCs w:val="22"/>
        </w:rPr>
        <w:t xml:space="preserve"> </w:t>
      </w:r>
    </w:p>
    <w:tbl>
      <w:tblPr>
        <w:tblStyle w:val="TableGrid"/>
        <w:tblW w:w="8283" w:type="dxa"/>
        <w:tblInd w:w="538" w:type="dxa"/>
        <w:tblCellMar>
          <w:top w:w="6" w:type="dxa"/>
          <w:left w:w="110" w:type="dxa"/>
          <w:right w:w="115" w:type="dxa"/>
        </w:tblCellMar>
        <w:tblLook w:val="04A0" w:firstRow="1" w:lastRow="0" w:firstColumn="1" w:lastColumn="0" w:noHBand="0" w:noVBand="1"/>
      </w:tblPr>
      <w:tblGrid>
        <w:gridCol w:w="8283"/>
      </w:tblGrid>
      <w:tr w:rsidR="0006256E" w:rsidRPr="0006256E" w:rsidTr="0006256E">
        <w:trPr>
          <w:trHeight w:val="494"/>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r w:rsidR="0006256E" w:rsidRPr="0006256E" w:rsidTr="0006256E">
        <w:trPr>
          <w:trHeight w:val="490"/>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r w:rsidR="0006256E" w:rsidRPr="0006256E" w:rsidTr="0006256E">
        <w:trPr>
          <w:trHeight w:val="494"/>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r w:rsidR="0006256E" w:rsidRPr="0006256E" w:rsidTr="0006256E">
        <w:trPr>
          <w:trHeight w:val="494"/>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r w:rsidR="0006256E" w:rsidRPr="0006256E" w:rsidTr="0006256E">
        <w:trPr>
          <w:trHeight w:val="490"/>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r w:rsidR="0006256E" w:rsidRPr="0006256E" w:rsidTr="0006256E">
        <w:trPr>
          <w:trHeight w:val="494"/>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r w:rsidR="0006256E" w:rsidRPr="0006256E" w:rsidTr="0006256E">
        <w:trPr>
          <w:trHeight w:val="494"/>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r w:rsidR="0006256E" w:rsidRPr="0006256E" w:rsidTr="0006256E">
        <w:trPr>
          <w:trHeight w:val="494"/>
        </w:trPr>
        <w:tc>
          <w:tcPr>
            <w:tcW w:w="8283" w:type="dxa"/>
            <w:tcBorders>
              <w:top w:val="single" w:sz="4" w:space="0" w:color="000000"/>
              <w:left w:val="single" w:sz="4" w:space="0" w:color="000000"/>
              <w:bottom w:val="single" w:sz="4" w:space="0" w:color="000000"/>
              <w:right w:val="single" w:sz="4" w:space="0" w:color="000000"/>
            </w:tcBorders>
          </w:tcPr>
          <w:p w:rsidR="0006256E" w:rsidRPr="0006256E" w:rsidRDefault="0006256E" w:rsidP="0006256E">
            <w:pPr>
              <w:rPr>
                <w:color w:val="000000"/>
                <w:sz w:val="28"/>
                <w:szCs w:val="22"/>
              </w:rPr>
            </w:pPr>
            <w:r w:rsidRPr="0006256E">
              <w:rPr>
                <w:color w:val="000000"/>
                <w:sz w:val="28"/>
                <w:szCs w:val="22"/>
              </w:rPr>
              <w:t xml:space="preserve"> </w:t>
            </w:r>
          </w:p>
        </w:tc>
      </w:tr>
    </w:tbl>
    <w:p w:rsidR="0006256E" w:rsidRPr="0006256E" w:rsidRDefault="0006256E" w:rsidP="0006256E">
      <w:pPr>
        <w:spacing w:after="176" w:line="259" w:lineRule="auto"/>
        <w:rPr>
          <w:color w:val="000000"/>
          <w:sz w:val="28"/>
          <w:szCs w:val="22"/>
        </w:rPr>
      </w:pPr>
      <w:r w:rsidRPr="0006256E">
        <w:rPr>
          <w:color w:val="000000"/>
          <w:sz w:val="28"/>
          <w:szCs w:val="22"/>
        </w:rPr>
        <w:t xml:space="preserve"> </w:t>
      </w:r>
    </w:p>
    <w:p w:rsidR="0006256E" w:rsidRPr="0006256E" w:rsidRDefault="0006256E" w:rsidP="0006256E">
      <w:pPr>
        <w:spacing w:line="360" w:lineRule="auto"/>
        <w:ind w:left="1701" w:firstLine="709"/>
        <w:rPr>
          <w:color w:val="000000"/>
          <w:sz w:val="28"/>
          <w:szCs w:val="22"/>
        </w:rPr>
      </w:pPr>
      <w:r w:rsidRPr="0006256E">
        <w:rPr>
          <w:color w:val="000000"/>
          <w:sz w:val="28"/>
          <w:szCs w:val="22"/>
        </w:rPr>
        <w:t xml:space="preserve">Подпись эксперта ______________(            )  </w:t>
      </w:r>
    </w:p>
    <w:p w:rsidR="0006256E" w:rsidRPr="0006256E" w:rsidRDefault="0006256E" w:rsidP="0006256E">
      <w:pPr>
        <w:spacing w:line="360" w:lineRule="auto"/>
        <w:ind w:left="1701" w:firstLine="709"/>
        <w:rPr>
          <w:color w:val="000000"/>
          <w:sz w:val="28"/>
          <w:szCs w:val="22"/>
        </w:rPr>
      </w:pPr>
      <w:r w:rsidRPr="0006256E">
        <w:rPr>
          <w:color w:val="000000"/>
          <w:sz w:val="28"/>
          <w:szCs w:val="22"/>
        </w:rPr>
        <w:t>Подпись руководителя ОО________________(            )</w:t>
      </w:r>
    </w:p>
    <w:p w:rsidR="0006256E" w:rsidRDefault="0006256E" w:rsidP="002E30B7">
      <w:pPr>
        <w:tabs>
          <w:tab w:val="left" w:pos="1500"/>
        </w:tabs>
        <w:spacing w:line="360" w:lineRule="auto"/>
        <w:ind w:firstLine="1503"/>
        <w:jc w:val="both"/>
        <w:rPr>
          <w:rFonts w:eastAsia="SimSun"/>
          <w:sz w:val="28"/>
          <w:szCs w:val="28"/>
          <w:lang w:eastAsia="zh-CN" w:bidi="hi-IN"/>
        </w:rPr>
      </w:pPr>
    </w:p>
    <w:p w:rsidR="0006256E" w:rsidRDefault="0006256E"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417E61" w:rsidRPr="00417E61" w:rsidRDefault="00417E61" w:rsidP="00417E61">
      <w:pPr>
        <w:spacing w:line="381" w:lineRule="auto"/>
        <w:ind w:right="64"/>
        <w:jc w:val="right"/>
        <w:rPr>
          <w:color w:val="000000"/>
          <w:sz w:val="28"/>
          <w:szCs w:val="22"/>
        </w:rPr>
      </w:pPr>
      <w:r w:rsidRPr="00417E61">
        <w:rPr>
          <w:color w:val="000000"/>
          <w:sz w:val="28"/>
          <w:szCs w:val="22"/>
        </w:rPr>
        <w:lastRenderedPageBreak/>
        <w:t xml:space="preserve">Приложение </w:t>
      </w:r>
      <w:r w:rsidR="007D10E5">
        <w:rPr>
          <w:color w:val="000000"/>
          <w:sz w:val="28"/>
          <w:szCs w:val="22"/>
        </w:rPr>
        <w:t>6</w:t>
      </w:r>
    </w:p>
    <w:p w:rsidR="00417E61" w:rsidRPr="00417E61" w:rsidRDefault="00417E61" w:rsidP="00417E61">
      <w:pPr>
        <w:spacing w:line="381" w:lineRule="auto"/>
        <w:ind w:right="64"/>
        <w:jc w:val="center"/>
        <w:rPr>
          <w:b/>
          <w:color w:val="000000"/>
          <w:sz w:val="28"/>
          <w:szCs w:val="22"/>
        </w:rPr>
      </w:pPr>
      <w:r w:rsidRPr="00417E61">
        <w:rPr>
          <w:b/>
          <w:color w:val="000000"/>
          <w:sz w:val="28"/>
          <w:szCs w:val="22"/>
        </w:rPr>
        <w:t xml:space="preserve">Сводный лист экспертной оценки сборника заданий </w:t>
      </w:r>
      <w:r>
        <w:rPr>
          <w:b/>
          <w:color w:val="000000"/>
          <w:sz w:val="28"/>
          <w:szCs w:val="22"/>
        </w:rPr>
        <w:t>в технике оригами направленных на развитие пространственных представлений у обучающихся 1 класса</w:t>
      </w:r>
    </w:p>
    <w:p w:rsidR="00417E61" w:rsidRPr="00417E61" w:rsidRDefault="00417E61" w:rsidP="00417E61">
      <w:pPr>
        <w:spacing w:line="381" w:lineRule="auto"/>
        <w:ind w:right="64"/>
        <w:rPr>
          <w:b/>
          <w:color w:val="000000"/>
          <w:sz w:val="28"/>
          <w:szCs w:val="22"/>
        </w:rPr>
      </w:pPr>
      <w:r w:rsidRPr="00417E61">
        <w:rPr>
          <w:color w:val="000000"/>
          <w:sz w:val="28"/>
          <w:szCs w:val="22"/>
        </w:rPr>
        <w:t xml:space="preserve">ФИО экспертов: </w:t>
      </w:r>
    </w:p>
    <w:p w:rsidR="00417E61" w:rsidRPr="00417E61" w:rsidRDefault="00417E61" w:rsidP="00417E61">
      <w:pPr>
        <w:spacing w:after="186" w:line="259" w:lineRule="auto"/>
        <w:ind w:left="10" w:right="66" w:hanging="10"/>
        <w:jc w:val="both"/>
        <w:rPr>
          <w:color w:val="000000"/>
          <w:sz w:val="28"/>
          <w:szCs w:val="22"/>
        </w:rPr>
      </w:pPr>
      <w:r w:rsidRPr="00417E61">
        <w:rPr>
          <w:color w:val="000000"/>
          <w:sz w:val="28"/>
          <w:szCs w:val="22"/>
        </w:rPr>
        <w:t xml:space="preserve">№1_______________________________________________________________ </w:t>
      </w:r>
    </w:p>
    <w:p w:rsidR="00417E61" w:rsidRPr="00417E61" w:rsidRDefault="00417E61" w:rsidP="00417E61">
      <w:pPr>
        <w:spacing w:after="5" w:line="402" w:lineRule="auto"/>
        <w:ind w:left="10" w:right="66" w:hanging="10"/>
        <w:jc w:val="both"/>
        <w:rPr>
          <w:color w:val="000000"/>
          <w:sz w:val="28"/>
          <w:szCs w:val="22"/>
        </w:rPr>
      </w:pPr>
      <w:r w:rsidRPr="00417E61">
        <w:rPr>
          <w:color w:val="000000"/>
          <w:sz w:val="28"/>
          <w:szCs w:val="22"/>
        </w:rPr>
        <w:t xml:space="preserve">№2_______________________________________________________________ №3_______________________________________________________________ </w:t>
      </w:r>
    </w:p>
    <w:p w:rsidR="00417E61" w:rsidRPr="00417E61" w:rsidRDefault="00417E61" w:rsidP="00417E61">
      <w:pPr>
        <w:spacing w:after="5" w:line="397" w:lineRule="auto"/>
        <w:ind w:right="66" w:firstLine="710"/>
        <w:jc w:val="both"/>
        <w:rPr>
          <w:color w:val="000000"/>
          <w:sz w:val="28"/>
          <w:szCs w:val="22"/>
        </w:rPr>
      </w:pPr>
      <w:r w:rsidRPr="00417E61">
        <w:rPr>
          <w:color w:val="000000"/>
          <w:sz w:val="28"/>
          <w:szCs w:val="22"/>
        </w:rPr>
        <w:t xml:space="preserve">Критерии оценки: 0 – признак не проявляется, 1 – признак проявляется частично, 2 – признак проявляется в полной мере. </w:t>
      </w:r>
    </w:p>
    <w:p w:rsidR="00417E61" w:rsidRPr="00417E61" w:rsidRDefault="00417E61" w:rsidP="00417E61">
      <w:pPr>
        <w:spacing w:after="5" w:line="259" w:lineRule="auto"/>
        <w:ind w:right="66" w:firstLine="710"/>
        <w:jc w:val="both"/>
        <w:rPr>
          <w:color w:val="000000"/>
          <w:sz w:val="28"/>
          <w:szCs w:val="22"/>
        </w:rPr>
      </w:pPr>
      <w:r w:rsidRPr="00417E61">
        <w:rPr>
          <w:color w:val="000000"/>
          <w:sz w:val="28"/>
          <w:szCs w:val="22"/>
        </w:rPr>
        <w:t xml:space="preserve">Шкала перевода среднего балла в уровень: 1,7 – 2 – высокий уровень; 1 – 1,6 – средний уровень; 0,5 – 0,9 – низкий уровень; 0– 0,4 – недопустимый уровень. </w:t>
      </w:r>
    </w:p>
    <w:tbl>
      <w:tblPr>
        <w:tblStyle w:val="TableGrid1"/>
        <w:tblW w:w="9576" w:type="dxa"/>
        <w:tblInd w:w="-111" w:type="dxa"/>
        <w:tblCellMar>
          <w:top w:w="6" w:type="dxa"/>
          <w:left w:w="106" w:type="dxa"/>
          <w:right w:w="51" w:type="dxa"/>
        </w:tblCellMar>
        <w:tblLook w:val="04A0" w:firstRow="1" w:lastRow="0" w:firstColumn="1" w:lastColumn="0" w:noHBand="0" w:noVBand="1"/>
      </w:tblPr>
      <w:tblGrid>
        <w:gridCol w:w="3516"/>
        <w:gridCol w:w="1277"/>
        <w:gridCol w:w="1273"/>
        <w:gridCol w:w="1277"/>
        <w:gridCol w:w="995"/>
        <w:gridCol w:w="1238"/>
      </w:tblGrid>
      <w:tr w:rsidR="00417E61" w:rsidRPr="00417E61" w:rsidTr="00166D02">
        <w:trPr>
          <w:trHeight w:val="1113"/>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jc w:val="center"/>
              <w:rPr>
                <w:color w:val="000000"/>
                <w:sz w:val="28"/>
                <w:szCs w:val="22"/>
              </w:rPr>
            </w:pPr>
            <w:r w:rsidRPr="00417E61">
              <w:rPr>
                <w:b/>
                <w:color w:val="000000"/>
                <w:szCs w:val="22"/>
              </w:rPr>
              <w:t>Показатели экспертной оценки</w:t>
            </w:r>
            <w:r w:rsidRPr="00417E61">
              <w:rPr>
                <w:b/>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spacing w:after="106" w:line="236" w:lineRule="auto"/>
              <w:jc w:val="center"/>
              <w:rPr>
                <w:color w:val="000000"/>
                <w:sz w:val="28"/>
                <w:szCs w:val="22"/>
              </w:rPr>
            </w:pPr>
            <w:r w:rsidRPr="00417E61">
              <w:rPr>
                <w:b/>
                <w:color w:val="000000"/>
                <w:szCs w:val="22"/>
              </w:rPr>
              <w:t xml:space="preserve">Оценка эксперта </w:t>
            </w:r>
          </w:p>
          <w:p w:rsidR="00417E61" w:rsidRPr="00417E61" w:rsidRDefault="00417E61" w:rsidP="00417E61">
            <w:pPr>
              <w:ind w:right="50"/>
              <w:jc w:val="center"/>
              <w:rPr>
                <w:color w:val="000000"/>
                <w:sz w:val="28"/>
                <w:szCs w:val="22"/>
              </w:rPr>
            </w:pPr>
            <w:r w:rsidRPr="00417E61">
              <w:rPr>
                <w:b/>
                <w:color w:val="000000"/>
                <w:szCs w:val="22"/>
              </w:rPr>
              <w:t>№1</w:t>
            </w:r>
            <w:r w:rsidRPr="00417E61">
              <w:rPr>
                <w:b/>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spacing w:after="106" w:line="236" w:lineRule="auto"/>
              <w:jc w:val="center"/>
              <w:rPr>
                <w:color w:val="000000"/>
                <w:sz w:val="28"/>
                <w:szCs w:val="22"/>
              </w:rPr>
            </w:pPr>
            <w:r w:rsidRPr="00417E61">
              <w:rPr>
                <w:b/>
                <w:color w:val="000000"/>
                <w:szCs w:val="22"/>
              </w:rPr>
              <w:t xml:space="preserve">Оценка эксперта </w:t>
            </w:r>
          </w:p>
          <w:p w:rsidR="00417E61" w:rsidRPr="00417E61" w:rsidRDefault="00417E61" w:rsidP="00417E61">
            <w:pPr>
              <w:ind w:right="55"/>
              <w:jc w:val="center"/>
              <w:rPr>
                <w:color w:val="000000"/>
                <w:sz w:val="28"/>
                <w:szCs w:val="22"/>
              </w:rPr>
            </w:pPr>
            <w:r w:rsidRPr="00417E61">
              <w:rPr>
                <w:b/>
                <w:color w:val="000000"/>
                <w:szCs w:val="22"/>
              </w:rPr>
              <w:t>№2</w:t>
            </w:r>
            <w:r w:rsidRPr="00417E61">
              <w:rPr>
                <w:b/>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spacing w:after="106" w:line="236" w:lineRule="auto"/>
              <w:jc w:val="center"/>
              <w:rPr>
                <w:color w:val="000000"/>
                <w:sz w:val="28"/>
                <w:szCs w:val="22"/>
              </w:rPr>
            </w:pPr>
            <w:r w:rsidRPr="00417E61">
              <w:rPr>
                <w:b/>
                <w:color w:val="000000"/>
                <w:szCs w:val="22"/>
              </w:rPr>
              <w:t xml:space="preserve">Оценка эксперта </w:t>
            </w:r>
          </w:p>
          <w:p w:rsidR="00417E61" w:rsidRPr="00417E61" w:rsidRDefault="00417E61" w:rsidP="00417E61">
            <w:pPr>
              <w:ind w:right="50"/>
              <w:jc w:val="center"/>
              <w:rPr>
                <w:color w:val="000000"/>
                <w:sz w:val="28"/>
                <w:szCs w:val="22"/>
              </w:rPr>
            </w:pPr>
            <w:r w:rsidRPr="00417E61">
              <w:rPr>
                <w:b/>
                <w:color w:val="000000"/>
                <w:szCs w:val="22"/>
              </w:rPr>
              <w:t>№3</w:t>
            </w:r>
            <w:r w:rsidRPr="00417E61">
              <w:rPr>
                <w:b/>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right="49"/>
              <w:jc w:val="center"/>
              <w:rPr>
                <w:color w:val="000000"/>
                <w:sz w:val="28"/>
                <w:szCs w:val="22"/>
              </w:rPr>
            </w:pPr>
            <w:r w:rsidRPr="00417E61">
              <w:rPr>
                <w:b/>
                <w:color w:val="000000"/>
                <w:szCs w:val="22"/>
              </w:rPr>
              <w:t>С.б.</w:t>
            </w:r>
            <w:r w:rsidRPr="00417E61">
              <w:rPr>
                <w:b/>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spacing w:after="60" w:line="238" w:lineRule="auto"/>
              <w:ind w:left="3" w:hanging="3"/>
              <w:jc w:val="center"/>
              <w:rPr>
                <w:color w:val="000000"/>
                <w:sz w:val="28"/>
                <w:szCs w:val="22"/>
              </w:rPr>
            </w:pPr>
            <w:r w:rsidRPr="00417E61">
              <w:rPr>
                <w:b/>
                <w:color w:val="000000"/>
                <w:szCs w:val="22"/>
              </w:rPr>
              <w:t xml:space="preserve">Согласов анность оценок </w:t>
            </w:r>
          </w:p>
          <w:p w:rsidR="00417E61" w:rsidRPr="00417E61" w:rsidRDefault="00417E61" w:rsidP="00417E61">
            <w:pPr>
              <w:ind w:right="48"/>
              <w:jc w:val="center"/>
              <w:rPr>
                <w:color w:val="000000"/>
                <w:sz w:val="28"/>
                <w:szCs w:val="22"/>
              </w:rPr>
            </w:pPr>
            <w:r w:rsidRPr="00417E61">
              <w:rPr>
                <w:b/>
                <w:color w:val="000000"/>
                <w:szCs w:val="22"/>
              </w:rPr>
              <w:t>(+, –)</w:t>
            </w:r>
            <w:r w:rsidRPr="00417E61">
              <w:rPr>
                <w:b/>
                <w:color w:val="000000"/>
                <w:sz w:val="32"/>
                <w:szCs w:val="22"/>
              </w:rPr>
              <w:t xml:space="preserve"> </w:t>
            </w:r>
          </w:p>
        </w:tc>
      </w:tr>
      <w:tr w:rsidR="00417E61" w:rsidRPr="00417E61" w:rsidTr="00166D02">
        <w:trPr>
          <w:trHeight w:val="2492"/>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spacing w:line="284" w:lineRule="auto"/>
              <w:ind w:left="5"/>
              <w:rPr>
                <w:color w:val="000000"/>
                <w:sz w:val="28"/>
                <w:szCs w:val="22"/>
              </w:rPr>
            </w:pPr>
            <w:r w:rsidRPr="00417E61">
              <w:rPr>
                <w:b/>
                <w:color w:val="000000"/>
                <w:szCs w:val="22"/>
              </w:rPr>
              <w:t xml:space="preserve">1. Актуальность разработки сборника  </w:t>
            </w:r>
          </w:p>
          <w:p w:rsidR="00417E61" w:rsidRPr="00417E61" w:rsidRDefault="00417E61" w:rsidP="00417E61">
            <w:pPr>
              <w:spacing w:after="1" w:line="261" w:lineRule="auto"/>
              <w:ind w:left="5"/>
              <w:rPr>
                <w:color w:val="000000"/>
                <w:sz w:val="28"/>
                <w:szCs w:val="22"/>
              </w:rPr>
            </w:pPr>
            <w:r w:rsidRPr="00417E61">
              <w:rPr>
                <w:color w:val="000000"/>
                <w:szCs w:val="22"/>
              </w:rPr>
              <w:t xml:space="preserve">1.1 </w:t>
            </w:r>
            <w:r w:rsidRPr="00417E61">
              <w:rPr>
                <w:color w:val="000000"/>
                <w:szCs w:val="22"/>
              </w:rPr>
              <w:tab/>
              <w:t xml:space="preserve">Аргументированность выбора проблемы, соответствие ФГОС НОО  </w:t>
            </w:r>
          </w:p>
          <w:p w:rsidR="00417E61" w:rsidRPr="00417E61" w:rsidRDefault="00417E61" w:rsidP="00417E61">
            <w:pPr>
              <w:tabs>
                <w:tab w:val="center" w:pos="1096"/>
                <w:tab w:val="right" w:pos="3359"/>
              </w:tabs>
              <w:spacing w:after="28"/>
              <w:rPr>
                <w:color w:val="000000"/>
                <w:sz w:val="28"/>
                <w:szCs w:val="22"/>
              </w:rPr>
            </w:pPr>
            <w:r w:rsidRPr="00417E61">
              <w:rPr>
                <w:color w:val="000000"/>
                <w:szCs w:val="22"/>
              </w:rPr>
              <w:t xml:space="preserve">1.2 </w:t>
            </w:r>
            <w:r w:rsidRPr="00417E61">
              <w:rPr>
                <w:color w:val="000000"/>
                <w:szCs w:val="22"/>
              </w:rPr>
              <w:tab/>
              <w:t xml:space="preserve">Научность (соответствие теме)  </w:t>
            </w:r>
          </w:p>
          <w:p w:rsidR="00417E61" w:rsidRPr="00417E61" w:rsidRDefault="00417E61" w:rsidP="00417E61">
            <w:pPr>
              <w:ind w:left="5"/>
              <w:rPr>
                <w:color w:val="000000"/>
                <w:sz w:val="28"/>
                <w:szCs w:val="22"/>
              </w:rPr>
            </w:pPr>
            <w:r w:rsidRPr="00417E61">
              <w:rPr>
                <w:color w:val="000000"/>
                <w:szCs w:val="22"/>
              </w:rPr>
              <w:t>1.3 Практическая значимость сборника</w:t>
            </w: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4"/>
              <w:rPr>
                <w:color w:val="000000"/>
                <w:sz w:val="28"/>
                <w:szCs w:val="22"/>
              </w:rPr>
            </w:pPr>
            <w:r w:rsidRPr="00417E61">
              <w:rPr>
                <w:color w:val="000000"/>
                <w:sz w:val="32"/>
                <w:szCs w:val="22"/>
              </w:rPr>
              <w:t xml:space="preserve"> </w:t>
            </w:r>
          </w:p>
        </w:tc>
      </w:tr>
      <w:tr w:rsidR="00417E61" w:rsidRPr="00417E61" w:rsidTr="00166D02">
        <w:trPr>
          <w:trHeight w:val="2771"/>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numPr>
                <w:ilvl w:val="0"/>
                <w:numId w:val="20"/>
              </w:numPr>
              <w:spacing w:after="5"/>
              <w:ind w:left="0"/>
              <w:jc w:val="both"/>
              <w:rPr>
                <w:color w:val="000000"/>
                <w:sz w:val="28"/>
                <w:szCs w:val="22"/>
              </w:rPr>
            </w:pPr>
            <w:r w:rsidRPr="00417E61">
              <w:rPr>
                <w:b/>
                <w:color w:val="000000"/>
                <w:szCs w:val="22"/>
              </w:rPr>
              <w:t xml:space="preserve">Оформление сборника  </w:t>
            </w:r>
          </w:p>
          <w:p w:rsidR="00417E61" w:rsidRPr="00417E61" w:rsidRDefault="00417E61" w:rsidP="00417E61">
            <w:pPr>
              <w:numPr>
                <w:ilvl w:val="1"/>
                <w:numId w:val="20"/>
              </w:numPr>
              <w:spacing w:after="50" w:line="236" w:lineRule="auto"/>
              <w:ind w:hanging="10"/>
              <w:jc w:val="both"/>
              <w:rPr>
                <w:color w:val="000000"/>
                <w:sz w:val="28"/>
                <w:szCs w:val="22"/>
              </w:rPr>
            </w:pPr>
            <w:r w:rsidRPr="00417E61">
              <w:rPr>
                <w:color w:val="000000"/>
                <w:szCs w:val="22"/>
              </w:rPr>
              <w:t xml:space="preserve">Структурированность (отражены все компоненты сборника)  </w:t>
            </w:r>
          </w:p>
          <w:p w:rsidR="00417E61" w:rsidRPr="00417E61" w:rsidRDefault="00417E61" w:rsidP="00417E61">
            <w:pPr>
              <w:numPr>
                <w:ilvl w:val="1"/>
                <w:numId w:val="20"/>
              </w:numPr>
              <w:spacing w:after="5" w:line="263" w:lineRule="auto"/>
              <w:ind w:hanging="10"/>
              <w:jc w:val="both"/>
              <w:rPr>
                <w:color w:val="000000"/>
                <w:sz w:val="28"/>
                <w:szCs w:val="22"/>
              </w:rPr>
            </w:pPr>
            <w:r w:rsidRPr="00417E61">
              <w:rPr>
                <w:color w:val="000000"/>
                <w:szCs w:val="22"/>
              </w:rPr>
              <w:t xml:space="preserve">Оформление всех частей сборника </w:t>
            </w:r>
            <w:r w:rsidRPr="00417E61">
              <w:rPr>
                <w:color w:val="000000"/>
                <w:szCs w:val="22"/>
              </w:rPr>
              <w:tab/>
              <w:t xml:space="preserve">в соответствии с требованиями (цветовая гамма, читабельность шрифта)  </w:t>
            </w:r>
          </w:p>
          <w:p w:rsidR="00417E61" w:rsidRPr="00417E61" w:rsidRDefault="00417E61" w:rsidP="00377977">
            <w:pPr>
              <w:numPr>
                <w:ilvl w:val="1"/>
                <w:numId w:val="20"/>
              </w:numPr>
              <w:spacing w:after="102"/>
              <w:ind w:hanging="10"/>
              <w:jc w:val="both"/>
              <w:rPr>
                <w:color w:val="000000"/>
                <w:sz w:val="28"/>
                <w:szCs w:val="22"/>
              </w:rPr>
            </w:pPr>
            <w:r w:rsidRPr="00417E61">
              <w:rPr>
                <w:color w:val="000000"/>
                <w:szCs w:val="22"/>
              </w:rPr>
              <w:t xml:space="preserve">Наличие </w:t>
            </w:r>
            <w:r w:rsidRPr="00417E61">
              <w:rPr>
                <w:color w:val="000000"/>
                <w:szCs w:val="22"/>
              </w:rPr>
              <w:tab/>
              <w:t>образцов и примеров заданий</w:t>
            </w:r>
            <w:r w:rsidR="00377977">
              <w:rPr>
                <w:color w:val="000000"/>
                <w:szCs w:val="22"/>
              </w:rPr>
              <w:t xml:space="preserve"> в технике оригами</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4"/>
              <w:rPr>
                <w:color w:val="000000"/>
                <w:sz w:val="28"/>
                <w:szCs w:val="22"/>
              </w:rPr>
            </w:pPr>
            <w:r w:rsidRPr="00417E61">
              <w:rPr>
                <w:color w:val="000000"/>
                <w:sz w:val="32"/>
                <w:szCs w:val="22"/>
              </w:rPr>
              <w:t xml:space="preserve"> </w:t>
            </w:r>
          </w:p>
        </w:tc>
      </w:tr>
      <w:tr w:rsidR="00417E61" w:rsidRPr="00417E61" w:rsidTr="00166D02">
        <w:trPr>
          <w:trHeight w:val="2217"/>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numPr>
                <w:ilvl w:val="0"/>
                <w:numId w:val="21"/>
              </w:numPr>
              <w:spacing w:after="30"/>
              <w:ind w:left="0"/>
              <w:jc w:val="both"/>
              <w:rPr>
                <w:color w:val="000000"/>
                <w:sz w:val="28"/>
                <w:szCs w:val="22"/>
              </w:rPr>
            </w:pPr>
            <w:r w:rsidRPr="00417E61">
              <w:rPr>
                <w:b/>
                <w:color w:val="000000"/>
                <w:szCs w:val="22"/>
              </w:rPr>
              <w:lastRenderedPageBreak/>
              <w:t xml:space="preserve">Содержательность </w:t>
            </w:r>
          </w:p>
          <w:p w:rsidR="00417E61" w:rsidRPr="00417E61" w:rsidRDefault="00417E61" w:rsidP="00417E61">
            <w:pPr>
              <w:ind w:left="5"/>
              <w:rPr>
                <w:color w:val="000000"/>
                <w:sz w:val="28"/>
                <w:szCs w:val="22"/>
              </w:rPr>
            </w:pPr>
            <w:r w:rsidRPr="00417E61">
              <w:rPr>
                <w:b/>
                <w:color w:val="000000"/>
                <w:szCs w:val="22"/>
              </w:rPr>
              <w:t>сборника</w:t>
            </w:r>
            <w:r w:rsidRPr="00417E61">
              <w:rPr>
                <w:color w:val="000000"/>
                <w:szCs w:val="22"/>
              </w:rPr>
              <w:t xml:space="preserve">  </w:t>
            </w:r>
          </w:p>
          <w:p w:rsidR="00417E61" w:rsidRPr="00417E61" w:rsidRDefault="00417E61" w:rsidP="00417E61">
            <w:pPr>
              <w:ind w:left="5" w:right="58"/>
              <w:jc w:val="both"/>
              <w:rPr>
                <w:color w:val="000000"/>
                <w:sz w:val="28"/>
                <w:szCs w:val="22"/>
              </w:rPr>
            </w:pPr>
            <w:r w:rsidRPr="00417E61">
              <w:rPr>
                <w:color w:val="000000"/>
                <w:szCs w:val="22"/>
              </w:rPr>
              <w:t>3.1 Убедительная обоснованность созданного сборника в пояснительной записке (актуальность, цель и задачи сборника, обоснование структуры и содержания сборника)</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4"/>
              <w:rPr>
                <w:color w:val="000000"/>
                <w:sz w:val="28"/>
                <w:szCs w:val="22"/>
              </w:rPr>
            </w:pPr>
            <w:r w:rsidRPr="00417E61">
              <w:rPr>
                <w:color w:val="000000"/>
                <w:sz w:val="32"/>
                <w:szCs w:val="22"/>
              </w:rPr>
              <w:t xml:space="preserve"> </w:t>
            </w:r>
          </w:p>
        </w:tc>
      </w:tr>
      <w:tr w:rsidR="00417E61" w:rsidRPr="00417E61" w:rsidTr="00166D02">
        <w:trPr>
          <w:trHeight w:val="3600"/>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sz w:val="28"/>
                <w:szCs w:val="22"/>
              </w:rPr>
            </w:pPr>
            <w:r w:rsidRPr="00417E61">
              <w:rPr>
                <w:szCs w:val="22"/>
              </w:rPr>
              <w:t xml:space="preserve">3.2 Ориентированность заданий </w:t>
            </w:r>
            <w:r>
              <w:rPr>
                <w:szCs w:val="22"/>
              </w:rPr>
              <w:t>в технике оригами направленных на развитие пространственных представлений</w:t>
            </w:r>
          </w:p>
          <w:p w:rsidR="00417E61" w:rsidRPr="00417E61" w:rsidRDefault="00417E61" w:rsidP="00417E61">
            <w:pPr>
              <w:spacing w:after="50" w:line="236" w:lineRule="auto"/>
              <w:ind w:left="2"/>
              <w:jc w:val="both"/>
              <w:rPr>
                <w:color w:val="000000"/>
                <w:sz w:val="28"/>
                <w:szCs w:val="22"/>
              </w:rPr>
            </w:pPr>
            <w:r w:rsidRPr="00417E61">
              <w:rPr>
                <w:color w:val="000000"/>
                <w:szCs w:val="22"/>
              </w:rPr>
              <w:t xml:space="preserve">3.3 Соответствие заданий возрастным особенностям </w:t>
            </w:r>
          </w:p>
          <w:p w:rsidR="00417E61" w:rsidRPr="00417E61" w:rsidRDefault="00417E61" w:rsidP="00417E61">
            <w:pPr>
              <w:ind w:left="2"/>
              <w:rPr>
                <w:color w:val="000000"/>
                <w:sz w:val="28"/>
                <w:szCs w:val="22"/>
              </w:rPr>
            </w:pPr>
            <w:r w:rsidRPr="00417E61">
              <w:rPr>
                <w:color w:val="000000"/>
                <w:szCs w:val="22"/>
              </w:rPr>
              <w:t>детей</w:t>
            </w:r>
          </w:p>
          <w:p w:rsidR="00417E61" w:rsidRPr="00417E61" w:rsidRDefault="00417E61" w:rsidP="00417E61">
            <w:pPr>
              <w:spacing w:after="39"/>
              <w:ind w:left="2"/>
              <w:jc w:val="both"/>
              <w:rPr>
                <w:color w:val="000000"/>
                <w:sz w:val="28"/>
                <w:szCs w:val="22"/>
              </w:rPr>
            </w:pPr>
            <w:r w:rsidRPr="00417E61">
              <w:rPr>
                <w:color w:val="000000"/>
                <w:szCs w:val="22"/>
              </w:rPr>
              <w:t xml:space="preserve">3.4 Соответствие заданий </w:t>
            </w:r>
            <w:r>
              <w:rPr>
                <w:color w:val="000000"/>
                <w:szCs w:val="22"/>
              </w:rPr>
              <w:t>в технике оригами</w:t>
            </w:r>
            <w:r w:rsidRPr="00417E61">
              <w:rPr>
                <w:szCs w:val="22"/>
              </w:rPr>
              <w:t xml:space="preserve"> использованной программе </w:t>
            </w:r>
            <w:r>
              <w:rPr>
                <w:szCs w:val="22"/>
              </w:rPr>
              <w:t>Е.А Лутцевой УМК «Школа России»</w:t>
            </w:r>
            <w:r w:rsidRPr="00417E61">
              <w:rPr>
                <w:szCs w:val="22"/>
              </w:rPr>
              <w:t xml:space="preserve"> </w:t>
            </w:r>
            <w:r>
              <w:rPr>
                <w:szCs w:val="22"/>
              </w:rPr>
              <w:t>«Бумажная мастерская</w:t>
            </w:r>
            <w:r w:rsidRPr="00417E61">
              <w:rPr>
                <w:szCs w:val="22"/>
              </w:rPr>
              <w:t>»</w:t>
            </w:r>
          </w:p>
          <w:p w:rsidR="00417E61" w:rsidRPr="00417E61" w:rsidRDefault="00417E61" w:rsidP="00417E61">
            <w:pPr>
              <w:ind w:left="2"/>
              <w:rPr>
                <w:color w:val="000000"/>
                <w:sz w:val="28"/>
                <w:szCs w:val="22"/>
              </w:rPr>
            </w:pPr>
            <w:r w:rsidRPr="00417E61">
              <w:rPr>
                <w:color w:val="000000"/>
                <w:szCs w:val="22"/>
              </w:rPr>
              <w:t xml:space="preserve">3.5 Соответствие содержания заданий </w:t>
            </w:r>
            <w:r>
              <w:rPr>
                <w:color w:val="000000"/>
                <w:szCs w:val="22"/>
              </w:rPr>
              <w:t xml:space="preserve">в технике оригами направленных на развитие пространственных представлений </w:t>
            </w:r>
            <w:r w:rsidRPr="00417E61">
              <w:rPr>
                <w:color w:val="000000"/>
                <w:szCs w:val="22"/>
              </w:rPr>
              <w:t>их цели</w:t>
            </w: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rPr>
                <w:color w:val="000000"/>
                <w:sz w:val="28"/>
                <w:szCs w:val="22"/>
              </w:rPr>
            </w:pPr>
          </w:p>
        </w:tc>
      </w:tr>
      <w:tr w:rsidR="00417E61" w:rsidRPr="00417E61" w:rsidTr="00166D02">
        <w:trPr>
          <w:trHeight w:val="562"/>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2"/>
              <w:rPr>
                <w:color w:val="000000"/>
                <w:sz w:val="28"/>
                <w:szCs w:val="22"/>
              </w:rPr>
            </w:pPr>
            <w:r w:rsidRPr="00417E61">
              <w:rPr>
                <w:b/>
                <w:color w:val="000000"/>
                <w:szCs w:val="22"/>
              </w:rPr>
              <w:t>4. Удобство в использовании сборника</w:t>
            </w:r>
            <w:r w:rsidRPr="00417E61">
              <w:rPr>
                <w:b/>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1"/>
              <w:rPr>
                <w:color w:val="000000"/>
                <w:sz w:val="28"/>
                <w:szCs w:val="22"/>
              </w:rPr>
            </w:pPr>
            <w:r w:rsidRPr="00417E61">
              <w:rPr>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1"/>
              <w:rPr>
                <w:color w:val="000000"/>
                <w:sz w:val="28"/>
                <w:szCs w:val="22"/>
              </w:rPr>
            </w:pPr>
            <w:r w:rsidRPr="00417E61">
              <w:rPr>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5"/>
              <w:rPr>
                <w:color w:val="000000"/>
                <w:sz w:val="28"/>
                <w:szCs w:val="22"/>
              </w:rPr>
            </w:pPr>
            <w:r w:rsidRPr="00417E61">
              <w:rPr>
                <w:color w:val="000000"/>
                <w:sz w:val="32"/>
                <w:szCs w:val="22"/>
              </w:rPr>
              <w:t xml:space="preserve"> </w:t>
            </w:r>
          </w:p>
        </w:tc>
      </w:tr>
      <w:tr w:rsidR="00417E61" w:rsidRPr="00417E61" w:rsidTr="00166D02">
        <w:trPr>
          <w:trHeight w:val="562"/>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tabs>
                <w:tab w:val="center" w:pos="1383"/>
                <w:tab w:val="right" w:pos="3359"/>
              </w:tabs>
              <w:spacing w:after="96"/>
              <w:rPr>
                <w:color w:val="000000"/>
                <w:sz w:val="28"/>
                <w:szCs w:val="22"/>
              </w:rPr>
            </w:pPr>
            <w:r w:rsidRPr="00417E61">
              <w:rPr>
                <w:color w:val="000000"/>
                <w:szCs w:val="22"/>
              </w:rPr>
              <w:t xml:space="preserve">Общая </w:t>
            </w:r>
            <w:r w:rsidRPr="00417E61">
              <w:rPr>
                <w:color w:val="000000"/>
                <w:szCs w:val="22"/>
              </w:rPr>
              <w:tab/>
              <w:t xml:space="preserve">оценка </w:t>
            </w:r>
            <w:r w:rsidRPr="00417E61">
              <w:rPr>
                <w:color w:val="000000"/>
                <w:szCs w:val="22"/>
              </w:rPr>
              <w:tab/>
              <w:t xml:space="preserve">показателей </w:t>
            </w:r>
          </w:p>
          <w:p w:rsidR="00417E61" w:rsidRPr="00417E61" w:rsidRDefault="00417E61" w:rsidP="00417E61">
            <w:pPr>
              <w:ind w:left="2"/>
              <w:rPr>
                <w:color w:val="000000"/>
                <w:sz w:val="28"/>
                <w:szCs w:val="22"/>
              </w:rPr>
            </w:pPr>
            <w:r w:rsidRPr="00417E61">
              <w:rPr>
                <w:color w:val="000000"/>
                <w:szCs w:val="22"/>
              </w:rPr>
              <w:t>оценки (сумма баллов)</w:t>
            </w: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1"/>
              <w:rPr>
                <w:color w:val="000000"/>
                <w:sz w:val="28"/>
                <w:szCs w:val="22"/>
              </w:rPr>
            </w:pPr>
            <w:r w:rsidRPr="00417E61">
              <w:rPr>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1"/>
              <w:rPr>
                <w:color w:val="000000"/>
                <w:sz w:val="28"/>
                <w:szCs w:val="22"/>
              </w:rPr>
            </w:pPr>
            <w:r w:rsidRPr="00417E61">
              <w:rPr>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5"/>
              <w:rPr>
                <w:color w:val="000000"/>
                <w:sz w:val="28"/>
                <w:szCs w:val="22"/>
              </w:rPr>
            </w:pPr>
            <w:r w:rsidRPr="00417E61">
              <w:rPr>
                <w:color w:val="000000"/>
                <w:sz w:val="32"/>
                <w:szCs w:val="22"/>
              </w:rPr>
              <w:t xml:space="preserve"> </w:t>
            </w:r>
          </w:p>
        </w:tc>
      </w:tr>
      <w:tr w:rsidR="00417E61" w:rsidRPr="00417E61" w:rsidTr="00166D02">
        <w:trPr>
          <w:trHeight w:val="562"/>
        </w:trPr>
        <w:tc>
          <w:tcPr>
            <w:tcW w:w="3516"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2"/>
              <w:jc w:val="both"/>
              <w:rPr>
                <w:color w:val="000000"/>
                <w:sz w:val="28"/>
                <w:szCs w:val="22"/>
              </w:rPr>
            </w:pPr>
            <w:r w:rsidRPr="00417E61">
              <w:rPr>
                <w:color w:val="000000"/>
                <w:szCs w:val="22"/>
              </w:rPr>
              <w:t>Средняя оценка показателей оценки, уровень</w:t>
            </w: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5"/>
              <w:rPr>
                <w:color w:val="000000"/>
                <w:sz w:val="28"/>
                <w:szCs w:val="22"/>
              </w:rPr>
            </w:pPr>
            <w:r w:rsidRPr="00417E61">
              <w:rPr>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rPr>
                <w:color w:val="000000"/>
                <w:sz w:val="28"/>
                <w:szCs w:val="22"/>
              </w:rPr>
            </w:pP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1"/>
              <w:rPr>
                <w:color w:val="000000"/>
                <w:sz w:val="28"/>
                <w:szCs w:val="22"/>
              </w:rPr>
            </w:pPr>
            <w:r w:rsidRPr="00417E61">
              <w:rPr>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tcPr>
          <w:p w:rsidR="00417E61" w:rsidRPr="00417E61" w:rsidRDefault="00417E61" w:rsidP="00417E61">
            <w:pPr>
              <w:ind w:left="1"/>
              <w:rPr>
                <w:color w:val="000000"/>
                <w:sz w:val="28"/>
                <w:szCs w:val="22"/>
              </w:rPr>
            </w:pPr>
            <w:r w:rsidRPr="00417E61">
              <w:rPr>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5"/>
              <w:rPr>
                <w:color w:val="000000"/>
                <w:sz w:val="28"/>
                <w:szCs w:val="22"/>
              </w:rPr>
            </w:pPr>
            <w:r w:rsidRPr="00417E61">
              <w:rPr>
                <w:color w:val="000000"/>
                <w:sz w:val="32"/>
                <w:szCs w:val="22"/>
              </w:rPr>
              <w:t xml:space="preserve"> </w:t>
            </w:r>
          </w:p>
        </w:tc>
      </w:tr>
      <w:tr w:rsidR="00417E61" w:rsidRPr="00417E61" w:rsidTr="00166D02">
        <w:trPr>
          <w:trHeight w:val="560"/>
        </w:trPr>
        <w:tc>
          <w:tcPr>
            <w:tcW w:w="3516"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tabs>
                <w:tab w:val="right" w:pos="3359"/>
              </w:tabs>
              <w:spacing w:after="94"/>
              <w:rPr>
                <w:color w:val="000000"/>
                <w:sz w:val="28"/>
                <w:szCs w:val="22"/>
              </w:rPr>
            </w:pPr>
            <w:r w:rsidRPr="00417E61">
              <w:rPr>
                <w:color w:val="000000"/>
                <w:szCs w:val="22"/>
              </w:rPr>
              <w:t xml:space="preserve">Согласованность </w:t>
            </w:r>
            <w:r w:rsidRPr="00417E61">
              <w:rPr>
                <w:color w:val="000000"/>
                <w:szCs w:val="22"/>
              </w:rPr>
              <w:tab/>
              <w:t xml:space="preserve">оценок </w:t>
            </w:r>
          </w:p>
          <w:p w:rsidR="00417E61" w:rsidRPr="00417E61" w:rsidRDefault="00417E61" w:rsidP="00417E61">
            <w:pPr>
              <w:ind w:left="2"/>
              <w:rPr>
                <w:color w:val="000000"/>
                <w:sz w:val="28"/>
                <w:szCs w:val="22"/>
              </w:rPr>
            </w:pPr>
            <w:r w:rsidRPr="00417E61">
              <w:rPr>
                <w:color w:val="000000"/>
                <w:szCs w:val="22"/>
              </w:rPr>
              <w:t>экспертов (+,–)</w:t>
            </w: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5"/>
              <w:rPr>
                <w:color w:val="000000"/>
                <w:sz w:val="28"/>
                <w:szCs w:val="22"/>
              </w:rPr>
            </w:pPr>
            <w:r w:rsidRPr="00417E61">
              <w:rPr>
                <w:color w:val="000000"/>
                <w:sz w:val="32"/>
                <w:szCs w:val="22"/>
              </w:rPr>
              <w:t xml:space="preserve"> </w:t>
            </w:r>
          </w:p>
        </w:tc>
        <w:tc>
          <w:tcPr>
            <w:tcW w:w="1273"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rPr>
                <w:color w:val="000000"/>
                <w:sz w:val="28"/>
                <w:szCs w:val="22"/>
              </w:rPr>
            </w:pPr>
            <w:r w:rsidRPr="00417E61">
              <w:rPr>
                <w:color w:val="000000"/>
                <w:sz w:val="32"/>
                <w:szCs w:val="22"/>
              </w:rPr>
              <w:t xml:space="preserve"> </w:t>
            </w:r>
          </w:p>
        </w:tc>
        <w:tc>
          <w:tcPr>
            <w:tcW w:w="1277"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1"/>
              <w:rPr>
                <w:color w:val="000000"/>
                <w:sz w:val="28"/>
                <w:szCs w:val="22"/>
              </w:rPr>
            </w:pPr>
            <w:r w:rsidRPr="00417E61">
              <w:rPr>
                <w:color w:val="000000"/>
                <w:sz w:val="32"/>
                <w:szCs w:val="22"/>
              </w:rPr>
              <w:t xml:space="preserve"> </w:t>
            </w:r>
          </w:p>
        </w:tc>
        <w:tc>
          <w:tcPr>
            <w:tcW w:w="995"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1"/>
              <w:rPr>
                <w:color w:val="000000"/>
                <w:sz w:val="28"/>
                <w:szCs w:val="22"/>
              </w:rPr>
            </w:pPr>
            <w:r w:rsidRPr="00417E61">
              <w:rPr>
                <w:color w:val="000000"/>
                <w:sz w:val="32"/>
                <w:szCs w:val="22"/>
              </w:rPr>
              <w:t xml:space="preserve"> </w:t>
            </w:r>
          </w:p>
        </w:tc>
        <w:tc>
          <w:tcPr>
            <w:tcW w:w="1238" w:type="dxa"/>
            <w:tcBorders>
              <w:top w:val="single" w:sz="4" w:space="0" w:color="000000"/>
              <w:left w:val="single" w:sz="4" w:space="0" w:color="000000"/>
              <w:bottom w:val="single" w:sz="4" w:space="0" w:color="000000"/>
              <w:right w:val="single" w:sz="4" w:space="0" w:color="000000"/>
            </w:tcBorders>
            <w:shd w:val="clear" w:color="auto" w:fill="D9D9D9"/>
          </w:tcPr>
          <w:p w:rsidR="00417E61" w:rsidRPr="00417E61" w:rsidRDefault="00417E61" w:rsidP="00417E61">
            <w:pPr>
              <w:ind w:left="5"/>
              <w:rPr>
                <w:color w:val="000000"/>
                <w:sz w:val="28"/>
                <w:szCs w:val="22"/>
              </w:rPr>
            </w:pPr>
            <w:r w:rsidRPr="00417E61">
              <w:rPr>
                <w:color w:val="000000"/>
                <w:sz w:val="32"/>
                <w:szCs w:val="22"/>
              </w:rPr>
              <w:t xml:space="preserve"> </w:t>
            </w:r>
          </w:p>
        </w:tc>
      </w:tr>
    </w:tbl>
    <w:p w:rsidR="00417E61" w:rsidRPr="00417E61" w:rsidRDefault="00417E61" w:rsidP="00417E61">
      <w:pPr>
        <w:spacing w:line="360" w:lineRule="auto"/>
        <w:ind w:left="1701" w:firstLine="709"/>
        <w:rPr>
          <w:rFonts w:eastAsiaTheme="minorHAnsi"/>
          <w:b/>
          <w:sz w:val="28"/>
          <w:szCs w:val="22"/>
          <w:lang w:eastAsia="en-US"/>
        </w:rPr>
      </w:pPr>
    </w:p>
    <w:p w:rsidR="00417E61" w:rsidRPr="00417E61" w:rsidRDefault="00417E61" w:rsidP="00417E61">
      <w:pPr>
        <w:spacing w:line="360" w:lineRule="auto"/>
        <w:ind w:left="1701" w:firstLine="709"/>
        <w:rPr>
          <w:rFonts w:eastAsiaTheme="minorHAnsi"/>
          <w:b/>
          <w:sz w:val="28"/>
          <w:szCs w:val="22"/>
          <w:lang w:eastAsia="en-US"/>
        </w:rPr>
      </w:pPr>
    </w:p>
    <w:p w:rsidR="00417E61" w:rsidRPr="00417E61" w:rsidRDefault="00417E61" w:rsidP="00417E61">
      <w:pPr>
        <w:spacing w:line="360" w:lineRule="auto"/>
        <w:ind w:left="1701" w:firstLine="709"/>
        <w:rPr>
          <w:rFonts w:eastAsiaTheme="minorHAnsi"/>
          <w:b/>
          <w:sz w:val="28"/>
          <w:szCs w:val="22"/>
          <w:lang w:eastAsia="en-US"/>
        </w:rPr>
      </w:pPr>
    </w:p>
    <w:p w:rsidR="00417E61" w:rsidRPr="00417E61" w:rsidRDefault="00417E61" w:rsidP="00417E61">
      <w:pPr>
        <w:spacing w:line="360" w:lineRule="auto"/>
        <w:ind w:left="1701" w:firstLine="709"/>
        <w:rPr>
          <w:rFonts w:eastAsiaTheme="minorHAnsi"/>
          <w:b/>
          <w:sz w:val="28"/>
          <w:szCs w:val="22"/>
          <w:lang w:eastAsia="en-US"/>
        </w:rPr>
      </w:pPr>
    </w:p>
    <w:p w:rsidR="00417E61" w:rsidRPr="00417E61" w:rsidRDefault="00417E61" w:rsidP="00417E61">
      <w:pPr>
        <w:spacing w:line="360" w:lineRule="auto"/>
        <w:ind w:left="1701" w:firstLine="709"/>
        <w:rPr>
          <w:rFonts w:eastAsiaTheme="minorHAnsi"/>
          <w:b/>
          <w:sz w:val="28"/>
          <w:szCs w:val="22"/>
          <w:lang w:eastAsia="en-US"/>
        </w:rPr>
      </w:pPr>
    </w:p>
    <w:p w:rsidR="00417E61" w:rsidRPr="00417E61" w:rsidRDefault="00417E61" w:rsidP="00417E61">
      <w:pPr>
        <w:spacing w:line="360" w:lineRule="auto"/>
        <w:ind w:left="1701" w:firstLine="709"/>
        <w:rPr>
          <w:rFonts w:eastAsiaTheme="minorHAnsi"/>
          <w:b/>
          <w:sz w:val="28"/>
          <w:szCs w:val="22"/>
          <w:lang w:eastAsia="en-US"/>
        </w:rPr>
      </w:pPr>
    </w:p>
    <w:p w:rsidR="00417E61" w:rsidRDefault="00417E61" w:rsidP="002E30B7">
      <w:pPr>
        <w:tabs>
          <w:tab w:val="left" w:pos="1500"/>
        </w:tabs>
        <w:spacing w:line="360" w:lineRule="auto"/>
        <w:ind w:firstLine="1503"/>
        <w:jc w:val="both"/>
        <w:rPr>
          <w:rFonts w:eastAsia="SimSun"/>
          <w:sz w:val="28"/>
          <w:szCs w:val="28"/>
          <w:lang w:eastAsia="zh-CN" w:bidi="hi-IN"/>
        </w:rPr>
      </w:pPr>
    </w:p>
    <w:p w:rsidR="00621417" w:rsidRDefault="00621417" w:rsidP="002E30B7">
      <w:pPr>
        <w:tabs>
          <w:tab w:val="left" w:pos="1500"/>
        </w:tabs>
        <w:spacing w:line="360" w:lineRule="auto"/>
        <w:ind w:firstLine="1503"/>
        <w:jc w:val="both"/>
        <w:rPr>
          <w:rFonts w:eastAsia="SimSun"/>
          <w:sz w:val="28"/>
          <w:szCs w:val="28"/>
          <w:lang w:eastAsia="zh-CN" w:bidi="hi-IN"/>
        </w:rPr>
        <w:sectPr w:rsidR="00621417" w:rsidSect="0006256E">
          <w:pgSz w:w="11906" w:h="16838"/>
          <w:pgMar w:top="1134" w:right="1133" w:bottom="1134" w:left="1134" w:header="709" w:footer="709" w:gutter="0"/>
          <w:pgNumType w:start="2"/>
          <w:cols w:space="708"/>
          <w:titlePg/>
          <w:docGrid w:linePitch="360"/>
        </w:sectPr>
      </w:pPr>
    </w:p>
    <w:p w:rsidR="00621417" w:rsidRDefault="00621417" w:rsidP="00621417">
      <w:pPr>
        <w:tabs>
          <w:tab w:val="center" w:pos="1238"/>
          <w:tab w:val="center" w:pos="2944"/>
        </w:tabs>
        <w:spacing w:line="259" w:lineRule="auto"/>
        <w:jc w:val="right"/>
        <w:rPr>
          <w:b/>
          <w:color w:val="000000"/>
          <w:sz w:val="28"/>
          <w:szCs w:val="22"/>
        </w:rPr>
      </w:pPr>
      <w:r>
        <w:rPr>
          <w:color w:val="000000"/>
          <w:sz w:val="28"/>
          <w:szCs w:val="22"/>
        </w:rPr>
        <w:lastRenderedPageBreak/>
        <w:t>Приложение 8</w:t>
      </w:r>
    </w:p>
    <w:p w:rsidR="00621417" w:rsidRDefault="00621417" w:rsidP="00621417">
      <w:pPr>
        <w:tabs>
          <w:tab w:val="center" w:pos="1238"/>
          <w:tab w:val="center" w:pos="2944"/>
        </w:tabs>
        <w:spacing w:line="259" w:lineRule="auto"/>
        <w:jc w:val="center"/>
        <w:rPr>
          <w:b/>
          <w:color w:val="000000"/>
          <w:sz w:val="28"/>
          <w:szCs w:val="22"/>
        </w:rPr>
      </w:pPr>
      <w:r w:rsidRPr="0006256E">
        <w:rPr>
          <w:b/>
          <w:color w:val="000000"/>
          <w:sz w:val="28"/>
          <w:szCs w:val="22"/>
        </w:rPr>
        <w:t xml:space="preserve">Карта наблюдения </w:t>
      </w:r>
      <w:r>
        <w:rPr>
          <w:b/>
          <w:color w:val="000000"/>
          <w:sz w:val="28"/>
          <w:szCs w:val="22"/>
        </w:rPr>
        <w:t>(Р.М</w:t>
      </w:r>
      <w:r w:rsidRPr="0006256E">
        <w:rPr>
          <w:b/>
          <w:color w:val="000000"/>
          <w:sz w:val="28"/>
          <w:szCs w:val="22"/>
        </w:rPr>
        <w:t xml:space="preserve">. </w:t>
      </w:r>
      <w:r>
        <w:rPr>
          <w:b/>
          <w:color w:val="000000"/>
          <w:sz w:val="28"/>
          <w:szCs w:val="22"/>
        </w:rPr>
        <w:t>Лапшина</w:t>
      </w:r>
      <w:r w:rsidRPr="0006256E">
        <w:rPr>
          <w:b/>
          <w:color w:val="000000"/>
          <w:sz w:val="28"/>
          <w:szCs w:val="22"/>
        </w:rPr>
        <w:t>)</w:t>
      </w:r>
    </w:p>
    <w:p w:rsidR="00621417" w:rsidRPr="00621417" w:rsidRDefault="00621417" w:rsidP="00621417">
      <w:pPr>
        <w:tabs>
          <w:tab w:val="center" w:pos="1238"/>
          <w:tab w:val="center" w:pos="2944"/>
        </w:tabs>
        <w:spacing w:line="259" w:lineRule="auto"/>
        <w:jc w:val="center"/>
        <w:rPr>
          <w:color w:val="000000"/>
          <w:sz w:val="28"/>
          <w:szCs w:val="22"/>
          <w:u w:val="single"/>
        </w:rPr>
      </w:pPr>
      <w:r w:rsidRPr="00621417">
        <w:rPr>
          <w:color w:val="000000"/>
          <w:sz w:val="28"/>
          <w:szCs w:val="22"/>
          <w:u w:val="single"/>
        </w:rPr>
        <w:t>1 замер</w:t>
      </w:r>
    </w:p>
    <w:tbl>
      <w:tblPr>
        <w:tblpPr w:leftFromText="180" w:rightFromText="180" w:vertAnchor="text" w:horzAnchor="margin" w:tblpY="216"/>
        <w:tblW w:w="14846" w:type="dxa"/>
        <w:tblLayout w:type="fixed"/>
        <w:tblCellMar>
          <w:top w:w="7" w:type="dxa"/>
          <w:left w:w="106" w:type="dxa"/>
          <w:right w:w="96" w:type="dxa"/>
        </w:tblCellMar>
        <w:tblLook w:val="04A0" w:firstRow="1" w:lastRow="0" w:firstColumn="1" w:lastColumn="0" w:noHBand="0" w:noVBand="1"/>
      </w:tblPr>
      <w:tblGrid>
        <w:gridCol w:w="4075"/>
        <w:gridCol w:w="1418"/>
        <w:gridCol w:w="425"/>
        <w:gridCol w:w="425"/>
        <w:gridCol w:w="426"/>
        <w:gridCol w:w="425"/>
        <w:gridCol w:w="425"/>
        <w:gridCol w:w="425"/>
        <w:gridCol w:w="426"/>
        <w:gridCol w:w="425"/>
        <w:gridCol w:w="425"/>
        <w:gridCol w:w="425"/>
        <w:gridCol w:w="426"/>
        <w:gridCol w:w="425"/>
        <w:gridCol w:w="425"/>
        <w:gridCol w:w="425"/>
        <w:gridCol w:w="425"/>
        <w:gridCol w:w="425"/>
        <w:gridCol w:w="425"/>
        <w:gridCol w:w="425"/>
        <w:gridCol w:w="425"/>
        <w:gridCol w:w="425"/>
        <w:gridCol w:w="425"/>
        <w:gridCol w:w="425"/>
      </w:tblGrid>
      <w:tr w:rsidR="00621417" w:rsidRPr="008B578D" w:rsidTr="00621417">
        <w:trPr>
          <w:cantSplit/>
          <w:trHeight w:val="1685"/>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621417" w:rsidRPr="008B578D" w:rsidRDefault="00621417" w:rsidP="00621417">
            <w:pPr>
              <w:spacing w:line="259" w:lineRule="auto"/>
              <w:ind w:right="15"/>
              <w:jc w:val="center"/>
              <w:rPr>
                <w:color w:val="000000"/>
              </w:rPr>
            </w:pPr>
            <w:r w:rsidRPr="008B578D">
              <w:rPr>
                <w:color w:val="000000"/>
              </w:rPr>
              <w:t xml:space="preserve">Показатель </w:t>
            </w:r>
          </w:p>
        </w:tc>
        <w:tc>
          <w:tcPr>
            <w:tcW w:w="1418" w:type="dxa"/>
            <w:tcBorders>
              <w:top w:val="single" w:sz="4" w:space="0" w:color="000000"/>
              <w:left w:val="single" w:sz="4" w:space="0" w:color="000000"/>
              <w:bottom w:val="single" w:sz="4" w:space="0" w:color="000000"/>
              <w:right w:val="single" w:sz="4" w:space="0" w:color="000000"/>
            </w:tcBorders>
          </w:tcPr>
          <w:p w:rsidR="00621417" w:rsidRPr="008B578D" w:rsidRDefault="00621417" w:rsidP="00621417">
            <w:pPr>
              <w:spacing w:line="259" w:lineRule="auto"/>
              <w:ind w:right="7"/>
              <w:jc w:val="center"/>
              <w:rPr>
                <w:color w:val="000000"/>
              </w:rPr>
            </w:pPr>
            <w:r w:rsidRPr="008B578D">
              <w:rPr>
                <w:color w:val="000000"/>
              </w:rPr>
              <w:t xml:space="preserve">Балл </w:t>
            </w: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2</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6</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10</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12</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b/>
                <w:color w:val="000000"/>
              </w:rPr>
            </w:pPr>
            <w:r w:rsidRPr="008B578D">
              <w:rPr>
                <w:color w:val="000000"/>
              </w:rPr>
              <w:t>Респондент 16</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19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20</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21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621417" w:rsidRPr="008B578D" w:rsidRDefault="00621417" w:rsidP="00621417">
            <w:pPr>
              <w:spacing w:line="259" w:lineRule="auto"/>
              <w:ind w:left="113" w:right="7"/>
              <w:rPr>
                <w:color w:val="000000"/>
              </w:rPr>
            </w:pPr>
            <w:r w:rsidRPr="008B578D">
              <w:rPr>
                <w:color w:val="000000"/>
              </w:rPr>
              <w:t>Респондент 22</w:t>
            </w:r>
          </w:p>
        </w:tc>
      </w:tr>
      <w:tr w:rsidR="001D7819" w:rsidRPr="008B578D" w:rsidTr="00621417">
        <w:trPr>
          <w:trHeight w:val="262"/>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ind w:right="15"/>
              <w:rPr>
                <w:color w:val="000000"/>
              </w:rPr>
            </w:pPr>
            <w:r w:rsidRPr="008B578D">
              <w:rPr>
                <w:color w:val="000000"/>
              </w:rPr>
              <w:t>Соответствие работы заявленной теме</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right="7"/>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r>
      <w:tr w:rsidR="001D7819" w:rsidRPr="008B578D" w:rsidTr="00621417">
        <w:trPr>
          <w:trHeight w:val="551"/>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Pr>
                <w:color w:val="000000"/>
              </w:rPr>
              <w:t>Знает базовые формы оригами, умеет различать их</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r>
      <w:tr w:rsidR="001D7819" w:rsidRPr="008B578D" w:rsidTr="00621417">
        <w:trPr>
          <w:trHeight w:val="1114"/>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Pr>
                <w:color w:val="000000"/>
              </w:rPr>
              <w:t>Умеет</w:t>
            </w:r>
            <w:r w:rsidRPr="008B578D">
              <w:rPr>
                <w:color w:val="000000"/>
              </w:rPr>
              <w:t xml:space="preserve"> следовать устным инструкциям, читать и зарисовывать схемы изделий; создавать изделия оригами, пользуясь инструкционными картами и схемами.</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r>
      <w:tr w:rsidR="001D7819" w:rsidRPr="008B578D" w:rsidTr="00621417">
        <w:trPr>
          <w:trHeight w:val="84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sidRPr="008B578D">
              <w:rPr>
                <w:color w:val="000000"/>
              </w:rPr>
              <w:t>Умеет самостоятельно провести анализ изделия</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r>
      <w:tr w:rsidR="001D7819" w:rsidRPr="008B578D" w:rsidTr="00621417">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Pr>
                <w:color w:val="000000"/>
              </w:rPr>
              <w:t>Умеет создавать композиции</w:t>
            </w:r>
            <w:r w:rsidRPr="008B578D">
              <w:rPr>
                <w:color w:val="000000"/>
              </w:rPr>
              <w:t xml:space="preserve"> с изделиями, выполненными в технике оригами</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r>
      <w:tr w:rsidR="001D7819" w:rsidRPr="008B578D" w:rsidTr="00621417">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jc w:val="right"/>
              <w:rPr>
                <w:color w:val="000000"/>
              </w:rPr>
            </w:pPr>
            <w:r w:rsidRPr="008B578D">
              <w:rPr>
                <w:color w:val="000000"/>
              </w:rPr>
              <w:t>СР. БАЛЛ</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rPr>
                <w:color w:val="000000"/>
              </w:rPr>
            </w:pPr>
            <w:r>
              <w:rPr>
                <w:color w:val="000000"/>
              </w:rPr>
              <w:t>1,6</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1,8</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1,8</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1,4</w:t>
            </w:r>
          </w:p>
        </w:tc>
      </w:tr>
      <w:tr w:rsidR="001D7819" w:rsidRPr="008B578D" w:rsidTr="00621417">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jc w:val="right"/>
              <w:rPr>
                <w:color w:val="000000"/>
              </w:rPr>
            </w:pPr>
            <w:r w:rsidRPr="008B578D">
              <w:rPr>
                <w:color w:val="000000"/>
              </w:rPr>
              <w:t xml:space="preserve">УРОВЕНЬ </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н</w:t>
            </w:r>
          </w:p>
        </w:tc>
      </w:tr>
    </w:tbl>
    <w:p w:rsidR="00621417" w:rsidRDefault="00621417" w:rsidP="002E30B7">
      <w:pPr>
        <w:tabs>
          <w:tab w:val="left" w:pos="1500"/>
        </w:tabs>
        <w:spacing w:line="360" w:lineRule="auto"/>
        <w:ind w:firstLine="1503"/>
        <w:jc w:val="both"/>
        <w:rPr>
          <w:rFonts w:eastAsia="SimSun"/>
          <w:sz w:val="28"/>
          <w:szCs w:val="28"/>
          <w:lang w:eastAsia="zh-CN" w:bidi="hi-IN"/>
        </w:rPr>
      </w:pPr>
    </w:p>
    <w:p w:rsidR="009B07A3" w:rsidRPr="009B07A3" w:rsidRDefault="009B07A3" w:rsidP="009B07A3">
      <w:pPr>
        <w:tabs>
          <w:tab w:val="left" w:pos="1500"/>
        </w:tabs>
        <w:spacing w:line="360" w:lineRule="auto"/>
        <w:jc w:val="center"/>
        <w:rPr>
          <w:rFonts w:eastAsia="SimSun"/>
          <w:b/>
          <w:sz w:val="28"/>
          <w:szCs w:val="28"/>
          <w:u w:val="single"/>
          <w:lang w:eastAsia="zh-CN" w:bidi="hi-IN"/>
        </w:rPr>
      </w:pPr>
      <w:r w:rsidRPr="009B07A3">
        <w:rPr>
          <w:rFonts w:eastAsia="SimSun"/>
          <w:b/>
          <w:sz w:val="28"/>
          <w:szCs w:val="28"/>
          <w:u w:val="single"/>
          <w:lang w:eastAsia="zh-CN" w:bidi="hi-IN"/>
        </w:rPr>
        <w:lastRenderedPageBreak/>
        <w:t>Карта наблюдения (Р.М. Лапшина)</w:t>
      </w:r>
    </w:p>
    <w:p w:rsidR="00621417" w:rsidRDefault="001D7819" w:rsidP="001D7819">
      <w:pPr>
        <w:tabs>
          <w:tab w:val="left" w:pos="1500"/>
        </w:tabs>
        <w:spacing w:line="360" w:lineRule="auto"/>
        <w:jc w:val="center"/>
        <w:rPr>
          <w:rFonts w:eastAsia="SimSun"/>
          <w:sz w:val="28"/>
          <w:szCs w:val="28"/>
          <w:u w:val="single"/>
          <w:lang w:eastAsia="zh-CN" w:bidi="hi-IN"/>
        </w:rPr>
      </w:pPr>
      <w:r w:rsidRPr="001D7819">
        <w:rPr>
          <w:rFonts w:eastAsia="SimSun"/>
          <w:sz w:val="28"/>
          <w:szCs w:val="28"/>
          <w:u w:val="single"/>
          <w:lang w:eastAsia="zh-CN" w:bidi="hi-IN"/>
        </w:rPr>
        <w:t>Замер 2</w:t>
      </w:r>
    </w:p>
    <w:tbl>
      <w:tblPr>
        <w:tblpPr w:leftFromText="180" w:rightFromText="180" w:vertAnchor="text" w:horzAnchor="margin" w:tblpY="216"/>
        <w:tblW w:w="14846" w:type="dxa"/>
        <w:tblLayout w:type="fixed"/>
        <w:tblCellMar>
          <w:top w:w="7" w:type="dxa"/>
          <w:left w:w="106" w:type="dxa"/>
          <w:right w:w="96" w:type="dxa"/>
        </w:tblCellMar>
        <w:tblLook w:val="04A0" w:firstRow="1" w:lastRow="0" w:firstColumn="1" w:lastColumn="0" w:noHBand="0" w:noVBand="1"/>
      </w:tblPr>
      <w:tblGrid>
        <w:gridCol w:w="4075"/>
        <w:gridCol w:w="1418"/>
        <w:gridCol w:w="425"/>
        <w:gridCol w:w="425"/>
        <w:gridCol w:w="426"/>
        <w:gridCol w:w="425"/>
        <w:gridCol w:w="425"/>
        <w:gridCol w:w="425"/>
        <w:gridCol w:w="426"/>
        <w:gridCol w:w="425"/>
        <w:gridCol w:w="425"/>
        <w:gridCol w:w="425"/>
        <w:gridCol w:w="426"/>
        <w:gridCol w:w="425"/>
        <w:gridCol w:w="425"/>
        <w:gridCol w:w="425"/>
        <w:gridCol w:w="425"/>
        <w:gridCol w:w="425"/>
        <w:gridCol w:w="425"/>
        <w:gridCol w:w="425"/>
        <w:gridCol w:w="425"/>
        <w:gridCol w:w="425"/>
        <w:gridCol w:w="425"/>
        <w:gridCol w:w="425"/>
      </w:tblGrid>
      <w:tr w:rsidR="001D7819" w:rsidRPr="008B578D" w:rsidTr="001D7819">
        <w:trPr>
          <w:cantSplit/>
          <w:trHeight w:val="1685"/>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D31485">
            <w:pPr>
              <w:spacing w:line="259" w:lineRule="auto"/>
              <w:ind w:right="15"/>
              <w:jc w:val="center"/>
              <w:rPr>
                <w:color w:val="000000"/>
              </w:rPr>
            </w:pPr>
            <w:r w:rsidRPr="008B578D">
              <w:rPr>
                <w:color w:val="000000"/>
              </w:rPr>
              <w:t xml:space="preserve">Показатель </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D31485">
            <w:pPr>
              <w:spacing w:line="259" w:lineRule="auto"/>
              <w:ind w:right="7"/>
              <w:jc w:val="center"/>
              <w:rPr>
                <w:color w:val="000000"/>
              </w:rPr>
            </w:pPr>
            <w:r w:rsidRPr="008B578D">
              <w:rPr>
                <w:color w:val="000000"/>
              </w:rPr>
              <w:t xml:space="preserve">Балл </w:t>
            </w: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2</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6</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10</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12</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b/>
                <w:color w:val="000000"/>
              </w:rPr>
            </w:pPr>
            <w:r w:rsidRPr="008B578D">
              <w:rPr>
                <w:color w:val="000000"/>
              </w:rPr>
              <w:t>Респондент 16</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19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20</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21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1D7819" w:rsidRPr="008B578D" w:rsidRDefault="001D7819" w:rsidP="00D31485">
            <w:pPr>
              <w:spacing w:line="259" w:lineRule="auto"/>
              <w:ind w:left="113" w:right="7"/>
              <w:rPr>
                <w:color w:val="000000"/>
              </w:rPr>
            </w:pPr>
            <w:r w:rsidRPr="008B578D">
              <w:rPr>
                <w:color w:val="000000"/>
              </w:rPr>
              <w:t>Респондент 22</w:t>
            </w:r>
          </w:p>
        </w:tc>
      </w:tr>
      <w:tr w:rsidR="001D7819" w:rsidRPr="008B578D" w:rsidTr="00D31485">
        <w:trPr>
          <w:trHeight w:val="262"/>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ind w:right="15"/>
              <w:rPr>
                <w:color w:val="000000"/>
              </w:rPr>
            </w:pPr>
            <w:r w:rsidRPr="008B578D">
              <w:rPr>
                <w:color w:val="000000"/>
              </w:rPr>
              <w:t>Соответствие работы заявленной теме</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right="7"/>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9B07A3"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Pr="001B0675" w:rsidRDefault="001D7819" w:rsidP="001D7819">
            <w:pPr>
              <w:ind w:right="7"/>
              <w:jc w:val="center"/>
              <w:rPr>
                <w:color w:val="000000"/>
              </w:rPr>
            </w:pPr>
            <w:r>
              <w:rPr>
                <w:color w:val="000000"/>
              </w:rPr>
              <w:t>2</w:t>
            </w:r>
          </w:p>
        </w:tc>
      </w:tr>
      <w:tr w:rsidR="001D7819" w:rsidRPr="008B578D" w:rsidTr="00D31485">
        <w:trPr>
          <w:trHeight w:val="551"/>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Pr>
                <w:color w:val="000000"/>
              </w:rPr>
              <w:t>Знает базовые формы оригами, умеет различать их</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r>
      <w:tr w:rsidR="001D7819" w:rsidRPr="008B578D" w:rsidTr="00D31485">
        <w:trPr>
          <w:trHeight w:val="1114"/>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Pr>
                <w:color w:val="000000"/>
              </w:rPr>
              <w:t>Умеет</w:t>
            </w:r>
            <w:r w:rsidRPr="008B578D">
              <w:rPr>
                <w:color w:val="000000"/>
              </w:rPr>
              <w:t xml:space="preserve"> следовать устным инструкциям, читать и зарисовывать схемы изделий; создавать изделия оригами, пользуясь инструкционными картами и схемами.</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r>
      <w:tr w:rsidR="001D7819" w:rsidRPr="008B578D" w:rsidTr="00D31485">
        <w:trPr>
          <w:trHeight w:val="84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sidRPr="008B578D">
              <w:rPr>
                <w:color w:val="000000"/>
              </w:rPr>
              <w:t>Умеет самостоятельно провести анализ изделия</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r>
      <w:tr w:rsidR="001D7819" w:rsidRPr="008B578D" w:rsidTr="00D3148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rPr>
                <w:color w:val="000000"/>
              </w:rPr>
            </w:pPr>
            <w:r>
              <w:rPr>
                <w:color w:val="000000"/>
              </w:rPr>
              <w:t>Умеет создавать композиции</w:t>
            </w:r>
            <w:r w:rsidRPr="008B578D">
              <w:rPr>
                <w:color w:val="000000"/>
              </w:rPr>
              <w:t xml:space="preserve"> с изделиями, выполненными в технике оригами</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w:t>
            </w:r>
          </w:p>
        </w:tc>
      </w:tr>
      <w:tr w:rsidR="001D7819" w:rsidRPr="008B578D" w:rsidTr="00D3148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jc w:val="right"/>
              <w:rPr>
                <w:color w:val="000000"/>
              </w:rPr>
            </w:pPr>
            <w:r w:rsidRPr="008B578D">
              <w:rPr>
                <w:color w:val="000000"/>
              </w:rPr>
              <w:t>СР. БАЛЛ</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rPr>
                <w:color w:val="000000"/>
              </w:rPr>
            </w:pPr>
            <w:r>
              <w:rPr>
                <w:color w:val="000000"/>
              </w:rPr>
              <w:t>1,9</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1,9</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rPr>
                <w:color w:val="000000"/>
              </w:rPr>
            </w:pPr>
            <w:r>
              <w:rPr>
                <w:color w:val="000000"/>
              </w:rPr>
              <w:t>1,9</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1,9</w:t>
            </w:r>
          </w:p>
        </w:tc>
        <w:tc>
          <w:tcPr>
            <w:tcW w:w="426"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9B07A3">
            <w:pPr>
              <w:ind w:left="2"/>
              <w:rPr>
                <w:color w:val="000000"/>
              </w:rPr>
            </w:pPr>
            <w:r>
              <w:rPr>
                <w:color w:val="000000"/>
              </w:rPr>
              <w:t>1,9</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1,8</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1,9</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1,9</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1,6</w:t>
            </w:r>
          </w:p>
        </w:tc>
      </w:tr>
      <w:tr w:rsidR="001D7819" w:rsidRPr="008B578D" w:rsidTr="00D3148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1D7819" w:rsidRPr="008B578D" w:rsidRDefault="001D7819" w:rsidP="001D7819">
            <w:pPr>
              <w:spacing w:line="259" w:lineRule="auto"/>
              <w:jc w:val="right"/>
              <w:rPr>
                <w:color w:val="000000"/>
              </w:rPr>
            </w:pPr>
            <w:r w:rsidRPr="008B578D">
              <w:rPr>
                <w:color w:val="000000"/>
              </w:rPr>
              <w:t xml:space="preserve">УРОВЕНЬ </w:t>
            </w:r>
          </w:p>
        </w:tc>
        <w:tc>
          <w:tcPr>
            <w:tcW w:w="1418" w:type="dxa"/>
            <w:tcBorders>
              <w:top w:val="single" w:sz="4" w:space="0" w:color="000000"/>
              <w:left w:val="single" w:sz="4" w:space="0" w:color="000000"/>
              <w:bottom w:val="single" w:sz="4" w:space="0" w:color="000000"/>
              <w:right w:val="single" w:sz="4" w:space="0" w:color="000000"/>
            </w:tcBorders>
          </w:tcPr>
          <w:p w:rsidR="001D7819" w:rsidRPr="008B578D" w:rsidRDefault="001D7819" w:rsidP="001D7819">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в</w:t>
            </w:r>
          </w:p>
        </w:tc>
        <w:tc>
          <w:tcPr>
            <w:tcW w:w="426"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c>
          <w:tcPr>
            <w:tcW w:w="426"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1D7819" w:rsidRDefault="001D7819" w:rsidP="001D7819">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1D7819" w:rsidRDefault="009B07A3" w:rsidP="001D7819">
            <w:pPr>
              <w:ind w:left="2"/>
              <w:rPr>
                <w:color w:val="000000"/>
              </w:rPr>
            </w:pPr>
            <w:r>
              <w:rPr>
                <w:color w:val="000000"/>
              </w:rPr>
              <w:t>с</w:t>
            </w:r>
          </w:p>
        </w:tc>
      </w:tr>
    </w:tbl>
    <w:p w:rsidR="009438BA" w:rsidRDefault="009438BA" w:rsidP="001D7819">
      <w:pPr>
        <w:tabs>
          <w:tab w:val="left" w:pos="1500"/>
        </w:tabs>
        <w:spacing w:line="360" w:lineRule="auto"/>
        <w:rPr>
          <w:rFonts w:eastAsia="SimSun"/>
          <w:sz w:val="28"/>
          <w:szCs w:val="28"/>
          <w:u w:val="single"/>
          <w:lang w:eastAsia="zh-CN" w:bidi="hi-IN"/>
        </w:rPr>
        <w:sectPr w:rsidR="009438BA" w:rsidSect="00621417">
          <w:pgSz w:w="16838" w:h="11906" w:orient="landscape"/>
          <w:pgMar w:top="1133" w:right="1134" w:bottom="1134" w:left="1134" w:header="709" w:footer="709" w:gutter="0"/>
          <w:pgNumType w:start="2"/>
          <w:cols w:space="708"/>
          <w:titlePg/>
          <w:docGrid w:linePitch="360"/>
        </w:sectPr>
      </w:pPr>
    </w:p>
    <w:p w:rsidR="009438BA" w:rsidRDefault="009438BA" w:rsidP="001D7819">
      <w:pPr>
        <w:tabs>
          <w:tab w:val="left" w:pos="1500"/>
        </w:tabs>
        <w:spacing w:line="360" w:lineRule="auto"/>
        <w:rPr>
          <w:rFonts w:eastAsia="SimSun"/>
          <w:sz w:val="28"/>
          <w:szCs w:val="28"/>
          <w:u w:val="single"/>
          <w:lang w:eastAsia="zh-CN" w:bidi="hi-IN"/>
        </w:rPr>
      </w:pPr>
    </w:p>
    <w:p w:rsidR="009438BA" w:rsidRDefault="009438BA" w:rsidP="009438BA">
      <w:pPr>
        <w:tabs>
          <w:tab w:val="center" w:pos="1238"/>
          <w:tab w:val="center" w:pos="2944"/>
        </w:tabs>
        <w:spacing w:line="259" w:lineRule="auto"/>
        <w:jc w:val="center"/>
        <w:rPr>
          <w:b/>
          <w:color w:val="000000"/>
          <w:sz w:val="28"/>
          <w:szCs w:val="22"/>
        </w:rPr>
      </w:pPr>
      <w:r w:rsidRPr="0006256E">
        <w:rPr>
          <w:b/>
          <w:color w:val="000000"/>
          <w:sz w:val="28"/>
          <w:szCs w:val="22"/>
        </w:rPr>
        <w:t xml:space="preserve">Карта наблюдения </w:t>
      </w:r>
      <w:r>
        <w:rPr>
          <w:b/>
          <w:color w:val="000000"/>
          <w:sz w:val="28"/>
          <w:szCs w:val="22"/>
        </w:rPr>
        <w:t>(Р.М</w:t>
      </w:r>
      <w:r w:rsidRPr="0006256E">
        <w:rPr>
          <w:b/>
          <w:color w:val="000000"/>
          <w:sz w:val="28"/>
          <w:szCs w:val="22"/>
        </w:rPr>
        <w:t xml:space="preserve">. </w:t>
      </w:r>
      <w:r>
        <w:rPr>
          <w:b/>
          <w:color w:val="000000"/>
          <w:sz w:val="28"/>
          <w:szCs w:val="22"/>
        </w:rPr>
        <w:t>Лапшина</w:t>
      </w:r>
      <w:r w:rsidRPr="0006256E">
        <w:rPr>
          <w:b/>
          <w:color w:val="000000"/>
          <w:sz w:val="28"/>
          <w:szCs w:val="22"/>
        </w:rPr>
        <w:t>)</w:t>
      </w:r>
    </w:p>
    <w:p w:rsidR="009438BA" w:rsidRPr="00621417" w:rsidRDefault="009438BA" w:rsidP="009438BA">
      <w:pPr>
        <w:tabs>
          <w:tab w:val="center" w:pos="1238"/>
          <w:tab w:val="center" w:pos="2944"/>
        </w:tabs>
        <w:spacing w:line="259" w:lineRule="auto"/>
        <w:jc w:val="center"/>
        <w:rPr>
          <w:color w:val="000000"/>
          <w:sz w:val="28"/>
          <w:szCs w:val="22"/>
          <w:u w:val="single"/>
        </w:rPr>
      </w:pPr>
      <w:r w:rsidRPr="00621417">
        <w:rPr>
          <w:color w:val="000000"/>
          <w:sz w:val="28"/>
          <w:szCs w:val="22"/>
          <w:u w:val="single"/>
        </w:rPr>
        <w:t>1 замер</w:t>
      </w:r>
    </w:p>
    <w:tbl>
      <w:tblPr>
        <w:tblpPr w:leftFromText="180" w:rightFromText="180" w:vertAnchor="text" w:horzAnchor="margin" w:tblpY="216"/>
        <w:tblW w:w="14846" w:type="dxa"/>
        <w:tblLayout w:type="fixed"/>
        <w:tblCellMar>
          <w:top w:w="7" w:type="dxa"/>
          <w:left w:w="106" w:type="dxa"/>
          <w:right w:w="96" w:type="dxa"/>
        </w:tblCellMar>
        <w:tblLook w:val="04A0" w:firstRow="1" w:lastRow="0" w:firstColumn="1" w:lastColumn="0" w:noHBand="0" w:noVBand="1"/>
      </w:tblPr>
      <w:tblGrid>
        <w:gridCol w:w="4075"/>
        <w:gridCol w:w="1418"/>
        <w:gridCol w:w="425"/>
        <w:gridCol w:w="425"/>
        <w:gridCol w:w="426"/>
        <w:gridCol w:w="425"/>
        <w:gridCol w:w="425"/>
        <w:gridCol w:w="425"/>
        <w:gridCol w:w="426"/>
        <w:gridCol w:w="425"/>
        <w:gridCol w:w="425"/>
        <w:gridCol w:w="425"/>
        <w:gridCol w:w="426"/>
        <w:gridCol w:w="425"/>
        <w:gridCol w:w="425"/>
        <w:gridCol w:w="425"/>
        <w:gridCol w:w="425"/>
        <w:gridCol w:w="425"/>
        <w:gridCol w:w="425"/>
        <w:gridCol w:w="425"/>
        <w:gridCol w:w="425"/>
        <w:gridCol w:w="425"/>
        <w:gridCol w:w="425"/>
        <w:gridCol w:w="425"/>
      </w:tblGrid>
      <w:tr w:rsidR="009438BA" w:rsidRPr="008B578D" w:rsidTr="00256A15">
        <w:trPr>
          <w:cantSplit/>
          <w:trHeight w:val="1685"/>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ind w:right="15"/>
              <w:jc w:val="center"/>
              <w:rPr>
                <w:color w:val="000000"/>
              </w:rPr>
            </w:pPr>
            <w:r w:rsidRPr="008B578D">
              <w:rPr>
                <w:color w:val="000000"/>
              </w:rPr>
              <w:t xml:space="preserve">Показатель </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right="7"/>
              <w:jc w:val="center"/>
              <w:rPr>
                <w:color w:val="000000"/>
              </w:rPr>
            </w:pPr>
            <w:r w:rsidRPr="008B578D">
              <w:rPr>
                <w:color w:val="000000"/>
              </w:rPr>
              <w:t xml:space="preserve">Балл </w:t>
            </w: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6</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10</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12</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b/>
                <w:color w:val="000000"/>
              </w:rPr>
            </w:pPr>
            <w:r w:rsidRPr="008B578D">
              <w:rPr>
                <w:color w:val="000000"/>
              </w:rPr>
              <w:t>Респондент 16</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20</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22</w:t>
            </w:r>
          </w:p>
        </w:tc>
      </w:tr>
      <w:tr w:rsidR="009438BA" w:rsidRPr="008B578D" w:rsidTr="00256A15">
        <w:trPr>
          <w:trHeight w:val="262"/>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ind w:right="15"/>
              <w:rPr>
                <w:color w:val="000000"/>
              </w:rPr>
            </w:pPr>
            <w:r w:rsidRPr="008B578D">
              <w:rPr>
                <w:color w:val="000000"/>
              </w:rPr>
              <w:t>Соответствие работы заявленной теме</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right="7"/>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r>
              <w:rPr>
                <w:color w:val="000000"/>
              </w:rPr>
              <w:t>2</w:t>
            </w:r>
          </w:p>
        </w:tc>
      </w:tr>
      <w:tr w:rsidR="009438BA" w:rsidRPr="008B578D" w:rsidTr="00256A15">
        <w:trPr>
          <w:trHeight w:val="551"/>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Pr>
                <w:color w:val="000000"/>
              </w:rPr>
              <w:t>Знает базовые формы оригами, умеет различать их</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r>
      <w:tr w:rsidR="009438BA" w:rsidRPr="008B578D" w:rsidTr="00256A15">
        <w:trPr>
          <w:trHeight w:val="1114"/>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Pr>
                <w:color w:val="000000"/>
              </w:rPr>
              <w:t>Умеет</w:t>
            </w:r>
            <w:r w:rsidRPr="008B578D">
              <w:rPr>
                <w:color w:val="000000"/>
              </w:rPr>
              <w:t xml:space="preserve"> следовать устным инструкциям, читать и зарисовывать схемы изделий; создавать изделия оригами, пользуясь инструкционными картами и схемами.</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r>
      <w:tr w:rsidR="009438BA" w:rsidRPr="008B578D" w:rsidTr="00256A15">
        <w:trPr>
          <w:trHeight w:val="84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sidRPr="008B578D">
              <w:rPr>
                <w:color w:val="000000"/>
              </w:rPr>
              <w:t>Умеет самостоятельно провести анализ изделия</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r>
      <w:tr w:rsidR="009438BA" w:rsidRPr="008B578D" w:rsidTr="00256A1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Pr>
                <w:color w:val="000000"/>
              </w:rPr>
              <w:t>Умеет создавать композиции</w:t>
            </w:r>
            <w:r w:rsidRPr="008B578D">
              <w:rPr>
                <w:color w:val="000000"/>
              </w:rPr>
              <w:t xml:space="preserve"> с изделиями, выполненными в технике оригами</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w:t>
            </w:r>
          </w:p>
        </w:tc>
      </w:tr>
      <w:tr w:rsidR="009438BA" w:rsidRPr="008B578D" w:rsidTr="00256A1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jc w:val="right"/>
              <w:rPr>
                <w:color w:val="000000"/>
              </w:rPr>
            </w:pPr>
            <w:r w:rsidRPr="008B578D">
              <w:rPr>
                <w:color w:val="000000"/>
              </w:rPr>
              <w:t>СР. БАЛЛ</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rPr>
                <w:color w:val="000000"/>
              </w:rPr>
            </w:pPr>
            <w:r>
              <w:rPr>
                <w:color w:val="000000"/>
              </w:rPr>
              <w:t>1,6</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1,6</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1,8</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1,8</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1,6</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1,4</w:t>
            </w:r>
          </w:p>
        </w:tc>
      </w:tr>
      <w:tr w:rsidR="009438BA" w:rsidRPr="008B578D" w:rsidTr="00256A1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jc w:val="right"/>
              <w:rPr>
                <w:color w:val="000000"/>
              </w:rPr>
            </w:pPr>
            <w:r w:rsidRPr="008B578D">
              <w:rPr>
                <w:color w:val="000000"/>
              </w:rPr>
              <w:t xml:space="preserve">УРОВЕНЬ </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в</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с</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r>
              <w:rPr>
                <w:color w:val="000000"/>
              </w:rPr>
              <w:t>н</w:t>
            </w:r>
          </w:p>
        </w:tc>
      </w:tr>
    </w:tbl>
    <w:p w:rsidR="009438BA" w:rsidRDefault="009438BA" w:rsidP="009438BA">
      <w:pPr>
        <w:rPr>
          <w:rFonts w:eastAsia="SimSun"/>
          <w:sz w:val="28"/>
          <w:szCs w:val="28"/>
          <w:lang w:eastAsia="zh-CN" w:bidi="hi-IN"/>
        </w:rPr>
        <w:sectPr w:rsidR="009438BA" w:rsidSect="00621417">
          <w:pgSz w:w="16838" w:h="11906" w:orient="landscape"/>
          <w:pgMar w:top="1133" w:right="1134" w:bottom="1134" w:left="1134" w:header="709" w:footer="709" w:gutter="0"/>
          <w:pgNumType w:start="2"/>
          <w:cols w:space="708"/>
          <w:titlePg/>
          <w:docGrid w:linePitch="360"/>
        </w:sectPr>
      </w:pPr>
    </w:p>
    <w:p w:rsidR="009438BA" w:rsidRDefault="009438BA" w:rsidP="009438BA">
      <w:pPr>
        <w:rPr>
          <w:rFonts w:eastAsia="SimSun"/>
          <w:sz w:val="28"/>
          <w:szCs w:val="28"/>
          <w:lang w:eastAsia="zh-CN" w:bidi="hi-IN"/>
        </w:rPr>
      </w:pPr>
    </w:p>
    <w:p w:rsidR="009438BA" w:rsidRDefault="009438BA" w:rsidP="009438BA">
      <w:pPr>
        <w:tabs>
          <w:tab w:val="center" w:pos="1238"/>
          <w:tab w:val="center" w:pos="2944"/>
        </w:tabs>
        <w:spacing w:line="259" w:lineRule="auto"/>
        <w:jc w:val="center"/>
        <w:rPr>
          <w:b/>
          <w:color w:val="000000"/>
          <w:sz w:val="28"/>
          <w:szCs w:val="22"/>
        </w:rPr>
      </w:pPr>
      <w:r w:rsidRPr="0006256E">
        <w:rPr>
          <w:b/>
          <w:color w:val="000000"/>
          <w:sz w:val="28"/>
          <w:szCs w:val="22"/>
        </w:rPr>
        <w:t xml:space="preserve">Карта наблюдения </w:t>
      </w:r>
      <w:r>
        <w:rPr>
          <w:b/>
          <w:color w:val="000000"/>
          <w:sz w:val="28"/>
          <w:szCs w:val="22"/>
        </w:rPr>
        <w:t>(Р.М</w:t>
      </w:r>
      <w:r w:rsidRPr="0006256E">
        <w:rPr>
          <w:b/>
          <w:color w:val="000000"/>
          <w:sz w:val="28"/>
          <w:szCs w:val="22"/>
        </w:rPr>
        <w:t xml:space="preserve">. </w:t>
      </w:r>
      <w:r>
        <w:rPr>
          <w:b/>
          <w:color w:val="000000"/>
          <w:sz w:val="28"/>
          <w:szCs w:val="22"/>
        </w:rPr>
        <w:t>Лапшина</w:t>
      </w:r>
      <w:r w:rsidRPr="0006256E">
        <w:rPr>
          <w:b/>
          <w:color w:val="000000"/>
          <w:sz w:val="28"/>
          <w:szCs w:val="22"/>
        </w:rPr>
        <w:t>)</w:t>
      </w:r>
    </w:p>
    <w:p w:rsidR="009438BA" w:rsidRPr="00621417" w:rsidRDefault="009438BA" w:rsidP="009438BA">
      <w:pPr>
        <w:tabs>
          <w:tab w:val="center" w:pos="1238"/>
          <w:tab w:val="center" w:pos="2944"/>
        </w:tabs>
        <w:spacing w:line="259" w:lineRule="auto"/>
        <w:jc w:val="center"/>
        <w:rPr>
          <w:color w:val="000000"/>
          <w:sz w:val="28"/>
          <w:szCs w:val="22"/>
          <w:u w:val="single"/>
        </w:rPr>
      </w:pPr>
    </w:p>
    <w:tbl>
      <w:tblPr>
        <w:tblpPr w:leftFromText="180" w:rightFromText="180" w:vertAnchor="text" w:horzAnchor="margin" w:tblpY="216"/>
        <w:tblW w:w="14846" w:type="dxa"/>
        <w:tblLayout w:type="fixed"/>
        <w:tblCellMar>
          <w:top w:w="7" w:type="dxa"/>
          <w:left w:w="106" w:type="dxa"/>
          <w:right w:w="96" w:type="dxa"/>
        </w:tblCellMar>
        <w:tblLook w:val="04A0" w:firstRow="1" w:lastRow="0" w:firstColumn="1" w:lastColumn="0" w:noHBand="0" w:noVBand="1"/>
      </w:tblPr>
      <w:tblGrid>
        <w:gridCol w:w="4075"/>
        <w:gridCol w:w="1418"/>
        <w:gridCol w:w="425"/>
        <w:gridCol w:w="425"/>
        <w:gridCol w:w="426"/>
        <w:gridCol w:w="425"/>
        <w:gridCol w:w="425"/>
        <w:gridCol w:w="425"/>
        <w:gridCol w:w="426"/>
        <w:gridCol w:w="425"/>
        <w:gridCol w:w="425"/>
        <w:gridCol w:w="425"/>
        <w:gridCol w:w="426"/>
        <w:gridCol w:w="425"/>
        <w:gridCol w:w="425"/>
        <w:gridCol w:w="425"/>
        <w:gridCol w:w="425"/>
        <w:gridCol w:w="425"/>
        <w:gridCol w:w="425"/>
        <w:gridCol w:w="425"/>
        <w:gridCol w:w="425"/>
        <w:gridCol w:w="425"/>
        <w:gridCol w:w="425"/>
        <w:gridCol w:w="425"/>
      </w:tblGrid>
      <w:tr w:rsidR="009438BA" w:rsidRPr="008B578D" w:rsidTr="00256A15">
        <w:trPr>
          <w:cantSplit/>
          <w:trHeight w:val="1685"/>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ind w:right="15"/>
              <w:jc w:val="center"/>
              <w:rPr>
                <w:color w:val="000000"/>
              </w:rPr>
            </w:pPr>
            <w:r w:rsidRPr="008B578D">
              <w:rPr>
                <w:color w:val="000000"/>
              </w:rPr>
              <w:t xml:space="preserve">Показатель </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right="7"/>
              <w:jc w:val="center"/>
              <w:rPr>
                <w:color w:val="000000"/>
              </w:rPr>
            </w:pPr>
            <w:r w:rsidRPr="008B578D">
              <w:rPr>
                <w:color w:val="000000"/>
              </w:rPr>
              <w:t xml:space="preserve">Балл </w:t>
            </w:r>
          </w:p>
        </w:tc>
        <w:tc>
          <w:tcPr>
            <w:tcW w:w="42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6</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10</w:t>
            </w:r>
          </w:p>
        </w:tc>
        <w:tc>
          <w:tcPr>
            <w:tcW w:w="426"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12</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13</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14</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15</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b/>
                <w:color w:val="000000"/>
              </w:rPr>
            </w:pPr>
            <w:r w:rsidRPr="008B578D">
              <w:rPr>
                <w:color w:val="000000"/>
              </w:rPr>
              <w:t>Респондент 16</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17</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18</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19</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20</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21</w:t>
            </w:r>
          </w:p>
        </w:tc>
        <w:tc>
          <w:tcPr>
            <w:tcW w:w="425" w:type="dxa"/>
            <w:tcBorders>
              <w:top w:val="single" w:sz="4" w:space="0" w:color="000000"/>
              <w:left w:val="single" w:sz="4" w:space="0" w:color="000000"/>
              <w:bottom w:val="single" w:sz="4" w:space="0" w:color="000000"/>
              <w:right w:val="single" w:sz="4" w:space="0" w:color="000000"/>
            </w:tcBorders>
            <w:textDirection w:val="btLr"/>
            <w:vAlign w:val="center"/>
          </w:tcPr>
          <w:p w:rsidR="009438BA" w:rsidRPr="008B578D" w:rsidRDefault="009438BA" w:rsidP="00256A15">
            <w:pPr>
              <w:spacing w:line="259" w:lineRule="auto"/>
              <w:ind w:left="113" w:right="7"/>
              <w:rPr>
                <w:color w:val="000000"/>
              </w:rPr>
            </w:pPr>
            <w:r w:rsidRPr="008B578D">
              <w:rPr>
                <w:color w:val="000000"/>
              </w:rPr>
              <w:t>Респондент 22</w:t>
            </w:r>
          </w:p>
        </w:tc>
      </w:tr>
      <w:tr w:rsidR="009438BA" w:rsidRPr="008B578D" w:rsidTr="00256A15">
        <w:trPr>
          <w:trHeight w:val="262"/>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ind w:right="15"/>
              <w:rPr>
                <w:color w:val="000000"/>
              </w:rPr>
            </w:pPr>
            <w:r w:rsidRPr="008B578D">
              <w:rPr>
                <w:color w:val="000000"/>
              </w:rPr>
              <w:t>Соответствие работы заявленной теме</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right="7"/>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9438BA">
            <w:pPr>
              <w:ind w:right="7"/>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Pr="001B0675" w:rsidRDefault="009438BA" w:rsidP="00256A15">
            <w:pPr>
              <w:ind w:right="7"/>
              <w:jc w:val="center"/>
              <w:rPr>
                <w:color w:val="000000"/>
              </w:rPr>
            </w:pPr>
          </w:p>
        </w:tc>
      </w:tr>
      <w:tr w:rsidR="009438BA" w:rsidRPr="008B578D" w:rsidTr="00256A15">
        <w:trPr>
          <w:trHeight w:val="551"/>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Pr>
                <w:color w:val="000000"/>
              </w:rPr>
              <w:t>Знает базовые формы оригами, умеет различать их</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r>
      <w:tr w:rsidR="009438BA" w:rsidRPr="008B578D" w:rsidTr="00256A15">
        <w:trPr>
          <w:trHeight w:val="1114"/>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Pr>
                <w:color w:val="000000"/>
              </w:rPr>
              <w:t>Умеет</w:t>
            </w:r>
            <w:r w:rsidRPr="008B578D">
              <w:rPr>
                <w:color w:val="000000"/>
              </w:rPr>
              <w:t xml:space="preserve"> следовать устным инструкциям, читать и зарисовывать схемы изделий; создавать изделия оригами, пользуясь инструкционными картами и схемами.</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r>
      <w:tr w:rsidR="009438BA" w:rsidRPr="008B578D" w:rsidTr="00256A15">
        <w:trPr>
          <w:trHeight w:val="84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sidRPr="008B578D">
              <w:rPr>
                <w:color w:val="000000"/>
              </w:rPr>
              <w:t>Умеет самостоятельно провести анализ изделия</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r>
      <w:tr w:rsidR="009438BA" w:rsidRPr="008B578D" w:rsidTr="00256A1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rPr>
                <w:color w:val="000000"/>
              </w:rPr>
            </w:pPr>
            <w:r>
              <w:rPr>
                <w:color w:val="000000"/>
              </w:rPr>
              <w:t>Умеет создавать композиции</w:t>
            </w:r>
            <w:r w:rsidRPr="008B578D">
              <w:rPr>
                <w:color w:val="000000"/>
              </w:rPr>
              <w:t xml:space="preserve"> с изделиями, выполненными в технике оригами</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r w:rsidRPr="008B578D">
              <w:rPr>
                <w:color w:val="000000"/>
              </w:rPr>
              <w:t>От 0 до 2</w:t>
            </w: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r>
      <w:tr w:rsidR="009438BA" w:rsidRPr="008B578D" w:rsidTr="00256A1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jc w:val="right"/>
              <w:rPr>
                <w:color w:val="000000"/>
              </w:rPr>
            </w:pPr>
            <w:r w:rsidRPr="008B578D">
              <w:rPr>
                <w:color w:val="000000"/>
              </w:rPr>
              <w:t>СР. БАЛЛ</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r>
      <w:tr w:rsidR="009438BA" w:rsidRPr="008B578D" w:rsidTr="00256A15">
        <w:trPr>
          <w:trHeight w:val="610"/>
        </w:trPr>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9438BA" w:rsidRPr="008B578D" w:rsidRDefault="009438BA" w:rsidP="00256A15">
            <w:pPr>
              <w:spacing w:line="259" w:lineRule="auto"/>
              <w:jc w:val="right"/>
              <w:rPr>
                <w:color w:val="000000"/>
              </w:rPr>
            </w:pPr>
            <w:r w:rsidRPr="008B578D">
              <w:rPr>
                <w:color w:val="000000"/>
              </w:rPr>
              <w:t xml:space="preserve">УРОВЕНЬ </w:t>
            </w:r>
          </w:p>
        </w:tc>
        <w:tc>
          <w:tcPr>
            <w:tcW w:w="1418" w:type="dxa"/>
            <w:tcBorders>
              <w:top w:val="single" w:sz="4" w:space="0" w:color="000000"/>
              <w:left w:val="single" w:sz="4" w:space="0" w:color="000000"/>
              <w:bottom w:val="single" w:sz="4" w:space="0" w:color="000000"/>
              <w:right w:val="single" w:sz="4" w:space="0" w:color="000000"/>
            </w:tcBorders>
          </w:tcPr>
          <w:p w:rsidR="009438BA" w:rsidRPr="008B578D" w:rsidRDefault="009438BA" w:rsidP="00256A15">
            <w:pPr>
              <w:spacing w:line="259" w:lineRule="auto"/>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9438BA">
            <w:pPr>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6"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c>
          <w:tcPr>
            <w:tcW w:w="425" w:type="dxa"/>
            <w:tcBorders>
              <w:top w:val="single" w:sz="4" w:space="0" w:color="000000"/>
              <w:left w:val="single" w:sz="4" w:space="0" w:color="000000"/>
              <w:bottom w:val="single" w:sz="4" w:space="0" w:color="000000"/>
              <w:right w:val="single" w:sz="4" w:space="0" w:color="000000"/>
            </w:tcBorders>
          </w:tcPr>
          <w:p w:rsidR="009438BA" w:rsidRDefault="009438BA" w:rsidP="00256A15">
            <w:pPr>
              <w:ind w:left="2"/>
              <w:rPr>
                <w:color w:val="000000"/>
              </w:rPr>
            </w:pPr>
          </w:p>
        </w:tc>
      </w:tr>
    </w:tbl>
    <w:p w:rsidR="009438BA" w:rsidRDefault="009438BA" w:rsidP="009438BA">
      <w:pPr>
        <w:tabs>
          <w:tab w:val="left" w:pos="1500"/>
        </w:tabs>
        <w:spacing w:line="360" w:lineRule="auto"/>
        <w:ind w:firstLine="1503"/>
        <w:jc w:val="both"/>
        <w:rPr>
          <w:rFonts w:eastAsia="SimSun"/>
          <w:sz w:val="28"/>
          <w:szCs w:val="28"/>
          <w:lang w:eastAsia="zh-CN" w:bidi="hi-IN"/>
        </w:rPr>
      </w:pPr>
    </w:p>
    <w:p w:rsidR="00B64C08" w:rsidRPr="009438BA" w:rsidRDefault="00B64C08" w:rsidP="009438BA">
      <w:pPr>
        <w:rPr>
          <w:rFonts w:eastAsia="SimSun"/>
          <w:sz w:val="28"/>
          <w:szCs w:val="28"/>
          <w:lang w:eastAsia="zh-CN" w:bidi="hi-IN"/>
        </w:rPr>
        <w:sectPr w:rsidR="00B64C08" w:rsidRPr="009438BA" w:rsidSect="00621417">
          <w:pgSz w:w="16838" w:h="11906" w:orient="landscape"/>
          <w:pgMar w:top="1133" w:right="1134" w:bottom="1134" w:left="1134" w:header="709" w:footer="709" w:gutter="0"/>
          <w:pgNumType w:start="2"/>
          <w:cols w:space="708"/>
          <w:titlePg/>
          <w:docGrid w:linePitch="360"/>
        </w:sectPr>
      </w:pPr>
    </w:p>
    <w:p w:rsidR="00B64C08" w:rsidRDefault="00B64C08" w:rsidP="00B64C08">
      <w:pPr>
        <w:ind w:firstLine="709"/>
        <w:jc w:val="center"/>
        <w:rPr>
          <w:rFonts w:eastAsiaTheme="minorHAnsi"/>
          <w:b/>
          <w:iCs/>
          <w:sz w:val="28"/>
          <w:szCs w:val="22"/>
          <w:lang w:eastAsia="en-US"/>
        </w:rPr>
      </w:pPr>
      <w:r w:rsidRPr="00B64C08">
        <w:rPr>
          <w:rFonts w:eastAsiaTheme="minorHAnsi"/>
          <w:b/>
          <w:iCs/>
          <w:sz w:val="28"/>
          <w:szCs w:val="22"/>
          <w:lang w:eastAsia="en-US"/>
        </w:rPr>
        <w:lastRenderedPageBreak/>
        <w:t xml:space="preserve">Список </w:t>
      </w:r>
      <w:r>
        <w:rPr>
          <w:rFonts w:eastAsiaTheme="minorHAnsi"/>
          <w:b/>
          <w:iCs/>
          <w:sz w:val="28"/>
          <w:szCs w:val="22"/>
          <w:lang w:eastAsia="en-US"/>
        </w:rPr>
        <w:t>литературы</w:t>
      </w:r>
    </w:p>
    <w:p w:rsidR="00B64C08" w:rsidRPr="00B64C08" w:rsidRDefault="00B64C08" w:rsidP="00B64C08">
      <w:pPr>
        <w:ind w:left="709" w:hanging="709"/>
        <w:jc w:val="both"/>
        <w:rPr>
          <w:rFonts w:eastAsiaTheme="minorHAnsi"/>
          <w:b/>
          <w:iCs/>
          <w:sz w:val="28"/>
          <w:szCs w:val="22"/>
          <w:lang w:eastAsia="en-US"/>
        </w:rPr>
      </w:pPr>
    </w:p>
    <w:p w:rsidR="00345D1C" w:rsidRDefault="00B64C08" w:rsidP="00AE661F">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А.В. Семенович</w:t>
      </w:r>
      <w:r>
        <w:rPr>
          <w:rFonts w:eastAsiaTheme="minorHAnsi"/>
          <w:iCs/>
          <w:sz w:val="28"/>
          <w:szCs w:val="22"/>
          <w:lang w:eastAsia="en-US"/>
        </w:rPr>
        <w:t>.</w:t>
      </w:r>
      <w:r w:rsidR="00AE661F" w:rsidRPr="00AE661F">
        <w:t xml:space="preserve"> </w:t>
      </w:r>
      <w:r w:rsidR="00AE661F" w:rsidRPr="00AE661F">
        <w:rPr>
          <w:rFonts w:eastAsiaTheme="minorHAnsi"/>
          <w:iCs/>
          <w:sz w:val="28"/>
          <w:szCs w:val="22"/>
          <w:lang w:eastAsia="en-US"/>
        </w:rPr>
        <w:t>Н.Я.Семаго и Н.Н.Семаго.</w:t>
      </w:r>
      <w:r>
        <w:rPr>
          <w:rFonts w:eastAsiaTheme="minorHAnsi"/>
          <w:iCs/>
          <w:sz w:val="28"/>
          <w:szCs w:val="22"/>
          <w:lang w:eastAsia="en-US"/>
        </w:rPr>
        <w:t xml:space="preserve"> </w:t>
      </w:r>
      <w:r w:rsidRPr="00B64C08">
        <w:rPr>
          <w:rFonts w:eastAsiaTheme="minorHAnsi"/>
          <w:iCs/>
          <w:sz w:val="28"/>
          <w:szCs w:val="22"/>
          <w:lang w:eastAsia="en-US"/>
        </w:rPr>
        <w:t>Базовые составляющие психического развития</w:t>
      </w:r>
      <w:r>
        <w:rPr>
          <w:rFonts w:eastAsiaTheme="minorHAnsi"/>
          <w:iCs/>
          <w:sz w:val="28"/>
          <w:szCs w:val="22"/>
          <w:lang w:eastAsia="en-US"/>
        </w:rPr>
        <w:t>. Пространственные представления ребенка.</w:t>
      </w:r>
      <w:r>
        <w:rPr>
          <w:rFonts w:eastAsiaTheme="minorHAnsi"/>
          <w:iCs/>
          <w:sz w:val="28"/>
          <w:szCs w:val="22"/>
          <w:lang w:eastAsia="en-US"/>
        </w:rPr>
        <w:t xml:space="preserve"> </w:t>
      </w:r>
      <w:r>
        <w:rPr>
          <w:rFonts w:eastAsiaTheme="minorHAnsi"/>
          <w:iCs/>
          <w:sz w:val="28"/>
          <w:szCs w:val="22"/>
          <w:lang w:val="en-US" w:eastAsia="en-US"/>
        </w:rPr>
        <w:t>URL</w:t>
      </w:r>
      <w:r>
        <w:rPr>
          <w:rFonts w:eastAsiaTheme="minorHAnsi"/>
          <w:iCs/>
          <w:sz w:val="28"/>
          <w:szCs w:val="22"/>
          <w:lang w:eastAsia="en-US"/>
        </w:rPr>
        <w:t>:</w:t>
      </w:r>
      <w:r w:rsidRPr="00B64C08">
        <w:t xml:space="preserve"> </w:t>
      </w:r>
      <w:hyperlink r:id="rId30" w:history="1">
        <w:r w:rsidR="00345D1C" w:rsidRPr="002203A6">
          <w:rPr>
            <w:rStyle w:val="aa"/>
            <w:rFonts w:eastAsiaTheme="minorHAnsi"/>
            <w:iCs/>
            <w:sz w:val="28"/>
            <w:szCs w:val="22"/>
            <w:lang w:eastAsia="en-US"/>
          </w:rPr>
          <w:t>https://psy.1sept.ru/article.php?ID=200003411</w:t>
        </w:r>
      </w:hyperlink>
    </w:p>
    <w:p w:rsidR="00345D1C"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 xml:space="preserve">Ананьев Б.Г. Системный механизм восприятия пространства и парная работа полушарий головного мозга [Текст] // Проблемы восприятия пространства и пространственных представлений. Под ред. Ломова Б.Ф. М.: Известия АПН РСФСР, 1961 г. – 200 с. </w:t>
      </w:r>
      <w:r w:rsidR="00345D1C" w:rsidRPr="00345D1C">
        <w:rPr>
          <w:rFonts w:eastAsiaTheme="minorHAnsi"/>
          <w:iCs/>
          <w:sz w:val="28"/>
          <w:szCs w:val="22"/>
          <w:lang w:val="en-US" w:eastAsia="en-US"/>
        </w:rPr>
        <w:t>URL</w:t>
      </w:r>
      <w:r w:rsidR="00345D1C" w:rsidRPr="00345D1C">
        <w:rPr>
          <w:rFonts w:eastAsiaTheme="minorHAnsi"/>
          <w:iCs/>
          <w:sz w:val="28"/>
          <w:szCs w:val="22"/>
          <w:lang w:eastAsia="en-US"/>
        </w:rPr>
        <w:t>:</w:t>
      </w:r>
      <w:r w:rsidR="00345D1C" w:rsidRPr="00345D1C">
        <w:t xml:space="preserve"> </w:t>
      </w:r>
      <w:hyperlink r:id="rId31" w:history="1">
        <w:r w:rsidR="00345D1C" w:rsidRPr="002203A6">
          <w:rPr>
            <w:rStyle w:val="aa"/>
            <w:rFonts w:eastAsiaTheme="minorHAnsi"/>
            <w:iCs/>
            <w:sz w:val="28"/>
            <w:szCs w:val="22"/>
            <w:lang w:eastAsia="en-US"/>
          </w:rPr>
          <w:t>http://elib.gnpbu.ru/textpage/download/html/?bookhl=&amp;book=ananyev_prostranstvennoe-razlichenie_1955</w:t>
        </w:r>
      </w:hyperlink>
    </w:p>
    <w:p w:rsidR="00345D1C" w:rsidRPr="00345D1C" w:rsidRDefault="00345D1C" w:rsidP="00345D1C">
      <w:pPr>
        <w:numPr>
          <w:ilvl w:val="0"/>
          <w:numId w:val="3"/>
        </w:numPr>
        <w:ind w:left="0" w:firstLine="709"/>
        <w:jc w:val="both"/>
        <w:rPr>
          <w:rFonts w:eastAsiaTheme="minorHAnsi"/>
          <w:iCs/>
          <w:sz w:val="28"/>
          <w:szCs w:val="22"/>
          <w:lang w:eastAsia="en-US"/>
        </w:rPr>
      </w:pPr>
      <w:r w:rsidRPr="00345D1C">
        <w:rPr>
          <w:rFonts w:eastAsiaTheme="minorHAnsi"/>
          <w:iCs/>
          <w:sz w:val="28"/>
          <w:szCs w:val="22"/>
          <w:lang w:eastAsia="en-US"/>
        </w:rPr>
        <w:t xml:space="preserve">Анализ учебно-методического комплекта «Просвещение» </w:t>
      </w:r>
      <w:r w:rsidRPr="00345D1C">
        <w:rPr>
          <w:rFonts w:eastAsiaTheme="minorHAnsi"/>
          <w:iCs/>
          <w:sz w:val="28"/>
          <w:szCs w:val="22"/>
          <w:lang w:val="en-US" w:eastAsia="en-US"/>
        </w:rPr>
        <w:t>URL</w:t>
      </w:r>
      <w:r w:rsidRPr="00345D1C">
        <w:rPr>
          <w:rFonts w:eastAsiaTheme="minorHAnsi"/>
          <w:iCs/>
          <w:sz w:val="28"/>
          <w:szCs w:val="22"/>
          <w:lang w:eastAsia="en-US"/>
        </w:rPr>
        <w:t>:</w:t>
      </w:r>
      <w:r w:rsidRPr="00345D1C">
        <w:t xml:space="preserve"> </w:t>
      </w:r>
      <w:hyperlink r:id="rId32" w:history="1">
        <w:r w:rsidRPr="00345D1C">
          <w:rPr>
            <w:rStyle w:val="aa"/>
            <w:rFonts w:eastAsiaTheme="minorHAnsi"/>
            <w:iCs/>
            <w:sz w:val="28"/>
            <w:szCs w:val="22"/>
            <w:lang w:eastAsia="en-US"/>
          </w:rPr>
          <w:t>http://lib.kpk1.ru/</w:t>
        </w:r>
      </w:hyperlink>
      <w:r w:rsidRPr="00345D1C">
        <w:rPr>
          <w:rFonts w:eastAsiaTheme="minorHAnsi"/>
          <w:iCs/>
          <w:sz w:val="28"/>
          <w:szCs w:val="22"/>
          <w:lang w:eastAsia="en-US"/>
        </w:rPr>
        <w:t xml:space="preserve"> (дата обращения: 30.04.2023)</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Белошистая А.В. Развитие пространственных представлений и пространственного мышления младших школьников. –  М. :Линка-Пресс. 1999.</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Волокитина М.Н. Очерки психологии школьников первого класса [Текст] / М.: Учпедгиз. 1954 г. - 137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Генезис сенсорных способностей // Л. А. Венгера. М.: Педагогика, 1976. с. 240- 241.</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Галямова Э.М Методика преподавания технологии: учебник для студ. учреждений высш. проф. образования / Галямова Э. М., Выгонов В.В. – М.: Академия, 2013. – 176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Голубева Н. И. Опыт изучения ориентировки ребёнка в пространстве на первом году жизни [Текст] // Формирование восприятия пространства и пространственных представлений у детей. Сб. ст. под ред. Ананьева Б.Г. М.: «Известия АПН РСФСР», 1956г., вып.86. – 223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Е.А. Лутцева, Т.П. Зуева. Технология 1 класс. Учебник для общеобразовательных организаций – 4-е издание – 2016. М.: «Просвещение».</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Е.А. Лутцева, Т.П. Зуева. Технология. Рабочая тетрадь. 1 класс – 4-е издание – 2016. М.: «Просвещение».</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Козубовский В. М. Общая психология: познавательные процессы. Мн., 2008.</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Конышева Н.М. Теория и методика преподавания технологии в начальной школе: учеб. пособие для студентов пед. вузов и колледжей [Текст] / Конышева Н. М. – Смоленск: Ассоциация 21 век, 2007. – 296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Кривошей Е.В. Упражнения и игры на развитие пространственных представлений младших школьник</w:t>
      </w:r>
      <w:r w:rsidR="00345D1C">
        <w:rPr>
          <w:rFonts w:eastAsiaTheme="minorHAnsi"/>
          <w:iCs/>
          <w:sz w:val="28"/>
          <w:szCs w:val="22"/>
          <w:lang w:eastAsia="en-US"/>
        </w:rPr>
        <w:t xml:space="preserve">ов [Электронный ресурс] / </w:t>
      </w:r>
      <w:r w:rsidR="00345D1C">
        <w:rPr>
          <w:rFonts w:eastAsiaTheme="minorHAnsi"/>
          <w:iCs/>
          <w:sz w:val="28"/>
          <w:szCs w:val="22"/>
          <w:lang w:val="en-US" w:eastAsia="en-US"/>
        </w:rPr>
        <w:t>URL</w:t>
      </w:r>
      <w:r w:rsidR="00345D1C">
        <w:rPr>
          <w:rFonts w:eastAsiaTheme="minorHAnsi"/>
          <w:iCs/>
          <w:sz w:val="28"/>
          <w:szCs w:val="22"/>
          <w:lang w:eastAsia="en-US"/>
        </w:rPr>
        <w:t xml:space="preserve">: </w:t>
      </w:r>
      <w:hyperlink r:id="rId33" w:history="1">
        <w:r w:rsidRPr="00B64C08">
          <w:rPr>
            <w:rFonts w:eastAsiaTheme="minorHAnsi"/>
            <w:iCs/>
            <w:color w:val="0563C1" w:themeColor="hyperlink"/>
            <w:sz w:val="28"/>
            <w:szCs w:val="22"/>
            <w:u w:val="single"/>
            <w:lang w:eastAsia="en-US"/>
          </w:rPr>
          <w:t>https://infourok.ru/uprazhneniya-i-igri-na-razvitie-prostranstvennih-predstavleniy-mladshih-shkolnikov-1650823.html</w:t>
        </w:r>
      </w:hyperlink>
      <w:r w:rsidRPr="00B64C08">
        <w:rPr>
          <w:rFonts w:eastAsiaTheme="minorHAnsi"/>
          <w:iCs/>
          <w:sz w:val="28"/>
          <w:szCs w:val="22"/>
          <w:lang w:eastAsia="en-US"/>
        </w:rPr>
        <w:t>.</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Конышева Н.М. Теория и методика преподавания технологии в начальной школе: учеб. пособия для студентов пед. вузов и колледжей/Н. М. Конышева. – Смоленск: Ассоциация 21 века, 2007. – 296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Люблинская А.А. Особенности освоения пространства детьми дошкольного возраста // Формирование восприятия пространства и пространственных представлений у детей. Сб. ст. под ред. Ананьева Б.Г.</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lastRenderedPageBreak/>
        <w:t>Люблинская А. А. Особенности освоения пространства детьми дошкольного возраста [Текст] // Формирование восприятия пространства и пространственных представлений у детей. Сб. ст. под ред. Ананьева Б.Г. М.: «Известия АПН РСФСР», 1956г., вып.86. – 223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Мерили Зденек. Развитие правого полушария [Текст] / Под ред. Мерили Зденек . Издательство: Попурри, 2004 г.</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Мухина В. С. Изобразительная деятельность ребенка как форма усвоения социального опыта [Текст] / М., 1981. — 240 с.</w:t>
      </w:r>
    </w:p>
    <w:p w:rsidR="00B64C08" w:rsidRDefault="00B64C08" w:rsidP="00345D1C">
      <w:pPr>
        <w:numPr>
          <w:ilvl w:val="0"/>
          <w:numId w:val="3"/>
        </w:numPr>
        <w:ind w:left="0" w:firstLine="709"/>
        <w:jc w:val="both"/>
        <w:rPr>
          <w:rFonts w:eastAsiaTheme="minorHAnsi"/>
          <w:iCs/>
          <w:sz w:val="28"/>
          <w:szCs w:val="22"/>
          <w:lang w:eastAsia="en-US"/>
        </w:rPr>
      </w:pPr>
      <w:r>
        <w:rPr>
          <w:rFonts w:eastAsiaTheme="minorHAnsi"/>
          <w:iCs/>
          <w:sz w:val="28"/>
          <w:szCs w:val="22"/>
          <w:lang w:eastAsia="en-US"/>
        </w:rPr>
        <w:t>Примерная основная образовательная программа</w:t>
      </w:r>
      <w:r w:rsidRPr="00B64C08">
        <w:rPr>
          <w:rFonts w:eastAsiaTheme="minorHAnsi"/>
          <w:iCs/>
          <w:sz w:val="28"/>
          <w:szCs w:val="22"/>
          <w:lang w:eastAsia="en-US"/>
        </w:rPr>
        <w:t xml:space="preserve"> начального общего образования, 6/22 от 15.09.2022</w:t>
      </w:r>
    </w:p>
    <w:p w:rsidR="00345D1C"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Парамонова Л.А. Теория и методика творческого конструирования в детском саду: Учеб. пособия для студ. высш. пед. учеб. заведений [Текст] / М.: Академия, 2002. – 192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 xml:space="preserve">Программы общеобразовательных учреждений. </w:t>
      </w:r>
      <w:r w:rsidRPr="00345D1C">
        <w:rPr>
          <w:rFonts w:eastAsiaTheme="minorHAnsi"/>
          <w:iCs/>
          <w:sz w:val="28"/>
          <w:szCs w:val="22"/>
          <w:lang w:eastAsia="en-US"/>
        </w:rPr>
        <w:t>Технология: программа 1 класс</w:t>
      </w:r>
      <w:r w:rsidRPr="00B64C08">
        <w:rPr>
          <w:rFonts w:eastAsiaTheme="minorHAnsi"/>
          <w:iCs/>
          <w:sz w:val="28"/>
          <w:szCs w:val="22"/>
          <w:lang w:eastAsia="en-US"/>
        </w:rPr>
        <w:t>. Поурочно-темат</w:t>
      </w:r>
      <w:r w:rsidRPr="00345D1C">
        <w:rPr>
          <w:rFonts w:eastAsiaTheme="minorHAnsi"/>
          <w:iCs/>
          <w:sz w:val="28"/>
          <w:szCs w:val="22"/>
          <w:lang w:eastAsia="en-US"/>
        </w:rPr>
        <w:t>ическое планирование: 1 класс</w:t>
      </w:r>
      <w:r w:rsidRPr="00B64C08">
        <w:rPr>
          <w:rFonts w:eastAsiaTheme="minorHAnsi"/>
          <w:iCs/>
          <w:sz w:val="28"/>
          <w:szCs w:val="22"/>
          <w:lang w:eastAsia="en-US"/>
        </w:rPr>
        <w:t xml:space="preserve"> / Н. М. Конышева. – Смоленск: Ассоциация XXI век, 2013. – 196 с. </w:t>
      </w:r>
      <w:r w:rsidR="00345D1C" w:rsidRPr="00345D1C">
        <w:rPr>
          <w:rFonts w:eastAsiaTheme="minorHAnsi"/>
          <w:iCs/>
          <w:sz w:val="28"/>
          <w:szCs w:val="22"/>
          <w:lang w:val="en-US" w:eastAsia="en-US"/>
        </w:rPr>
        <w:t>URL</w:t>
      </w:r>
      <w:r w:rsidR="00345D1C" w:rsidRPr="00345D1C">
        <w:rPr>
          <w:rFonts w:eastAsiaTheme="minorHAnsi"/>
          <w:iCs/>
          <w:sz w:val="28"/>
          <w:szCs w:val="22"/>
          <w:lang w:eastAsia="en-US"/>
        </w:rPr>
        <w:t xml:space="preserve">: </w:t>
      </w:r>
      <w:hyperlink r:id="rId34" w:history="1">
        <w:r w:rsidR="00345D1C" w:rsidRPr="00345D1C">
          <w:rPr>
            <w:rStyle w:val="aa"/>
            <w:rFonts w:eastAsiaTheme="minorHAnsi"/>
            <w:iCs/>
            <w:sz w:val="28"/>
            <w:szCs w:val="22"/>
            <w:lang w:eastAsia="en-US"/>
          </w:rPr>
          <w:t>https://s07004.edu35.ru/attachments/article/489/технология%201%20класс.pdf</w:t>
        </w:r>
      </w:hyperlink>
      <w:r w:rsidR="00345D1C" w:rsidRPr="00345D1C">
        <w:rPr>
          <w:rFonts w:eastAsiaTheme="minorHAnsi"/>
          <w:iCs/>
          <w:sz w:val="28"/>
          <w:szCs w:val="22"/>
          <w:lang w:eastAsia="en-US"/>
        </w:rPr>
        <w:t xml:space="preserve"> (дата обращения: 17.05.2023)</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Психология детства: учебник. Под редакцией члена-корреспондента РАО А. А. Реана</w:t>
      </w:r>
      <w:r w:rsidR="00345D1C">
        <w:rPr>
          <w:rFonts w:eastAsiaTheme="minorHAnsi"/>
          <w:iCs/>
          <w:sz w:val="28"/>
          <w:szCs w:val="22"/>
          <w:lang w:eastAsia="en-US"/>
        </w:rPr>
        <w:t xml:space="preserve"> – СПб.: «прайм-ЕВРО-ЗНАК», 2021</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Рабочие программы. Технология. Рабочие программы 1-4 классы: пособие для учителей общеобразоват. учреждений / Роговцева Н.И., Анащенкова С.В. – М.: Просвещение, 2011.</w:t>
      </w:r>
    </w:p>
    <w:p w:rsidR="009438BA" w:rsidRDefault="00B64C08" w:rsidP="009438BA">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Развитие пространственных представлений и образного мышления: Учебное пособие / Л. Н. Копытова.. – Екатеринбург: Форум-книга, 2007.-176 с.</w:t>
      </w:r>
    </w:p>
    <w:p w:rsidR="00B64C08" w:rsidRPr="00B64C08" w:rsidRDefault="00B64C08" w:rsidP="009438BA">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Семаго Н.Я., Семаго М.М. Исследование особенностей развития познавательной сферы детей дошкольного и младшего школьного возрастов. Диагностический Комплект. М.: АРКТИ, 1999.</w:t>
      </w:r>
      <w:r w:rsidR="009438BA" w:rsidRPr="009438BA">
        <w:t xml:space="preserve"> </w:t>
      </w:r>
      <w:r w:rsidR="009438BA" w:rsidRPr="009438BA">
        <w:rPr>
          <w:rFonts w:eastAsiaTheme="minorHAnsi"/>
          <w:iCs/>
          <w:sz w:val="28"/>
          <w:szCs w:val="22"/>
          <w:lang w:val="en-US" w:eastAsia="en-US"/>
        </w:rPr>
        <w:t>URL</w:t>
      </w:r>
      <w:r w:rsidR="009438BA" w:rsidRPr="009438BA">
        <w:rPr>
          <w:rFonts w:eastAsiaTheme="minorHAnsi"/>
          <w:iCs/>
          <w:sz w:val="28"/>
          <w:szCs w:val="22"/>
          <w:lang w:eastAsia="en-US"/>
        </w:rPr>
        <w:t>:</w:t>
      </w:r>
      <w:r w:rsidR="009438BA" w:rsidRPr="009438BA">
        <w:t xml:space="preserve"> </w:t>
      </w:r>
      <w:hyperlink r:id="rId35" w:history="1">
        <w:r w:rsidR="009438BA" w:rsidRPr="009438BA">
          <w:rPr>
            <w:rStyle w:val="aa"/>
            <w:rFonts w:eastAsiaTheme="minorHAnsi"/>
            <w:iCs/>
            <w:sz w:val="28"/>
            <w:szCs w:val="22"/>
            <w:lang w:val="en-US" w:eastAsia="en-US"/>
          </w:rPr>
          <w:t>http</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voznesenka</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shc</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ucoz</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ru</w:t>
        </w:r>
        <w:r w:rsidR="009438BA" w:rsidRPr="009438BA">
          <w:rPr>
            <w:rStyle w:val="aa"/>
            <w:rFonts w:eastAsiaTheme="minorHAnsi"/>
            <w:iCs/>
            <w:sz w:val="28"/>
            <w:szCs w:val="22"/>
            <w:lang w:eastAsia="en-US"/>
          </w:rPr>
          <w:t>/2020-75/</w:t>
        </w:r>
        <w:r w:rsidR="009438BA" w:rsidRPr="009438BA">
          <w:rPr>
            <w:rStyle w:val="aa"/>
            <w:rFonts w:eastAsiaTheme="minorHAnsi"/>
            <w:iCs/>
            <w:sz w:val="28"/>
            <w:szCs w:val="22"/>
            <w:lang w:val="en-US" w:eastAsia="en-US"/>
          </w:rPr>
          <w:t>m</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m</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semago</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diagnosticheskij</w:t>
        </w:r>
        <w:r w:rsidR="009438BA" w:rsidRPr="009438BA">
          <w:rPr>
            <w:rStyle w:val="aa"/>
            <w:rFonts w:eastAsiaTheme="minorHAnsi"/>
            <w:iCs/>
            <w:sz w:val="28"/>
            <w:szCs w:val="22"/>
            <w:lang w:eastAsia="en-US"/>
          </w:rPr>
          <w:t>_</w:t>
        </w:r>
        <w:r w:rsidR="009438BA" w:rsidRPr="009438BA">
          <w:rPr>
            <w:rStyle w:val="aa"/>
            <w:rFonts w:eastAsiaTheme="minorHAnsi"/>
            <w:iCs/>
            <w:sz w:val="28"/>
            <w:szCs w:val="22"/>
            <w:lang w:val="en-US" w:eastAsia="en-US"/>
          </w:rPr>
          <w:t>albom</w:t>
        </w:r>
        <w:r w:rsidR="009438BA" w:rsidRPr="009438BA">
          <w:rPr>
            <w:rStyle w:val="aa"/>
            <w:rFonts w:eastAsiaTheme="minorHAnsi"/>
            <w:iCs/>
            <w:sz w:val="28"/>
            <w:szCs w:val="22"/>
            <w:lang w:eastAsia="en-US"/>
          </w:rPr>
          <w:t>_</w:t>
        </w:r>
        <w:r w:rsidR="009438BA" w:rsidRPr="009438BA">
          <w:rPr>
            <w:rStyle w:val="aa"/>
            <w:rFonts w:eastAsiaTheme="minorHAnsi"/>
            <w:iCs/>
            <w:sz w:val="28"/>
            <w:szCs w:val="22"/>
            <w:lang w:val="en-US" w:eastAsia="en-US"/>
          </w:rPr>
          <w:t>dlja</w:t>
        </w:r>
        <w:r w:rsidR="009438BA" w:rsidRPr="009438BA">
          <w:rPr>
            <w:rStyle w:val="aa"/>
            <w:rFonts w:eastAsiaTheme="minorHAnsi"/>
            <w:iCs/>
            <w:sz w:val="28"/>
            <w:szCs w:val="22"/>
            <w:lang w:eastAsia="en-US"/>
          </w:rPr>
          <w:t>_</w:t>
        </w:r>
        <w:r w:rsidR="009438BA" w:rsidRPr="009438BA">
          <w:rPr>
            <w:rStyle w:val="aa"/>
            <w:rFonts w:eastAsiaTheme="minorHAnsi"/>
            <w:iCs/>
            <w:sz w:val="28"/>
            <w:szCs w:val="22"/>
            <w:lang w:val="en-US" w:eastAsia="en-US"/>
          </w:rPr>
          <w:t>ocenki</w:t>
        </w:r>
        <w:r w:rsidR="009438BA" w:rsidRPr="009438BA">
          <w:rPr>
            <w:rStyle w:val="aa"/>
            <w:rFonts w:eastAsiaTheme="minorHAnsi"/>
            <w:iCs/>
            <w:sz w:val="28"/>
            <w:szCs w:val="22"/>
            <w:lang w:eastAsia="en-US"/>
          </w:rPr>
          <w:t>_</w:t>
        </w:r>
        <w:r w:rsidR="009438BA" w:rsidRPr="009438BA">
          <w:rPr>
            <w:rStyle w:val="aa"/>
            <w:rFonts w:eastAsiaTheme="minorHAnsi"/>
            <w:iCs/>
            <w:sz w:val="28"/>
            <w:szCs w:val="22"/>
            <w:lang w:val="en-US" w:eastAsia="en-US"/>
          </w:rPr>
          <w:t>pozn</w:t>
        </w:r>
        <w:r w:rsidR="009438BA" w:rsidRPr="009438BA">
          <w:rPr>
            <w:rStyle w:val="aa"/>
            <w:rFonts w:eastAsiaTheme="minorHAnsi"/>
            <w:iCs/>
            <w:sz w:val="28"/>
            <w:szCs w:val="22"/>
            <w:lang w:eastAsia="en-US"/>
          </w:rPr>
          <w:t>.</w:t>
        </w:r>
        <w:r w:rsidR="009438BA" w:rsidRPr="009438BA">
          <w:rPr>
            <w:rStyle w:val="aa"/>
            <w:rFonts w:eastAsiaTheme="minorHAnsi"/>
            <w:iCs/>
            <w:sz w:val="28"/>
            <w:szCs w:val="22"/>
            <w:lang w:val="en-US" w:eastAsia="en-US"/>
          </w:rPr>
          <w:t>pdf</w:t>
        </w:r>
      </w:hyperlink>
      <w:r w:rsidR="009438BA" w:rsidRPr="009438BA">
        <w:rPr>
          <w:rFonts w:eastAsiaTheme="minorHAnsi"/>
          <w:iCs/>
          <w:sz w:val="28"/>
          <w:szCs w:val="22"/>
          <w:lang w:eastAsia="en-US"/>
        </w:rPr>
        <w:t xml:space="preserve"> (дата обраще</w:t>
      </w:r>
      <w:bookmarkStart w:id="17" w:name="_GoBack"/>
      <w:bookmarkEnd w:id="17"/>
      <w:r w:rsidR="009438BA" w:rsidRPr="009438BA">
        <w:rPr>
          <w:rFonts w:eastAsiaTheme="minorHAnsi"/>
          <w:iCs/>
          <w:sz w:val="28"/>
          <w:szCs w:val="22"/>
          <w:lang w:eastAsia="en-US"/>
        </w:rPr>
        <w:t>ния: 19.05.2023)</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Семенович. А. В. Нейропсихологическая диагностика и коррекция в детском возрасте [Текст] / А. В. Семенович. - М.: Академия, 2002.</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Сеченов И. М. Избранные философские и психологические произведения [Текст] /М.: Госполитиздат, 1947 г. - 580 с.</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Сорокун П.А. Формирование пространственных представлений у младших школьников [Текст] / Автореферат дисс. насоиск. уч. степ. канд. пед. наук. Л., 1953 г., 16 с.</w:t>
      </w:r>
    </w:p>
    <w:p w:rsidR="00345D1C"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Сухарева. Г. Е. Клинические лекции по психиатрии детского возраста (клиника олигофрении) [Текст] / Г. Е. Сухарева. - М.: Медицина, 1965. - 337 с.</w:t>
      </w:r>
    </w:p>
    <w:p w:rsidR="00B64C08" w:rsidRPr="00345D1C" w:rsidRDefault="00B64C08" w:rsidP="00345D1C">
      <w:pPr>
        <w:numPr>
          <w:ilvl w:val="0"/>
          <w:numId w:val="3"/>
        </w:numPr>
        <w:ind w:left="0" w:firstLine="709"/>
        <w:jc w:val="both"/>
        <w:rPr>
          <w:rFonts w:eastAsiaTheme="minorHAnsi"/>
          <w:iCs/>
          <w:sz w:val="28"/>
          <w:szCs w:val="22"/>
          <w:lang w:eastAsia="en-US"/>
        </w:rPr>
      </w:pPr>
      <w:r w:rsidRPr="00345D1C">
        <w:rPr>
          <w:rFonts w:eastAsiaTheme="minorHAnsi"/>
          <w:iCs/>
          <w:sz w:val="28"/>
          <w:szCs w:val="22"/>
          <w:lang w:eastAsia="en-US"/>
        </w:rPr>
        <w:t>Федеральный государственный образовательный стандарт начального общего образования (ФГОС НОО) (в ред. Приказа Минобрнауки России) (31 мая 2021 г. № 286</w:t>
      </w:r>
      <w:r w:rsidR="00345D1C" w:rsidRPr="00345D1C">
        <w:rPr>
          <w:rFonts w:eastAsiaTheme="minorHAnsi"/>
          <w:iCs/>
          <w:sz w:val="28"/>
          <w:szCs w:val="22"/>
          <w:lang w:eastAsia="en-US"/>
        </w:rPr>
        <w:t xml:space="preserve">) </w:t>
      </w:r>
      <w:r w:rsidR="00345D1C" w:rsidRPr="00345D1C">
        <w:rPr>
          <w:rFonts w:eastAsiaTheme="minorHAnsi"/>
          <w:iCs/>
          <w:sz w:val="28"/>
          <w:szCs w:val="22"/>
          <w:lang w:val="en-US" w:eastAsia="en-US"/>
        </w:rPr>
        <w:t>URL</w:t>
      </w:r>
      <w:r w:rsidR="00345D1C" w:rsidRPr="00345D1C">
        <w:rPr>
          <w:rFonts w:eastAsiaTheme="minorHAnsi"/>
          <w:iCs/>
          <w:sz w:val="28"/>
          <w:szCs w:val="22"/>
          <w:lang w:eastAsia="en-US"/>
        </w:rPr>
        <w:t>:</w:t>
      </w:r>
      <w:r w:rsidR="00345D1C" w:rsidRPr="00345D1C">
        <w:t xml:space="preserve"> </w:t>
      </w:r>
      <w:hyperlink r:id="rId36" w:history="1">
        <w:r w:rsidR="00345D1C" w:rsidRPr="00345D1C">
          <w:rPr>
            <w:rStyle w:val="aa"/>
            <w:rFonts w:eastAsiaTheme="minorHAnsi"/>
            <w:iCs/>
            <w:sz w:val="28"/>
            <w:szCs w:val="22"/>
            <w:lang w:eastAsia="en-US"/>
          </w:rPr>
          <w:t>https://www.garant.ru/products/ipo/prime/doc/400807193/</w:t>
        </w:r>
      </w:hyperlink>
      <w:r w:rsidR="00345D1C" w:rsidRPr="00345D1C">
        <w:rPr>
          <w:rFonts w:eastAsiaTheme="minorHAnsi"/>
          <w:iCs/>
          <w:sz w:val="28"/>
          <w:szCs w:val="22"/>
          <w:lang w:eastAsia="en-US"/>
        </w:rPr>
        <w:t xml:space="preserve"> (дата обращения: 17.05.2023)</w:t>
      </w:r>
    </w:p>
    <w:p w:rsidR="00B64C08" w:rsidRPr="00B64C08" w:rsidRDefault="00B64C08" w:rsidP="00345D1C">
      <w:pPr>
        <w:numPr>
          <w:ilvl w:val="0"/>
          <w:numId w:val="3"/>
        </w:numPr>
        <w:ind w:left="0" w:firstLine="709"/>
        <w:jc w:val="both"/>
        <w:rPr>
          <w:rFonts w:eastAsiaTheme="minorHAnsi"/>
          <w:iCs/>
          <w:sz w:val="28"/>
          <w:szCs w:val="22"/>
          <w:lang w:eastAsia="en-US"/>
        </w:rPr>
      </w:pPr>
      <w:r w:rsidRPr="00B64C08">
        <w:rPr>
          <w:rFonts w:eastAsiaTheme="minorHAnsi"/>
          <w:iCs/>
          <w:sz w:val="28"/>
          <w:szCs w:val="22"/>
          <w:lang w:eastAsia="en-US"/>
        </w:rPr>
        <w:t>Цветкова. Л. С. Методика нейропсихологической диагностики детей (Изд. 4-е, исправленное и дополненное) [Текст]  / Л. С. Цветкова. - М. : Педагогическое общество России, 2002.</w:t>
      </w:r>
    </w:p>
    <w:p w:rsidR="00B64C08" w:rsidRPr="00B64C08" w:rsidRDefault="00B64C08" w:rsidP="00345D1C">
      <w:pPr>
        <w:ind w:firstLine="709"/>
        <w:jc w:val="both"/>
        <w:rPr>
          <w:rFonts w:eastAsiaTheme="minorHAnsi"/>
          <w:iCs/>
          <w:sz w:val="28"/>
          <w:szCs w:val="22"/>
          <w:lang w:eastAsia="en-US"/>
        </w:rPr>
      </w:pPr>
      <w:r w:rsidRPr="00B64C08">
        <w:rPr>
          <w:rFonts w:eastAsiaTheme="minorHAnsi"/>
          <w:iCs/>
          <w:sz w:val="28"/>
          <w:szCs w:val="22"/>
          <w:lang w:eastAsia="en-US"/>
        </w:rPr>
        <w:t>35.</w:t>
      </w:r>
      <w:r w:rsidRPr="00B64C08">
        <w:rPr>
          <w:rFonts w:eastAsiaTheme="minorHAnsi"/>
          <w:iCs/>
          <w:sz w:val="28"/>
          <w:szCs w:val="22"/>
          <w:lang w:eastAsia="en-US"/>
        </w:rPr>
        <w:tab/>
        <w:t xml:space="preserve"> Челпанов Г.И. Проблема восприятия пространства в связи с учением об априорности и врождённости [Текст] / Ч. 1. Киев, 1896 г. -388 с.</w:t>
      </w:r>
    </w:p>
    <w:p w:rsidR="00B64C08" w:rsidRPr="00B64C08" w:rsidRDefault="00B64C08" w:rsidP="00345D1C">
      <w:pPr>
        <w:ind w:firstLine="709"/>
        <w:jc w:val="both"/>
        <w:rPr>
          <w:rFonts w:eastAsiaTheme="minorHAnsi"/>
          <w:iCs/>
          <w:sz w:val="28"/>
          <w:szCs w:val="22"/>
          <w:lang w:eastAsia="en-US"/>
        </w:rPr>
      </w:pPr>
      <w:r w:rsidRPr="00B64C08">
        <w:rPr>
          <w:rFonts w:eastAsiaTheme="minorHAnsi"/>
          <w:iCs/>
          <w:sz w:val="28"/>
          <w:szCs w:val="22"/>
          <w:lang w:eastAsia="en-US"/>
        </w:rPr>
        <w:t>36.</w:t>
      </w:r>
      <w:r w:rsidRPr="00B64C08">
        <w:rPr>
          <w:rFonts w:eastAsiaTheme="minorHAnsi"/>
          <w:iCs/>
          <w:sz w:val="28"/>
          <w:szCs w:val="22"/>
          <w:lang w:eastAsia="en-US"/>
        </w:rPr>
        <w:tab/>
        <w:t xml:space="preserve"> Шемякин Ф.Н. Некоторые актуальные проблемы исследования пространственных восприятий и представлений [Текст] // Восприятие пространства и времени. Ред. Ананьев Б.Г. Л.: «Наука», 1969 г. -136 с. </w:t>
      </w:r>
    </w:p>
    <w:p w:rsidR="00B64C08" w:rsidRPr="00B64C08" w:rsidRDefault="00B64C08" w:rsidP="00345D1C">
      <w:pPr>
        <w:ind w:firstLine="709"/>
        <w:jc w:val="both"/>
        <w:rPr>
          <w:rFonts w:eastAsiaTheme="minorHAnsi"/>
          <w:iCs/>
          <w:sz w:val="28"/>
          <w:szCs w:val="22"/>
          <w:lang w:eastAsia="en-US"/>
        </w:rPr>
      </w:pPr>
      <w:r w:rsidRPr="00B64C08">
        <w:rPr>
          <w:rFonts w:eastAsiaTheme="minorHAnsi"/>
          <w:iCs/>
          <w:sz w:val="28"/>
          <w:szCs w:val="22"/>
          <w:lang w:eastAsia="en-US"/>
        </w:rPr>
        <w:t>37.</w:t>
      </w:r>
      <w:r w:rsidRPr="00B64C08">
        <w:rPr>
          <w:rFonts w:eastAsiaTheme="minorHAnsi"/>
          <w:iCs/>
          <w:sz w:val="28"/>
          <w:szCs w:val="22"/>
          <w:lang w:eastAsia="en-US"/>
        </w:rPr>
        <w:tab/>
        <w:t>Якиманская И.С. Возрастные и индивидуальные особенности развития образного мышления учащихся [Текст] / Под ред. Якиманской И.С. – М.,1989.</w:t>
      </w:r>
    </w:p>
    <w:p w:rsidR="00B64C08" w:rsidRPr="00B64C08" w:rsidRDefault="00B64C08" w:rsidP="00345D1C">
      <w:pPr>
        <w:ind w:firstLine="709"/>
        <w:jc w:val="both"/>
        <w:rPr>
          <w:rFonts w:eastAsiaTheme="minorHAnsi"/>
          <w:iCs/>
          <w:sz w:val="28"/>
          <w:szCs w:val="22"/>
          <w:lang w:eastAsia="en-US"/>
        </w:rPr>
      </w:pPr>
    </w:p>
    <w:p w:rsidR="001D7819" w:rsidRPr="001D7819" w:rsidRDefault="001D7819" w:rsidP="00345D1C">
      <w:pPr>
        <w:tabs>
          <w:tab w:val="left" w:pos="1500"/>
        </w:tabs>
        <w:ind w:firstLine="709"/>
        <w:jc w:val="both"/>
        <w:rPr>
          <w:rFonts w:eastAsia="SimSun"/>
          <w:sz w:val="28"/>
          <w:szCs w:val="28"/>
          <w:u w:val="single"/>
          <w:lang w:eastAsia="zh-CN" w:bidi="hi-IN"/>
        </w:rPr>
      </w:pPr>
    </w:p>
    <w:p w:rsidR="00621417" w:rsidRPr="00235174" w:rsidRDefault="00621417" w:rsidP="00345D1C">
      <w:pPr>
        <w:tabs>
          <w:tab w:val="left" w:pos="1500"/>
        </w:tabs>
        <w:ind w:firstLine="709"/>
        <w:jc w:val="both"/>
        <w:rPr>
          <w:rFonts w:eastAsia="SimSun"/>
          <w:sz w:val="28"/>
          <w:szCs w:val="28"/>
          <w:lang w:eastAsia="zh-CN" w:bidi="hi-IN"/>
        </w:rPr>
      </w:pPr>
    </w:p>
    <w:sectPr w:rsidR="00621417" w:rsidRPr="00235174" w:rsidSect="00B64C08">
      <w:type w:val="oddPage"/>
      <w:pgSz w:w="11906" w:h="16838"/>
      <w:pgMar w:top="1134" w:right="1133" w:bottom="1134"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3D" w:rsidRDefault="00CE4A3D" w:rsidP="005316DC">
      <w:r>
        <w:separator/>
      </w:r>
    </w:p>
  </w:endnote>
  <w:endnote w:type="continuationSeparator" w:id="0">
    <w:p w:rsidR="00CE4A3D" w:rsidRDefault="00CE4A3D" w:rsidP="0053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655" w:rsidRDefault="000E3655" w:rsidP="007A1927">
    <w:pPr>
      <w:pStyle w:val="a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033528"/>
      <w:docPartObj>
        <w:docPartGallery w:val="Page Numbers (Bottom of Page)"/>
        <w:docPartUnique/>
      </w:docPartObj>
    </w:sdtPr>
    <w:sdtContent>
      <w:p w:rsidR="000E3655" w:rsidRDefault="000E3655">
        <w:pPr>
          <w:pStyle w:val="a7"/>
          <w:jc w:val="center"/>
        </w:pPr>
        <w:r>
          <w:fldChar w:fldCharType="begin"/>
        </w:r>
        <w:r>
          <w:instrText>PAGE   \* MERGEFORMAT</w:instrText>
        </w:r>
        <w:r>
          <w:fldChar w:fldCharType="separate"/>
        </w:r>
        <w:r w:rsidR="009438BA">
          <w:rPr>
            <w:noProof/>
          </w:rPr>
          <w:t>20</w:t>
        </w:r>
        <w:r>
          <w:fldChar w:fldCharType="end"/>
        </w:r>
      </w:p>
    </w:sdtContent>
  </w:sdt>
  <w:p w:rsidR="000E3655" w:rsidRDefault="000E3655">
    <w:pPr>
      <w:pStyle w:val="ab"/>
      <w:spacing w:line="14" w:lineRule="auto"/>
      <w:rPr>
        <w:sz w:val="19"/>
      </w:rPr>
    </w:pPr>
  </w:p>
  <w:p w:rsidR="000E3655" w:rsidRDefault="000E3655" w:rsidP="00E43176">
    <w:pPr>
      <w:tabs>
        <w:tab w:val="left" w:pos="6675"/>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655" w:rsidRDefault="000E36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3D" w:rsidRDefault="00CE4A3D" w:rsidP="005316DC">
      <w:r>
        <w:separator/>
      </w:r>
    </w:p>
  </w:footnote>
  <w:footnote w:type="continuationSeparator" w:id="0">
    <w:p w:rsidR="00CE4A3D" w:rsidRDefault="00CE4A3D" w:rsidP="00531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51CB5"/>
    <w:multiLevelType w:val="hybridMultilevel"/>
    <w:tmpl w:val="FCA4B828"/>
    <w:lvl w:ilvl="0" w:tplc="04190001">
      <w:start w:val="1"/>
      <w:numFmt w:val="bullet"/>
      <w:lvlText w:val=""/>
      <w:lvlJc w:val="left"/>
      <w:pPr>
        <w:ind w:left="1579" w:hanging="360"/>
      </w:pPr>
      <w:rPr>
        <w:rFonts w:ascii="Symbol" w:hAnsi="Symbol" w:hint="default"/>
      </w:rPr>
    </w:lvl>
    <w:lvl w:ilvl="1" w:tplc="04190003" w:tentative="1">
      <w:start w:val="1"/>
      <w:numFmt w:val="bullet"/>
      <w:lvlText w:val="o"/>
      <w:lvlJc w:val="left"/>
      <w:pPr>
        <w:ind w:left="2299" w:hanging="360"/>
      </w:pPr>
      <w:rPr>
        <w:rFonts w:ascii="Courier New" w:hAnsi="Courier New" w:cs="Courier New" w:hint="default"/>
      </w:rPr>
    </w:lvl>
    <w:lvl w:ilvl="2" w:tplc="04190005" w:tentative="1">
      <w:start w:val="1"/>
      <w:numFmt w:val="bullet"/>
      <w:lvlText w:val=""/>
      <w:lvlJc w:val="left"/>
      <w:pPr>
        <w:ind w:left="3019" w:hanging="360"/>
      </w:pPr>
      <w:rPr>
        <w:rFonts w:ascii="Wingdings" w:hAnsi="Wingdings" w:hint="default"/>
      </w:rPr>
    </w:lvl>
    <w:lvl w:ilvl="3" w:tplc="04190001" w:tentative="1">
      <w:start w:val="1"/>
      <w:numFmt w:val="bullet"/>
      <w:lvlText w:val=""/>
      <w:lvlJc w:val="left"/>
      <w:pPr>
        <w:ind w:left="3739" w:hanging="360"/>
      </w:pPr>
      <w:rPr>
        <w:rFonts w:ascii="Symbol" w:hAnsi="Symbol" w:hint="default"/>
      </w:rPr>
    </w:lvl>
    <w:lvl w:ilvl="4" w:tplc="04190003" w:tentative="1">
      <w:start w:val="1"/>
      <w:numFmt w:val="bullet"/>
      <w:lvlText w:val="o"/>
      <w:lvlJc w:val="left"/>
      <w:pPr>
        <w:ind w:left="4459" w:hanging="360"/>
      </w:pPr>
      <w:rPr>
        <w:rFonts w:ascii="Courier New" w:hAnsi="Courier New" w:cs="Courier New" w:hint="default"/>
      </w:rPr>
    </w:lvl>
    <w:lvl w:ilvl="5" w:tplc="04190005" w:tentative="1">
      <w:start w:val="1"/>
      <w:numFmt w:val="bullet"/>
      <w:lvlText w:val=""/>
      <w:lvlJc w:val="left"/>
      <w:pPr>
        <w:ind w:left="5179" w:hanging="360"/>
      </w:pPr>
      <w:rPr>
        <w:rFonts w:ascii="Wingdings" w:hAnsi="Wingdings" w:hint="default"/>
      </w:rPr>
    </w:lvl>
    <w:lvl w:ilvl="6" w:tplc="04190001" w:tentative="1">
      <w:start w:val="1"/>
      <w:numFmt w:val="bullet"/>
      <w:lvlText w:val=""/>
      <w:lvlJc w:val="left"/>
      <w:pPr>
        <w:ind w:left="5899" w:hanging="360"/>
      </w:pPr>
      <w:rPr>
        <w:rFonts w:ascii="Symbol" w:hAnsi="Symbol" w:hint="default"/>
      </w:rPr>
    </w:lvl>
    <w:lvl w:ilvl="7" w:tplc="04190003" w:tentative="1">
      <w:start w:val="1"/>
      <w:numFmt w:val="bullet"/>
      <w:lvlText w:val="o"/>
      <w:lvlJc w:val="left"/>
      <w:pPr>
        <w:ind w:left="6619" w:hanging="360"/>
      </w:pPr>
      <w:rPr>
        <w:rFonts w:ascii="Courier New" w:hAnsi="Courier New" w:cs="Courier New" w:hint="default"/>
      </w:rPr>
    </w:lvl>
    <w:lvl w:ilvl="8" w:tplc="04190005" w:tentative="1">
      <w:start w:val="1"/>
      <w:numFmt w:val="bullet"/>
      <w:lvlText w:val=""/>
      <w:lvlJc w:val="left"/>
      <w:pPr>
        <w:ind w:left="7339" w:hanging="360"/>
      </w:pPr>
      <w:rPr>
        <w:rFonts w:ascii="Wingdings" w:hAnsi="Wingdings" w:hint="default"/>
      </w:rPr>
    </w:lvl>
  </w:abstractNum>
  <w:abstractNum w:abstractNumId="1">
    <w:nsid w:val="0D5653D7"/>
    <w:multiLevelType w:val="hybridMultilevel"/>
    <w:tmpl w:val="49408C00"/>
    <w:lvl w:ilvl="0" w:tplc="02EC855E">
      <w:start w:val="1"/>
      <w:numFmt w:val="russianLower"/>
      <w:lvlText w:val="%1)"/>
      <w:lvlJc w:val="left"/>
      <w:pPr>
        <w:ind w:left="578" w:hanging="360"/>
      </w:pPr>
      <w:rPr>
        <w:rFonts w:ascii="Times New Roman" w:hAnsi="Times New Roman" w:cs="Times New Roman" w:hint="default"/>
        <w:sz w:val="28"/>
        <w:szCs w:val="28"/>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
    <w:nsid w:val="1054165E"/>
    <w:multiLevelType w:val="hybridMultilevel"/>
    <w:tmpl w:val="832CA718"/>
    <w:lvl w:ilvl="0" w:tplc="02EC855E">
      <w:start w:val="1"/>
      <w:numFmt w:val="russianLower"/>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A0553"/>
    <w:multiLevelType w:val="hybridMultilevel"/>
    <w:tmpl w:val="DDB4E94C"/>
    <w:lvl w:ilvl="0" w:tplc="A254F17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C4E4F0">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69236B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684138">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4F898C8">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AE386">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7883DA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AB28D7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9027A0">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2E57FB4"/>
    <w:multiLevelType w:val="hybridMultilevel"/>
    <w:tmpl w:val="CFF8EEB8"/>
    <w:lvl w:ilvl="0" w:tplc="02EC855E">
      <w:start w:val="1"/>
      <w:numFmt w:val="russianLower"/>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196ED9"/>
    <w:multiLevelType w:val="hybridMultilevel"/>
    <w:tmpl w:val="94BA25C0"/>
    <w:lvl w:ilvl="0" w:tplc="CF3813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6220C4"/>
    <w:multiLevelType w:val="hybridMultilevel"/>
    <w:tmpl w:val="5A46CC92"/>
    <w:lvl w:ilvl="0" w:tplc="CF3813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3A40F67"/>
    <w:multiLevelType w:val="hybridMultilevel"/>
    <w:tmpl w:val="12CC67DC"/>
    <w:lvl w:ilvl="0" w:tplc="02EC855E">
      <w:start w:val="1"/>
      <w:numFmt w:val="russianLower"/>
      <w:lvlText w:val="%1)"/>
      <w:lvlJc w:val="left"/>
      <w:pPr>
        <w:ind w:left="1215" w:hanging="360"/>
      </w:pPr>
      <w:rPr>
        <w:rFonts w:ascii="Times New Roman" w:hAnsi="Times New Roman" w:cs="Times New Roman" w:hint="default"/>
        <w:sz w:val="28"/>
        <w:szCs w:val="28"/>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8">
    <w:nsid w:val="2AB17DF8"/>
    <w:multiLevelType w:val="hybridMultilevel"/>
    <w:tmpl w:val="C1F69B60"/>
    <w:lvl w:ilvl="0" w:tplc="CF38133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06A0160"/>
    <w:multiLevelType w:val="hybridMultilevel"/>
    <w:tmpl w:val="6AA25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4B420C"/>
    <w:multiLevelType w:val="multilevel"/>
    <w:tmpl w:val="2CD4455E"/>
    <w:lvl w:ilvl="0">
      <w:start w:val="2"/>
      <w:numFmt w:val="decimal"/>
      <w:lvlText w:val="%1."/>
      <w:lvlJc w:val="left"/>
      <w:pPr>
        <w:ind w:left="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376C6EC1"/>
    <w:multiLevelType w:val="hybridMultilevel"/>
    <w:tmpl w:val="5B3C6A86"/>
    <w:lvl w:ilvl="0" w:tplc="96A606C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3AFB61BD"/>
    <w:multiLevelType w:val="hybridMultilevel"/>
    <w:tmpl w:val="C71E7BFE"/>
    <w:lvl w:ilvl="0" w:tplc="61D46080">
      <w:start w:val="3"/>
      <w:numFmt w:val="decimal"/>
      <w:lvlText w:val="%1."/>
      <w:lvlJc w:val="left"/>
      <w:pPr>
        <w:ind w:left="1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FB0BA62">
      <w:start w:val="1"/>
      <w:numFmt w:val="lowerLetter"/>
      <w:lvlText w:val="%2"/>
      <w:lvlJc w:val="left"/>
      <w:pPr>
        <w:ind w:left="11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E1E84F0">
      <w:start w:val="1"/>
      <w:numFmt w:val="lowerRoman"/>
      <w:lvlText w:val="%3"/>
      <w:lvlJc w:val="left"/>
      <w:pPr>
        <w:ind w:left="19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88670EE">
      <w:start w:val="1"/>
      <w:numFmt w:val="decimal"/>
      <w:lvlText w:val="%4"/>
      <w:lvlJc w:val="left"/>
      <w:pPr>
        <w:ind w:left="26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344956A">
      <w:start w:val="1"/>
      <w:numFmt w:val="lowerLetter"/>
      <w:lvlText w:val="%5"/>
      <w:lvlJc w:val="left"/>
      <w:pPr>
        <w:ind w:left="33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43C9884">
      <w:start w:val="1"/>
      <w:numFmt w:val="lowerRoman"/>
      <w:lvlText w:val="%6"/>
      <w:lvlJc w:val="left"/>
      <w:pPr>
        <w:ind w:left="40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2B0332E">
      <w:start w:val="1"/>
      <w:numFmt w:val="decimal"/>
      <w:lvlText w:val="%7"/>
      <w:lvlJc w:val="left"/>
      <w:pPr>
        <w:ind w:left="47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5F65486">
      <w:start w:val="1"/>
      <w:numFmt w:val="lowerLetter"/>
      <w:lvlText w:val="%8"/>
      <w:lvlJc w:val="left"/>
      <w:pPr>
        <w:ind w:left="5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CB6C068">
      <w:start w:val="1"/>
      <w:numFmt w:val="lowerRoman"/>
      <w:lvlText w:val="%9"/>
      <w:lvlJc w:val="left"/>
      <w:pPr>
        <w:ind w:left="6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nsid w:val="3E545311"/>
    <w:multiLevelType w:val="hybridMultilevel"/>
    <w:tmpl w:val="F6BEA2B0"/>
    <w:lvl w:ilvl="0" w:tplc="CF3813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A84B4B"/>
    <w:multiLevelType w:val="hybridMultilevel"/>
    <w:tmpl w:val="2B303F6E"/>
    <w:lvl w:ilvl="0" w:tplc="96A606C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8AA5A97"/>
    <w:multiLevelType w:val="hybridMultilevel"/>
    <w:tmpl w:val="4B52EE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9B72E0E"/>
    <w:multiLevelType w:val="hybridMultilevel"/>
    <w:tmpl w:val="884086DA"/>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A933EC1"/>
    <w:multiLevelType w:val="hybridMultilevel"/>
    <w:tmpl w:val="80606C60"/>
    <w:lvl w:ilvl="0" w:tplc="CF3813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1345FD"/>
    <w:multiLevelType w:val="hybridMultilevel"/>
    <w:tmpl w:val="07A2472E"/>
    <w:lvl w:ilvl="0" w:tplc="96A606C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69C8679D"/>
    <w:multiLevelType w:val="hybridMultilevel"/>
    <w:tmpl w:val="474E12A8"/>
    <w:lvl w:ilvl="0" w:tplc="123A96F6">
      <w:start w:val="1"/>
      <w:numFmt w:val="russianLower"/>
      <w:lvlText w:val="%1)"/>
      <w:lvlJc w:val="left"/>
      <w:pPr>
        <w:ind w:left="644"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D150BB1"/>
    <w:multiLevelType w:val="hybridMultilevel"/>
    <w:tmpl w:val="904A08C0"/>
    <w:lvl w:ilvl="0" w:tplc="CF3813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6"/>
  </w:num>
  <w:num w:numId="4">
    <w:abstractNumId w:val="15"/>
  </w:num>
  <w:num w:numId="5">
    <w:abstractNumId w:val="3"/>
  </w:num>
  <w:num w:numId="6">
    <w:abstractNumId w:val="5"/>
  </w:num>
  <w:num w:numId="7">
    <w:abstractNumId w:val="6"/>
  </w:num>
  <w:num w:numId="8">
    <w:abstractNumId w:val="20"/>
  </w:num>
  <w:num w:numId="9">
    <w:abstractNumId w:val="17"/>
  </w:num>
  <w:num w:numId="10">
    <w:abstractNumId w:val="13"/>
  </w:num>
  <w:num w:numId="11">
    <w:abstractNumId w:val="8"/>
  </w:num>
  <w:num w:numId="12">
    <w:abstractNumId w:val="18"/>
  </w:num>
  <w:num w:numId="13">
    <w:abstractNumId w:val="14"/>
  </w:num>
  <w:num w:numId="14">
    <w:abstractNumId w:val="11"/>
  </w:num>
  <w:num w:numId="15">
    <w:abstractNumId w:val="1"/>
  </w:num>
  <w:num w:numId="16">
    <w:abstractNumId w:val="2"/>
  </w:num>
  <w:num w:numId="17">
    <w:abstractNumId w:val="7"/>
  </w:num>
  <w:num w:numId="18">
    <w:abstractNumId w:val="4"/>
  </w:num>
  <w:num w:numId="19">
    <w:abstractNumId w:val="19"/>
  </w:num>
  <w:num w:numId="20">
    <w:abstractNumId w:val="10"/>
  </w:num>
  <w:num w:numId="2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941"/>
    <w:rsid w:val="000004E8"/>
    <w:rsid w:val="00005A74"/>
    <w:rsid w:val="000326BC"/>
    <w:rsid w:val="000401F8"/>
    <w:rsid w:val="00050F23"/>
    <w:rsid w:val="0005145C"/>
    <w:rsid w:val="00051EF3"/>
    <w:rsid w:val="00057A80"/>
    <w:rsid w:val="0006256E"/>
    <w:rsid w:val="0006565D"/>
    <w:rsid w:val="0006578C"/>
    <w:rsid w:val="00074B0E"/>
    <w:rsid w:val="00081E88"/>
    <w:rsid w:val="00090D9A"/>
    <w:rsid w:val="000A13E3"/>
    <w:rsid w:val="000A200A"/>
    <w:rsid w:val="000A58E7"/>
    <w:rsid w:val="000B0907"/>
    <w:rsid w:val="000B5331"/>
    <w:rsid w:val="000C254C"/>
    <w:rsid w:val="000C273E"/>
    <w:rsid w:val="000C36CB"/>
    <w:rsid w:val="000C3D25"/>
    <w:rsid w:val="000D24F2"/>
    <w:rsid w:val="000E3655"/>
    <w:rsid w:val="000E7168"/>
    <w:rsid w:val="000F1BB7"/>
    <w:rsid w:val="001029AC"/>
    <w:rsid w:val="00102E00"/>
    <w:rsid w:val="0011628B"/>
    <w:rsid w:val="0012561E"/>
    <w:rsid w:val="0012562D"/>
    <w:rsid w:val="00143366"/>
    <w:rsid w:val="00144875"/>
    <w:rsid w:val="00160FDB"/>
    <w:rsid w:val="00162047"/>
    <w:rsid w:val="0016657C"/>
    <w:rsid w:val="001668CC"/>
    <w:rsid w:val="00166D02"/>
    <w:rsid w:val="001745D9"/>
    <w:rsid w:val="00190EC5"/>
    <w:rsid w:val="001915EF"/>
    <w:rsid w:val="001940ED"/>
    <w:rsid w:val="00194DC1"/>
    <w:rsid w:val="00194FF4"/>
    <w:rsid w:val="0019796E"/>
    <w:rsid w:val="001A0E3D"/>
    <w:rsid w:val="001A1E87"/>
    <w:rsid w:val="001A63B2"/>
    <w:rsid w:val="001B48A3"/>
    <w:rsid w:val="001C152A"/>
    <w:rsid w:val="001D7819"/>
    <w:rsid w:val="001E5E2A"/>
    <w:rsid w:val="001E60B7"/>
    <w:rsid w:val="001F2676"/>
    <w:rsid w:val="00201911"/>
    <w:rsid w:val="00202E15"/>
    <w:rsid w:val="00210B10"/>
    <w:rsid w:val="00212AAC"/>
    <w:rsid w:val="0021410A"/>
    <w:rsid w:val="00216C4E"/>
    <w:rsid w:val="002227C4"/>
    <w:rsid w:val="00232F3F"/>
    <w:rsid w:val="00235174"/>
    <w:rsid w:val="002409C1"/>
    <w:rsid w:val="00262CB6"/>
    <w:rsid w:val="002654AD"/>
    <w:rsid w:val="0026696F"/>
    <w:rsid w:val="002736C7"/>
    <w:rsid w:val="002766A2"/>
    <w:rsid w:val="00277DAB"/>
    <w:rsid w:val="00287765"/>
    <w:rsid w:val="002930B5"/>
    <w:rsid w:val="00293E99"/>
    <w:rsid w:val="002A127B"/>
    <w:rsid w:val="002A3B19"/>
    <w:rsid w:val="002B0F45"/>
    <w:rsid w:val="002B53EC"/>
    <w:rsid w:val="002D2178"/>
    <w:rsid w:val="002D61B0"/>
    <w:rsid w:val="002D77CB"/>
    <w:rsid w:val="002E30B7"/>
    <w:rsid w:val="002E666C"/>
    <w:rsid w:val="00307C58"/>
    <w:rsid w:val="00311CBD"/>
    <w:rsid w:val="003317A5"/>
    <w:rsid w:val="00332E58"/>
    <w:rsid w:val="0034023E"/>
    <w:rsid w:val="0034040B"/>
    <w:rsid w:val="00345D1C"/>
    <w:rsid w:val="003514A8"/>
    <w:rsid w:val="00357621"/>
    <w:rsid w:val="00357D19"/>
    <w:rsid w:val="00377977"/>
    <w:rsid w:val="003810FB"/>
    <w:rsid w:val="003847C1"/>
    <w:rsid w:val="00390D79"/>
    <w:rsid w:val="00395883"/>
    <w:rsid w:val="003A1509"/>
    <w:rsid w:val="003B2564"/>
    <w:rsid w:val="003B6AA0"/>
    <w:rsid w:val="003D4336"/>
    <w:rsid w:val="003D4513"/>
    <w:rsid w:val="003E15B7"/>
    <w:rsid w:val="00411E63"/>
    <w:rsid w:val="00414933"/>
    <w:rsid w:val="00417E61"/>
    <w:rsid w:val="00420E89"/>
    <w:rsid w:val="00427B66"/>
    <w:rsid w:val="0043004E"/>
    <w:rsid w:val="00433161"/>
    <w:rsid w:val="004358CC"/>
    <w:rsid w:val="0043713C"/>
    <w:rsid w:val="00465620"/>
    <w:rsid w:val="004732C9"/>
    <w:rsid w:val="00473400"/>
    <w:rsid w:val="00481194"/>
    <w:rsid w:val="00487863"/>
    <w:rsid w:val="004B1600"/>
    <w:rsid w:val="004C2014"/>
    <w:rsid w:val="004D0741"/>
    <w:rsid w:val="004D5EC0"/>
    <w:rsid w:val="004D6F96"/>
    <w:rsid w:val="004D7D46"/>
    <w:rsid w:val="004F451F"/>
    <w:rsid w:val="00501523"/>
    <w:rsid w:val="00502B51"/>
    <w:rsid w:val="005065C9"/>
    <w:rsid w:val="00510B4E"/>
    <w:rsid w:val="005151DD"/>
    <w:rsid w:val="00527FD2"/>
    <w:rsid w:val="005316DC"/>
    <w:rsid w:val="00531D54"/>
    <w:rsid w:val="0053330B"/>
    <w:rsid w:val="00534159"/>
    <w:rsid w:val="00536E67"/>
    <w:rsid w:val="005428CE"/>
    <w:rsid w:val="005443A0"/>
    <w:rsid w:val="0055444B"/>
    <w:rsid w:val="00557A84"/>
    <w:rsid w:val="00557FF3"/>
    <w:rsid w:val="00562A4A"/>
    <w:rsid w:val="00571C23"/>
    <w:rsid w:val="005759EC"/>
    <w:rsid w:val="00580161"/>
    <w:rsid w:val="00590EB8"/>
    <w:rsid w:val="00596BCD"/>
    <w:rsid w:val="005A359C"/>
    <w:rsid w:val="005B6E88"/>
    <w:rsid w:val="005E6795"/>
    <w:rsid w:val="005E796F"/>
    <w:rsid w:val="00617234"/>
    <w:rsid w:val="00621417"/>
    <w:rsid w:val="00624C1C"/>
    <w:rsid w:val="0063095B"/>
    <w:rsid w:val="00642FC1"/>
    <w:rsid w:val="006430ED"/>
    <w:rsid w:val="00660F26"/>
    <w:rsid w:val="0067010F"/>
    <w:rsid w:val="00672B9B"/>
    <w:rsid w:val="006745A0"/>
    <w:rsid w:val="00677D58"/>
    <w:rsid w:val="00697408"/>
    <w:rsid w:val="006A0A11"/>
    <w:rsid w:val="006B5660"/>
    <w:rsid w:val="006B6C93"/>
    <w:rsid w:val="006C048D"/>
    <w:rsid w:val="006C4EC4"/>
    <w:rsid w:val="006D75EF"/>
    <w:rsid w:val="006E2246"/>
    <w:rsid w:val="007030E9"/>
    <w:rsid w:val="00732076"/>
    <w:rsid w:val="00741BB3"/>
    <w:rsid w:val="00760216"/>
    <w:rsid w:val="007728F5"/>
    <w:rsid w:val="00781F95"/>
    <w:rsid w:val="00785F75"/>
    <w:rsid w:val="007944B5"/>
    <w:rsid w:val="00796CD1"/>
    <w:rsid w:val="00797B49"/>
    <w:rsid w:val="007A1927"/>
    <w:rsid w:val="007A2779"/>
    <w:rsid w:val="007B0AE1"/>
    <w:rsid w:val="007B54EA"/>
    <w:rsid w:val="007C6310"/>
    <w:rsid w:val="007D10E5"/>
    <w:rsid w:val="007E01BD"/>
    <w:rsid w:val="007E1FB0"/>
    <w:rsid w:val="007E68ED"/>
    <w:rsid w:val="007F06ED"/>
    <w:rsid w:val="00801E1E"/>
    <w:rsid w:val="008162B4"/>
    <w:rsid w:val="008352B5"/>
    <w:rsid w:val="00847F2F"/>
    <w:rsid w:val="0085173C"/>
    <w:rsid w:val="00860B1D"/>
    <w:rsid w:val="008629AF"/>
    <w:rsid w:val="00863BFB"/>
    <w:rsid w:val="00874C17"/>
    <w:rsid w:val="00882826"/>
    <w:rsid w:val="00882ADA"/>
    <w:rsid w:val="008935B7"/>
    <w:rsid w:val="008B08BE"/>
    <w:rsid w:val="008B578D"/>
    <w:rsid w:val="008C0C1C"/>
    <w:rsid w:val="008C2D84"/>
    <w:rsid w:val="008D091E"/>
    <w:rsid w:val="008D3D81"/>
    <w:rsid w:val="008E4997"/>
    <w:rsid w:val="0091105B"/>
    <w:rsid w:val="009117D3"/>
    <w:rsid w:val="009121A7"/>
    <w:rsid w:val="00912F07"/>
    <w:rsid w:val="0092217A"/>
    <w:rsid w:val="0092782F"/>
    <w:rsid w:val="00932B24"/>
    <w:rsid w:val="00940324"/>
    <w:rsid w:val="0094288F"/>
    <w:rsid w:val="009438BA"/>
    <w:rsid w:val="00943D68"/>
    <w:rsid w:val="00944ECD"/>
    <w:rsid w:val="00980D5C"/>
    <w:rsid w:val="00982092"/>
    <w:rsid w:val="00994035"/>
    <w:rsid w:val="009A1862"/>
    <w:rsid w:val="009A31F6"/>
    <w:rsid w:val="009A575C"/>
    <w:rsid w:val="009B07A3"/>
    <w:rsid w:val="009B2413"/>
    <w:rsid w:val="009B5B17"/>
    <w:rsid w:val="009B7234"/>
    <w:rsid w:val="009C5156"/>
    <w:rsid w:val="009D1D2E"/>
    <w:rsid w:val="009D5FC6"/>
    <w:rsid w:val="009E355E"/>
    <w:rsid w:val="009E3C42"/>
    <w:rsid w:val="009F09F9"/>
    <w:rsid w:val="009F161A"/>
    <w:rsid w:val="00A008B7"/>
    <w:rsid w:val="00A02FA0"/>
    <w:rsid w:val="00A11430"/>
    <w:rsid w:val="00A1681F"/>
    <w:rsid w:val="00A21115"/>
    <w:rsid w:val="00A4624C"/>
    <w:rsid w:val="00A47C58"/>
    <w:rsid w:val="00A55CDA"/>
    <w:rsid w:val="00A579E3"/>
    <w:rsid w:val="00A64A21"/>
    <w:rsid w:val="00A6524A"/>
    <w:rsid w:val="00A65B83"/>
    <w:rsid w:val="00A67D6B"/>
    <w:rsid w:val="00A74D88"/>
    <w:rsid w:val="00A8719E"/>
    <w:rsid w:val="00AC18FF"/>
    <w:rsid w:val="00AC52B7"/>
    <w:rsid w:val="00AE202D"/>
    <w:rsid w:val="00AE42BD"/>
    <w:rsid w:val="00AE661F"/>
    <w:rsid w:val="00AF53FC"/>
    <w:rsid w:val="00B05B28"/>
    <w:rsid w:val="00B1206E"/>
    <w:rsid w:val="00B23FF7"/>
    <w:rsid w:val="00B3042F"/>
    <w:rsid w:val="00B31CDB"/>
    <w:rsid w:val="00B37A75"/>
    <w:rsid w:val="00B4572F"/>
    <w:rsid w:val="00B61D13"/>
    <w:rsid w:val="00B64C08"/>
    <w:rsid w:val="00B7266C"/>
    <w:rsid w:val="00B74AFA"/>
    <w:rsid w:val="00B7750F"/>
    <w:rsid w:val="00B964E9"/>
    <w:rsid w:val="00B9771B"/>
    <w:rsid w:val="00BA1DDA"/>
    <w:rsid w:val="00BA5D39"/>
    <w:rsid w:val="00BB001E"/>
    <w:rsid w:val="00BB1E89"/>
    <w:rsid w:val="00BB2CC3"/>
    <w:rsid w:val="00BB5055"/>
    <w:rsid w:val="00BC1E1E"/>
    <w:rsid w:val="00BC52E5"/>
    <w:rsid w:val="00BD469C"/>
    <w:rsid w:val="00BD6724"/>
    <w:rsid w:val="00C01889"/>
    <w:rsid w:val="00C05E3F"/>
    <w:rsid w:val="00C07CDF"/>
    <w:rsid w:val="00C26982"/>
    <w:rsid w:val="00C326B0"/>
    <w:rsid w:val="00C34CDB"/>
    <w:rsid w:val="00C50EB3"/>
    <w:rsid w:val="00C517BA"/>
    <w:rsid w:val="00C54090"/>
    <w:rsid w:val="00C578B2"/>
    <w:rsid w:val="00C60FD4"/>
    <w:rsid w:val="00C610AB"/>
    <w:rsid w:val="00C615E2"/>
    <w:rsid w:val="00C61A1F"/>
    <w:rsid w:val="00C63E02"/>
    <w:rsid w:val="00C666B0"/>
    <w:rsid w:val="00C7075C"/>
    <w:rsid w:val="00C732AD"/>
    <w:rsid w:val="00C76B80"/>
    <w:rsid w:val="00C9741F"/>
    <w:rsid w:val="00CA0433"/>
    <w:rsid w:val="00CA6418"/>
    <w:rsid w:val="00CB1B47"/>
    <w:rsid w:val="00CB34BC"/>
    <w:rsid w:val="00CC27E2"/>
    <w:rsid w:val="00CC3758"/>
    <w:rsid w:val="00CD2D99"/>
    <w:rsid w:val="00CE4A3D"/>
    <w:rsid w:val="00CF0F3D"/>
    <w:rsid w:val="00CF38B5"/>
    <w:rsid w:val="00CF5B99"/>
    <w:rsid w:val="00D02755"/>
    <w:rsid w:val="00D053AB"/>
    <w:rsid w:val="00D062D3"/>
    <w:rsid w:val="00D10E56"/>
    <w:rsid w:val="00D1400E"/>
    <w:rsid w:val="00D1693F"/>
    <w:rsid w:val="00D173DA"/>
    <w:rsid w:val="00D177B2"/>
    <w:rsid w:val="00D31485"/>
    <w:rsid w:val="00D3212A"/>
    <w:rsid w:val="00D55F4E"/>
    <w:rsid w:val="00D560F0"/>
    <w:rsid w:val="00D571B2"/>
    <w:rsid w:val="00D62EA3"/>
    <w:rsid w:val="00D71DFA"/>
    <w:rsid w:val="00D74009"/>
    <w:rsid w:val="00D76930"/>
    <w:rsid w:val="00D92F38"/>
    <w:rsid w:val="00DA23D8"/>
    <w:rsid w:val="00DB0236"/>
    <w:rsid w:val="00DB1921"/>
    <w:rsid w:val="00DB2B9E"/>
    <w:rsid w:val="00DC12A0"/>
    <w:rsid w:val="00DD601E"/>
    <w:rsid w:val="00DF35C4"/>
    <w:rsid w:val="00DF3941"/>
    <w:rsid w:val="00DF3EAF"/>
    <w:rsid w:val="00E124AE"/>
    <w:rsid w:val="00E17FC0"/>
    <w:rsid w:val="00E220BE"/>
    <w:rsid w:val="00E23421"/>
    <w:rsid w:val="00E43176"/>
    <w:rsid w:val="00E47D9B"/>
    <w:rsid w:val="00E51279"/>
    <w:rsid w:val="00E51C67"/>
    <w:rsid w:val="00E72EAB"/>
    <w:rsid w:val="00E75728"/>
    <w:rsid w:val="00E83530"/>
    <w:rsid w:val="00E83F09"/>
    <w:rsid w:val="00E8524E"/>
    <w:rsid w:val="00E93A5C"/>
    <w:rsid w:val="00EA4DDC"/>
    <w:rsid w:val="00EC59DF"/>
    <w:rsid w:val="00EC6F31"/>
    <w:rsid w:val="00ED11A5"/>
    <w:rsid w:val="00EE76B5"/>
    <w:rsid w:val="00EF1568"/>
    <w:rsid w:val="00F0040C"/>
    <w:rsid w:val="00F069D9"/>
    <w:rsid w:val="00F2477B"/>
    <w:rsid w:val="00F276CA"/>
    <w:rsid w:val="00F27EAB"/>
    <w:rsid w:val="00F3441D"/>
    <w:rsid w:val="00F4058A"/>
    <w:rsid w:val="00F40FED"/>
    <w:rsid w:val="00F43A80"/>
    <w:rsid w:val="00F452BA"/>
    <w:rsid w:val="00F45752"/>
    <w:rsid w:val="00F5584C"/>
    <w:rsid w:val="00F5746A"/>
    <w:rsid w:val="00F6048E"/>
    <w:rsid w:val="00F9376D"/>
    <w:rsid w:val="00FA2EA6"/>
    <w:rsid w:val="00FA3024"/>
    <w:rsid w:val="00FA3D31"/>
    <w:rsid w:val="00FA5460"/>
    <w:rsid w:val="00FA6B03"/>
    <w:rsid w:val="00FB024E"/>
    <w:rsid w:val="00FB1807"/>
    <w:rsid w:val="00FC08F4"/>
    <w:rsid w:val="00FC358B"/>
    <w:rsid w:val="00FD1CDC"/>
    <w:rsid w:val="00FD379A"/>
    <w:rsid w:val="00FD4353"/>
    <w:rsid w:val="00FD64DA"/>
    <w:rsid w:val="00FD7E99"/>
    <w:rsid w:val="00FE5E33"/>
    <w:rsid w:val="00FE76C3"/>
    <w:rsid w:val="00FF0B86"/>
    <w:rsid w:val="00FF386E"/>
    <w:rsid w:val="00FF4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DF2968-2112-4ABB-B841-45DA576E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E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C5156"/>
    <w:pPr>
      <w:keepNext/>
      <w:keepLines/>
      <w:spacing w:before="240"/>
      <w:jc w:val="center"/>
      <w:outlineLvl w:val="0"/>
    </w:pPr>
    <w:rPr>
      <w:rFonts w:eastAsiaTheme="majorEastAsia" w:cstheme="majorBidi"/>
      <w:color w:val="000000" w:themeColor="text1"/>
      <w:sz w:val="28"/>
      <w:szCs w:val="32"/>
    </w:rPr>
  </w:style>
  <w:style w:type="paragraph" w:styleId="2">
    <w:name w:val="heading 2"/>
    <w:basedOn w:val="a"/>
    <w:next w:val="a"/>
    <w:link w:val="20"/>
    <w:uiPriority w:val="9"/>
    <w:unhideWhenUsed/>
    <w:qFormat/>
    <w:rsid w:val="00005A74"/>
    <w:pPr>
      <w:keepNext/>
      <w:keepLines/>
      <w:spacing w:before="40"/>
      <w:outlineLvl w:val="1"/>
    </w:pPr>
    <w:rPr>
      <w:rFonts w:eastAsiaTheme="majorEastAsia" w:cstheme="majorBidi"/>
      <w:color w:val="000000" w:themeColor="text1"/>
      <w:sz w:val="28"/>
      <w:szCs w:val="26"/>
    </w:rPr>
  </w:style>
  <w:style w:type="paragraph" w:styleId="3">
    <w:name w:val="heading 3"/>
    <w:basedOn w:val="a"/>
    <w:next w:val="a"/>
    <w:link w:val="30"/>
    <w:uiPriority w:val="9"/>
    <w:unhideWhenUsed/>
    <w:qFormat/>
    <w:rsid w:val="00005A74"/>
    <w:pPr>
      <w:keepNext/>
      <w:keepLines/>
      <w:spacing w:before="40"/>
      <w:outlineLvl w:val="2"/>
    </w:pPr>
    <w:rPr>
      <w:rFonts w:eastAsiaTheme="majorEastAsia" w:cstheme="majorBidi"/>
      <w:color w:val="000000" w:themeColor="text1"/>
      <w:sz w:val="28"/>
    </w:rPr>
  </w:style>
  <w:style w:type="paragraph" w:styleId="4">
    <w:name w:val="heading 4"/>
    <w:basedOn w:val="a"/>
    <w:next w:val="a"/>
    <w:link w:val="40"/>
    <w:uiPriority w:val="9"/>
    <w:unhideWhenUsed/>
    <w:qFormat/>
    <w:rsid w:val="00005A74"/>
    <w:pPr>
      <w:keepNext/>
      <w:keepLines/>
      <w:spacing w:before="40"/>
      <w:outlineLvl w:val="3"/>
    </w:pPr>
    <w:rPr>
      <w:rFonts w:eastAsiaTheme="majorEastAsia" w:cstheme="majorBidi"/>
      <w:i/>
      <w:iCs/>
      <w:color w:val="000000" w:themeColor="text1"/>
      <w:sz w:val="28"/>
    </w:rPr>
  </w:style>
  <w:style w:type="paragraph" w:styleId="5">
    <w:name w:val="heading 5"/>
    <w:basedOn w:val="a"/>
    <w:next w:val="a"/>
    <w:link w:val="50"/>
    <w:uiPriority w:val="9"/>
    <w:unhideWhenUsed/>
    <w:qFormat/>
    <w:rsid w:val="00005A74"/>
    <w:pPr>
      <w:keepNext/>
      <w:keepLines/>
      <w:spacing w:before="40"/>
      <w:outlineLvl w:val="4"/>
    </w:pPr>
    <w:rPr>
      <w:rFonts w:eastAsiaTheme="majorEastAsia" w:cstheme="majorBidi"/>
      <w:color w:val="000000" w:themeColor="text1"/>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2E00"/>
    <w:pPr>
      <w:ind w:left="720"/>
      <w:contextualSpacing/>
    </w:pPr>
  </w:style>
  <w:style w:type="paragraph" w:styleId="a4">
    <w:name w:val="Normal (Web)"/>
    <w:basedOn w:val="a"/>
    <w:uiPriority w:val="99"/>
    <w:unhideWhenUsed/>
    <w:rsid w:val="000B5331"/>
    <w:pPr>
      <w:spacing w:before="100" w:beforeAutospacing="1" w:after="100" w:afterAutospacing="1"/>
    </w:pPr>
  </w:style>
  <w:style w:type="paragraph" w:styleId="a5">
    <w:name w:val="header"/>
    <w:basedOn w:val="a"/>
    <w:link w:val="a6"/>
    <w:uiPriority w:val="99"/>
    <w:unhideWhenUsed/>
    <w:rsid w:val="005316DC"/>
    <w:pPr>
      <w:tabs>
        <w:tab w:val="center" w:pos="4677"/>
        <w:tab w:val="right" w:pos="9355"/>
      </w:tabs>
    </w:pPr>
  </w:style>
  <w:style w:type="character" w:customStyle="1" w:styleId="a6">
    <w:name w:val="Верхний колонтитул Знак"/>
    <w:basedOn w:val="a0"/>
    <w:link w:val="a5"/>
    <w:uiPriority w:val="99"/>
    <w:rsid w:val="005316DC"/>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5316DC"/>
    <w:pPr>
      <w:tabs>
        <w:tab w:val="center" w:pos="4677"/>
        <w:tab w:val="right" w:pos="9355"/>
      </w:tabs>
    </w:pPr>
  </w:style>
  <w:style w:type="character" w:customStyle="1" w:styleId="a8">
    <w:name w:val="Нижний колонтитул Знак"/>
    <w:basedOn w:val="a0"/>
    <w:link w:val="a7"/>
    <w:uiPriority w:val="99"/>
    <w:rsid w:val="005316D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C5156"/>
    <w:rPr>
      <w:rFonts w:ascii="Times New Roman" w:eastAsiaTheme="majorEastAsia" w:hAnsi="Times New Roman" w:cstheme="majorBidi"/>
      <w:color w:val="000000" w:themeColor="text1"/>
      <w:sz w:val="28"/>
      <w:szCs w:val="32"/>
      <w:lang w:eastAsia="ru-RU"/>
    </w:rPr>
  </w:style>
  <w:style w:type="paragraph" w:styleId="a9">
    <w:name w:val="TOC Heading"/>
    <w:basedOn w:val="1"/>
    <w:next w:val="a"/>
    <w:uiPriority w:val="39"/>
    <w:unhideWhenUsed/>
    <w:qFormat/>
    <w:rsid w:val="00B3042F"/>
    <w:pPr>
      <w:spacing w:line="259" w:lineRule="auto"/>
      <w:outlineLvl w:val="9"/>
    </w:pPr>
  </w:style>
  <w:style w:type="character" w:styleId="aa">
    <w:name w:val="Hyperlink"/>
    <w:basedOn w:val="a0"/>
    <w:uiPriority w:val="99"/>
    <w:unhideWhenUsed/>
    <w:rsid w:val="000E7168"/>
    <w:rPr>
      <w:color w:val="0563C1" w:themeColor="hyperlink"/>
      <w:u w:val="single"/>
    </w:rPr>
  </w:style>
  <w:style w:type="paragraph" w:styleId="ab">
    <w:name w:val="Body Text"/>
    <w:basedOn w:val="a"/>
    <w:link w:val="ac"/>
    <w:uiPriority w:val="99"/>
    <w:semiHidden/>
    <w:unhideWhenUsed/>
    <w:rsid w:val="00E83F09"/>
    <w:pPr>
      <w:spacing w:after="120"/>
    </w:pPr>
  </w:style>
  <w:style w:type="character" w:customStyle="1" w:styleId="ac">
    <w:name w:val="Основной текст Знак"/>
    <w:basedOn w:val="a0"/>
    <w:link w:val="ab"/>
    <w:uiPriority w:val="99"/>
    <w:semiHidden/>
    <w:rsid w:val="00E83F09"/>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2930B5"/>
    <w:rPr>
      <w:rFonts w:ascii="Tahoma" w:hAnsi="Tahoma" w:cs="Tahoma"/>
      <w:sz w:val="16"/>
      <w:szCs w:val="16"/>
    </w:rPr>
  </w:style>
  <w:style w:type="character" w:customStyle="1" w:styleId="ae">
    <w:name w:val="Текст выноски Знак"/>
    <w:basedOn w:val="a0"/>
    <w:link w:val="ad"/>
    <w:uiPriority w:val="99"/>
    <w:semiHidden/>
    <w:rsid w:val="002930B5"/>
    <w:rPr>
      <w:rFonts w:ascii="Tahoma" w:eastAsia="Times New Roman" w:hAnsi="Tahoma" w:cs="Tahoma"/>
      <w:sz w:val="16"/>
      <w:szCs w:val="16"/>
      <w:lang w:eastAsia="ru-RU"/>
    </w:rPr>
  </w:style>
  <w:style w:type="paragraph" w:customStyle="1" w:styleId="c46">
    <w:name w:val="c46"/>
    <w:basedOn w:val="a"/>
    <w:rsid w:val="0012562D"/>
    <w:pPr>
      <w:spacing w:before="100" w:beforeAutospacing="1" w:after="100" w:afterAutospacing="1"/>
    </w:pPr>
  </w:style>
  <w:style w:type="character" w:customStyle="1" w:styleId="c19">
    <w:name w:val="c19"/>
    <w:basedOn w:val="a0"/>
    <w:rsid w:val="0012562D"/>
  </w:style>
  <w:style w:type="character" w:customStyle="1" w:styleId="c37">
    <w:name w:val="c37"/>
    <w:basedOn w:val="a0"/>
    <w:rsid w:val="0012562D"/>
  </w:style>
  <w:style w:type="character" w:customStyle="1" w:styleId="c6">
    <w:name w:val="c6"/>
    <w:basedOn w:val="a0"/>
    <w:rsid w:val="0012562D"/>
  </w:style>
  <w:style w:type="character" w:customStyle="1" w:styleId="c9">
    <w:name w:val="c9"/>
    <w:basedOn w:val="a0"/>
    <w:rsid w:val="0012562D"/>
  </w:style>
  <w:style w:type="paragraph" w:customStyle="1" w:styleId="c16">
    <w:name w:val="c16"/>
    <w:basedOn w:val="a"/>
    <w:rsid w:val="0012562D"/>
    <w:pPr>
      <w:spacing w:before="100" w:beforeAutospacing="1" w:after="100" w:afterAutospacing="1"/>
    </w:pPr>
  </w:style>
  <w:style w:type="character" w:customStyle="1" w:styleId="c28">
    <w:name w:val="c28"/>
    <w:basedOn w:val="a0"/>
    <w:rsid w:val="0012562D"/>
  </w:style>
  <w:style w:type="character" w:customStyle="1" w:styleId="c1">
    <w:name w:val="c1"/>
    <w:basedOn w:val="a0"/>
    <w:rsid w:val="0012562D"/>
  </w:style>
  <w:style w:type="paragraph" w:customStyle="1" w:styleId="c27">
    <w:name w:val="c27"/>
    <w:basedOn w:val="a"/>
    <w:rsid w:val="0012562D"/>
    <w:pPr>
      <w:spacing w:before="100" w:beforeAutospacing="1" w:after="100" w:afterAutospacing="1"/>
    </w:pPr>
  </w:style>
  <w:style w:type="paragraph" w:customStyle="1" w:styleId="c30">
    <w:name w:val="c30"/>
    <w:basedOn w:val="a"/>
    <w:rsid w:val="0012562D"/>
    <w:pPr>
      <w:spacing w:before="100" w:beforeAutospacing="1" w:after="100" w:afterAutospacing="1"/>
    </w:pPr>
  </w:style>
  <w:style w:type="character" w:customStyle="1" w:styleId="c23">
    <w:name w:val="c23"/>
    <w:basedOn w:val="a0"/>
    <w:rsid w:val="0012562D"/>
  </w:style>
  <w:style w:type="character" w:customStyle="1" w:styleId="c17">
    <w:name w:val="c17"/>
    <w:basedOn w:val="a0"/>
    <w:rsid w:val="0012562D"/>
  </w:style>
  <w:style w:type="paragraph" w:customStyle="1" w:styleId="11">
    <w:name w:val="1 уровень"/>
    <w:basedOn w:val="a"/>
    <w:link w:val="12"/>
    <w:qFormat/>
    <w:rsid w:val="009C5156"/>
    <w:pPr>
      <w:spacing w:line="360" w:lineRule="auto"/>
      <w:jc w:val="center"/>
    </w:pPr>
    <w:rPr>
      <w:b/>
      <w:color w:val="000000" w:themeColor="text1"/>
      <w:sz w:val="28"/>
    </w:rPr>
  </w:style>
  <w:style w:type="paragraph" w:customStyle="1" w:styleId="21">
    <w:name w:val="2 уровень"/>
    <w:basedOn w:val="a"/>
    <w:link w:val="22"/>
    <w:qFormat/>
    <w:rsid w:val="00797B49"/>
    <w:pPr>
      <w:spacing w:line="360" w:lineRule="auto"/>
      <w:ind w:firstLine="709"/>
      <w:jc w:val="both"/>
    </w:pPr>
    <w:rPr>
      <w:b/>
      <w:sz w:val="28"/>
    </w:rPr>
  </w:style>
  <w:style w:type="character" w:customStyle="1" w:styleId="12">
    <w:name w:val="1 уровень Знак"/>
    <w:basedOn w:val="a0"/>
    <w:link w:val="11"/>
    <w:rsid w:val="009C5156"/>
    <w:rPr>
      <w:rFonts w:ascii="Times New Roman" w:eastAsia="Times New Roman" w:hAnsi="Times New Roman" w:cs="Times New Roman"/>
      <w:b/>
      <w:color w:val="000000" w:themeColor="text1"/>
      <w:sz w:val="28"/>
      <w:szCs w:val="24"/>
      <w:lang w:eastAsia="ru-RU"/>
    </w:rPr>
  </w:style>
  <w:style w:type="character" w:customStyle="1" w:styleId="20">
    <w:name w:val="Заголовок 2 Знак"/>
    <w:basedOn w:val="a0"/>
    <w:link w:val="2"/>
    <w:uiPriority w:val="9"/>
    <w:rsid w:val="00005A74"/>
    <w:rPr>
      <w:rFonts w:ascii="Times New Roman" w:eastAsiaTheme="majorEastAsia" w:hAnsi="Times New Roman" w:cstheme="majorBidi"/>
      <w:color w:val="000000" w:themeColor="text1"/>
      <w:sz w:val="28"/>
      <w:szCs w:val="26"/>
      <w:lang w:eastAsia="ru-RU"/>
    </w:rPr>
  </w:style>
  <w:style w:type="character" w:customStyle="1" w:styleId="22">
    <w:name w:val="2 уровень Знак"/>
    <w:basedOn w:val="a0"/>
    <w:link w:val="21"/>
    <w:rsid w:val="00797B49"/>
    <w:rPr>
      <w:rFonts w:ascii="Times New Roman" w:eastAsia="Times New Roman" w:hAnsi="Times New Roman" w:cs="Times New Roman"/>
      <w:b/>
      <w:sz w:val="28"/>
      <w:szCs w:val="24"/>
      <w:lang w:eastAsia="ru-RU"/>
    </w:rPr>
  </w:style>
  <w:style w:type="paragraph" w:styleId="13">
    <w:name w:val="toc 1"/>
    <w:basedOn w:val="a"/>
    <w:next w:val="a"/>
    <w:autoRedefine/>
    <w:uiPriority w:val="39"/>
    <w:unhideWhenUsed/>
    <w:rsid w:val="00797B49"/>
    <w:pPr>
      <w:spacing w:before="360"/>
    </w:pPr>
    <w:rPr>
      <w:rFonts w:asciiTheme="majorHAnsi" w:hAnsiTheme="majorHAnsi"/>
      <w:b/>
      <w:bCs/>
      <w:caps/>
    </w:rPr>
  </w:style>
  <w:style w:type="paragraph" w:styleId="23">
    <w:name w:val="toc 2"/>
    <w:basedOn w:val="a"/>
    <w:next w:val="a"/>
    <w:autoRedefine/>
    <w:uiPriority w:val="39"/>
    <w:unhideWhenUsed/>
    <w:rsid w:val="00797B49"/>
    <w:pPr>
      <w:spacing w:before="240"/>
    </w:pPr>
    <w:rPr>
      <w:rFonts w:asciiTheme="minorHAnsi" w:hAnsiTheme="minorHAnsi"/>
      <w:b/>
      <w:bCs/>
      <w:sz w:val="20"/>
      <w:szCs w:val="20"/>
    </w:rPr>
  </w:style>
  <w:style w:type="paragraph" w:customStyle="1" w:styleId="c8">
    <w:name w:val="c8"/>
    <w:basedOn w:val="a"/>
    <w:rsid w:val="00FA3024"/>
    <w:pPr>
      <w:spacing w:before="100" w:beforeAutospacing="1" w:after="100" w:afterAutospacing="1"/>
    </w:pPr>
  </w:style>
  <w:style w:type="paragraph" w:customStyle="1" w:styleId="c20">
    <w:name w:val="c20"/>
    <w:basedOn w:val="a"/>
    <w:rsid w:val="00FA3024"/>
    <w:pPr>
      <w:spacing w:before="100" w:beforeAutospacing="1" w:after="100" w:afterAutospacing="1"/>
    </w:pPr>
  </w:style>
  <w:style w:type="table" w:styleId="af">
    <w:name w:val="Table Grid"/>
    <w:basedOn w:val="a1"/>
    <w:uiPriority w:val="39"/>
    <w:rsid w:val="000C36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line number"/>
    <w:basedOn w:val="a0"/>
    <w:uiPriority w:val="99"/>
    <w:semiHidden/>
    <w:unhideWhenUsed/>
    <w:rsid w:val="009C5156"/>
  </w:style>
  <w:style w:type="paragraph" w:styleId="31">
    <w:name w:val="toc 3"/>
    <w:basedOn w:val="a"/>
    <w:next w:val="a"/>
    <w:autoRedefine/>
    <w:uiPriority w:val="39"/>
    <w:unhideWhenUsed/>
    <w:rsid w:val="009C5156"/>
    <w:pPr>
      <w:ind w:left="240"/>
    </w:pPr>
    <w:rPr>
      <w:rFonts w:asciiTheme="minorHAnsi" w:hAnsiTheme="minorHAnsi"/>
      <w:sz w:val="20"/>
      <w:szCs w:val="20"/>
    </w:rPr>
  </w:style>
  <w:style w:type="paragraph" w:styleId="41">
    <w:name w:val="toc 4"/>
    <w:basedOn w:val="a"/>
    <w:next w:val="a"/>
    <w:autoRedefine/>
    <w:uiPriority w:val="39"/>
    <w:unhideWhenUsed/>
    <w:rsid w:val="009C5156"/>
    <w:pPr>
      <w:ind w:left="480"/>
    </w:pPr>
    <w:rPr>
      <w:rFonts w:asciiTheme="minorHAnsi" w:hAnsiTheme="minorHAnsi"/>
      <w:sz w:val="20"/>
      <w:szCs w:val="20"/>
    </w:rPr>
  </w:style>
  <w:style w:type="paragraph" w:styleId="51">
    <w:name w:val="toc 5"/>
    <w:basedOn w:val="a"/>
    <w:next w:val="a"/>
    <w:autoRedefine/>
    <w:uiPriority w:val="39"/>
    <w:unhideWhenUsed/>
    <w:rsid w:val="009C5156"/>
    <w:pPr>
      <w:ind w:left="720"/>
    </w:pPr>
    <w:rPr>
      <w:rFonts w:asciiTheme="minorHAnsi" w:hAnsiTheme="minorHAnsi"/>
      <w:sz w:val="20"/>
      <w:szCs w:val="20"/>
    </w:rPr>
  </w:style>
  <w:style w:type="paragraph" w:styleId="6">
    <w:name w:val="toc 6"/>
    <w:basedOn w:val="a"/>
    <w:next w:val="a"/>
    <w:autoRedefine/>
    <w:uiPriority w:val="39"/>
    <w:unhideWhenUsed/>
    <w:rsid w:val="009C5156"/>
    <w:pPr>
      <w:ind w:left="960"/>
    </w:pPr>
    <w:rPr>
      <w:rFonts w:asciiTheme="minorHAnsi" w:hAnsiTheme="minorHAnsi"/>
      <w:sz w:val="20"/>
      <w:szCs w:val="20"/>
    </w:rPr>
  </w:style>
  <w:style w:type="paragraph" w:styleId="7">
    <w:name w:val="toc 7"/>
    <w:basedOn w:val="a"/>
    <w:next w:val="a"/>
    <w:autoRedefine/>
    <w:uiPriority w:val="39"/>
    <w:unhideWhenUsed/>
    <w:rsid w:val="009C5156"/>
    <w:pPr>
      <w:ind w:left="1200"/>
    </w:pPr>
    <w:rPr>
      <w:rFonts w:asciiTheme="minorHAnsi" w:hAnsiTheme="minorHAnsi"/>
      <w:sz w:val="20"/>
      <w:szCs w:val="20"/>
    </w:rPr>
  </w:style>
  <w:style w:type="paragraph" w:styleId="8">
    <w:name w:val="toc 8"/>
    <w:basedOn w:val="a"/>
    <w:next w:val="a"/>
    <w:autoRedefine/>
    <w:uiPriority w:val="39"/>
    <w:unhideWhenUsed/>
    <w:rsid w:val="009C5156"/>
    <w:pPr>
      <w:ind w:left="1440"/>
    </w:pPr>
    <w:rPr>
      <w:rFonts w:asciiTheme="minorHAnsi" w:hAnsiTheme="minorHAnsi"/>
      <w:sz w:val="20"/>
      <w:szCs w:val="20"/>
    </w:rPr>
  </w:style>
  <w:style w:type="paragraph" w:styleId="9">
    <w:name w:val="toc 9"/>
    <w:basedOn w:val="a"/>
    <w:next w:val="a"/>
    <w:autoRedefine/>
    <w:uiPriority w:val="39"/>
    <w:unhideWhenUsed/>
    <w:rsid w:val="009C5156"/>
    <w:pPr>
      <w:ind w:left="1680"/>
    </w:pPr>
    <w:rPr>
      <w:rFonts w:asciiTheme="minorHAnsi" w:hAnsiTheme="minorHAnsi"/>
      <w:sz w:val="20"/>
      <w:szCs w:val="20"/>
    </w:rPr>
  </w:style>
  <w:style w:type="character" w:customStyle="1" w:styleId="30">
    <w:name w:val="Заголовок 3 Знак"/>
    <w:basedOn w:val="a0"/>
    <w:link w:val="3"/>
    <w:uiPriority w:val="9"/>
    <w:rsid w:val="00005A74"/>
    <w:rPr>
      <w:rFonts w:ascii="Times New Roman" w:eastAsiaTheme="majorEastAsia" w:hAnsi="Times New Roman" w:cstheme="majorBidi"/>
      <w:color w:val="000000" w:themeColor="text1"/>
      <w:sz w:val="28"/>
      <w:szCs w:val="24"/>
      <w:lang w:eastAsia="ru-RU"/>
    </w:rPr>
  </w:style>
  <w:style w:type="character" w:customStyle="1" w:styleId="40">
    <w:name w:val="Заголовок 4 Знак"/>
    <w:basedOn w:val="a0"/>
    <w:link w:val="4"/>
    <w:uiPriority w:val="9"/>
    <w:rsid w:val="00005A74"/>
    <w:rPr>
      <w:rFonts w:ascii="Times New Roman" w:eastAsiaTheme="majorEastAsia" w:hAnsi="Times New Roman" w:cstheme="majorBidi"/>
      <w:i/>
      <w:iCs/>
      <w:color w:val="000000" w:themeColor="text1"/>
      <w:sz w:val="28"/>
      <w:szCs w:val="24"/>
      <w:lang w:eastAsia="ru-RU"/>
    </w:rPr>
  </w:style>
  <w:style w:type="character" w:customStyle="1" w:styleId="50">
    <w:name w:val="Заголовок 5 Знак"/>
    <w:basedOn w:val="a0"/>
    <w:link w:val="5"/>
    <w:uiPriority w:val="9"/>
    <w:rsid w:val="00005A74"/>
    <w:rPr>
      <w:rFonts w:ascii="Times New Roman" w:eastAsiaTheme="majorEastAsia" w:hAnsi="Times New Roman" w:cstheme="majorBidi"/>
      <w:color w:val="000000" w:themeColor="text1"/>
      <w:sz w:val="28"/>
      <w:szCs w:val="24"/>
      <w:lang w:eastAsia="ru-RU"/>
    </w:rPr>
  </w:style>
  <w:style w:type="table" w:customStyle="1" w:styleId="TableGrid">
    <w:name w:val="TableGrid"/>
    <w:rsid w:val="0006256E"/>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1">
    <w:name w:val="TableGrid1"/>
    <w:rsid w:val="00417E61"/>
    <w:pPr>
      <w:spacing w:after="0" w:line="240" w:lineRule="auto"/>
    </w:pPr>
    <w:rPr>
      <w:rFonts w:eastAsia="Times New Roman"/>
      <w:lang w:eastAsia="ru-RU"/>
    </w:rPr>
    <w:tblPr>
      <w:tblCellMar>
        <w:top w:w="0" w:type="dxa"/>
        <w:left w:w="0" w:type="dxa"/>
        <w:bottom w:w="0" w:type="dxa"/>
        <w:right w:w="0" w:type="dxa"/>
      </w:tblCellMar>
    </w:tblPr>
  </w:style>
  <w:style w:type="paragraph" w:styleId="af1">
    <w:name w:val="No Spacing"/>
    <w:uiPriority w:val="1"/>
    <w:qFormat/>
    <w:rsid w:val="002A3B1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09955">
      <w:bodyDiv w:val="1"/>
      <w:marLeft w:val="0"/>
      <w:marRight w:val="0"/>
      <w:marTop w:val="0"/>
      <w:marBottom w:val="0"/>
      <w:divBdr>
        <w:top w:val="none" w:sz="0" w:space="0" w:color="auto"/>
        <w:left w:val="none" w:sz="0" w:space="0" w:color="auto"/>
        <w:bottom w:val="none" w:sz="0" w:space="0" w:color="auto"/>
        <w:right w:val="none" w:sz="0" w:space="0" w:color="auto"/>
      </w:divBdr>
    </w:div>
    <w:div w:id="67391386">
      <w:bodyDiv w:val="1"/>
      <w:marLeft w:val="0"/>
      <w:marRight w:val="0"/>
      <w:marTop w:val="0"/>
      <w:marBottom w:val="0"/>
      <w:divBdr>
        <w:top w:val="none" w:sz="0" w:space="0" w:color="auto"/>
        <w:left w:val="none" w:sz="0" w:space="0" w:color="auto"/>
        <w:bottom w:val="none" w:sz="0" w:space="0" w:color="auto"/>
        <w:right w:val="none" w:sz="0" w:space="0" w:color="auto"/>
      </w:divBdr>
    </w:div>
    <w:div w:id="180366157">
      <w:bodyDiv w:val="1"/>
      <w:marLeft w:val="0"/>
      <w:marRight w:val="0"/>
      <w:marTop w:val="0"/>
      <w:marBottom w:val="0"/>
      <w:divBdr>
        <w:top w:val="none" w:sz="0" w:space="0" w:color="auto"/>
        <w:left w:val="none" w:sz="0" w:space="0" w:color="auto"/>
        <w:bottom w:val="none" w:sz="0" w:space="0" w:color="auto"/>
        <w:right w:val="none" w:sz="0" w:space="0" w:color="auto"/>
      </w:divBdr>
    </w:div>
    <w:div w:id="384183242">
      <w:bodyDiv w:val="1"/>
      <w:marLeft w:val="0"/>
      <w:marRight w:val="0"/>
      <w:marTop w:val="0"/>
      <w:marBottom w:val="0"/>
      <w:divBdr>
        <w:top w:val="none" w:sz="0" w:space="0" w:color="auto"/>
        <w:left w:val="none" w:sz="0" w:space="0" w:color="auto"/>
        <w:bottom w:val="none" w:sz="0" w:space="0" w:color="auto"/>
        <w:right w:val="none" w:sz="0" w:space="0" w:color="auto"/>
      </w:divBdr>
    </w:div>
    <w:div w:id="425883975">
      <w:bodyDiv w:val="1"/>
      <w:marLeft w:val="0"/>
      <w:marRight w:val="0"/>
      <w:marTop w:val="0"/>
      <w:marBottom w:val="0"/>
      <w:divBdr>
        <w:top w:val="none" w:sz="0" w:space="0" w:color="auto"/>
        <w:left w:val="none" w:sz="0" w:space="0" w:color="auto"/>
        <w:bottom w:val="none" w:sz="0" w:space="0" w:color="auto"/>
        <w:right w:val="none" w:sz="0" w:space="0" w:color="auto"/>
      </w:divBdr>
    </w:div>
    <w:div w:id="469859234">
      <w:bodyDiv w:val="1"/>
      <w:marLeft w:val="0"/>
      <w:marRight w:val="0"/>
      <w:marTop w:val="0"/>
      <w:marBottom w:val="0"/>
      <w:divBdr>
        <w:top w:val="none" w:sz="0" w:space="0" w:color="auto"/>
        <w:left w:val="none" w:sz="0" w:space="0" w:color="auto"/>
        <w:bottom w:val="none" w:sz="0" w:space="0" w:color="auto"/>
        <w:right w:val="none" w:sz="0" w:space="0" w:color="auto"/>
      </w:divBdr>
    </w:div>
    <w:div w:id="720599189">
      <w:bodyDiv w:val="1"/>
      <w:marLeft w:val="0"/>
      <w:marRight w:val="0"/>
      <w:marTop w:val="0"/>
      <w:marBottom w:val="0"/>
      <w:divBdr>
        <w:top w:val="none" w:sz="0" w:space="0" w:color="auto"/>
        <w:left w:val="none" w:sz="0" w:space="0" w:color="auto"/>
        <w:bottom w:val="none" w:sz="0" w:space="0" w:color="auto"/>
        <w:right w:val="none" w:sz="0" w:space="0" w:color="auto"/>
      </w:divBdr>
    </w:div>
    <w:div w:id="720790965">
      <w:bodyDiv w:val="1"/>
      <w:marLeft w:val="0"/>
      <w:marRight w:val="0"/>
      <w:marTop w:val="0"/>
      <w:marBottom w:val="0"/>
      <w:divBdr>
        <w:top w:val="none" w:sz="0" w:space="0" w:color="auto"/>
        <w:left w:val="none" w:sz="0" w:space="0" w:color="auto"/>
        <w:bottom w:val="none" w:sz="0" w:space="0" w:color="auto"/>
        <w:right w:val="none" w:sz="0" w:space="0" w:color="auto"/>
      </w:divBdr>
    </w:div>
    <w:div w:id="802767212">
      <w:bodyDiv w:val="1"/>
      <w:marLeft w:val="0"/>
      <w:marRight w:val="0"/>
      <w:marTop w:val="0"/>
      <w:marBottom w:val="0"/>
      <w:divBdr>
        <w:top w:val="none" w:sz="0" w:space="0" w:color="auto"/>
        <w:left w:val="none" w:sz="0" w:space="0" w:color="auto"/>
        <w:bottom w:val="none" w:sz="0" w:space="0" w:color="auto"/>
        <w:right w:val="none" w:sz="0" w:space="0" w:color="auto"/>
      </w:divBdr>
    </w:div>
    <w:div w:id="811826459">
      <w:bodyDiv w:val="1"/>
      <w:marLeft w:val="0"/>
      <w:marRight w:val="0"/>
      <w:marTop w:val="0"/>
      <w:marBottom w:val="0"/>
      <w:divBdr>
        <w:top w:val="none" w:sz="0" w:space="0" w:color="auto"/>
        <w:left w:val="none" w:sz="0" w:space="0" w:color="auto"/>
        <w:bottom w:val="none" w:sz="0" w:space="0" w:color="auto"/>
        <w:right w:val="none" w:sz="0" w:space="0" w:color="auto"/>
      </w:divBdr>
    </w:div>
    <w:div w:id="884675888">
      <w:bodyDiv w:val="1"/>
      <w:marLeft w:val="0"/>
      <w:marRight w:val="0"/>
      <w:marTop w:val="0"/>
      <w:marBottom w:val="0"/>
      <w:divBdr>
        <w:top w:val="none" w:sz="0" w:space="0" w:color="auto"/>
        <w:left w:val="none" w:sz="0" w:space="0" w:color="auto"/>
        <w:bottom w:val="none" w:sz="0" w:space="0" w:color="auto"/>
        <w:right w:val="none" w:sz="0" w:space="0" w:color="auto"/>
      </w:divBdr>
    </w:div>
    <w:div w:id="984508883">
      <w:bodyDiv w:val="1"/>
      <w:marLeft w:val="0"/>
      <w:marRight w:val="0"/>
      <w:marTop w:val="0"/>
      <w:marBottom w:val="0"/>
      <w:divBdr>
        <w:top w:val="none" w:sz="0" w:space="0" w:color="auto"/>
        <w:left w:val="none" w:sz="0" w:space="0" w:color="auto"/>
        <w:bottom w:val="none" w:sz="0" w:space="0" w:color="auto"/>
        <w:right w:val="none" w:sz="0" w:space="0" w:color="auto"/>
      </w:divBdr>
    </w:div>
    <w:div w:id="1050954598">
      <w:bodyDiv w:val="1"/>
      <w:marLeft w:val="0"/>
      <w:marRight w:val="0"/>
      <w:marTop w:val="0"/>
      <w:marBottom w:val="0"/>
      <w:divBdr>
        <w:top w:val="none" w:sz="0" w:space="0" w:color="auto"/>
        <w:left w:val="none" w:sz="0" w:space="0" w:color="auto"/>
        <w:bottom w:val="none" w:sz="0" w:space="0" w:color="auto"/>
        <w:right w:val="none" w:sz="0" w:space="0" w:color="auto"/>
      </w:divBdr>
    </w:div>
    <w:div w:id="1057705416">
      <w:bodyDiv w:val="1"/>
      <w:marLeft w:val="0"/>
      <w:marRight w:val="0"/>
      <w:marTop w:val="0"/>
      <w:marBottom w:val="0"/>
      <w:divBdr>
        <w:top w:val="none" w:sz="0" w:space="0" w:color="auto"/>
        <w:left w:val="none" w:sz="0" w:space="0" w:color="auto"/>
        <w:bottom w:val="none" w:sz="0" w:space="0" w:color="auto"/>
        <w:right w:val="none" w:sz="0" w:space="0" w:color="auto"/>
      </w:divBdr>
    </w:div>
    <w:div w:id="1105342545">
      <w:bodyDiv w:val="1"/>
      <w:marLeft w:val="0"/>
      <w:marRight w:val="0"/>
      <w:marTop w:val="0"/>
      <w:marBottom w:val="0"/>
      <w:divBdr>
        <w:top w:val="none" w:sz="0" w:space="0" w:color="auto"/>
        <w:left w:val="none" w:sz="0" w:space="0" w:color="auto"/>
        <w:bottom w:val="none" w:sz="0" w:space="0" w:color="auto"/>
        <w:right w:val="none" w:sz="0" w:space="0" w:color="auto"/>
      </w:divBdr>
    </w:div>
    <w:div w:id="1207524633">
      <w:bodyDiv w:val="1"/>
      <w:marLeft w:val="0"/>
      <w:marRight w:val="0"/>
      <w:marTop w:val="0"/>
      <w:marBottom w:val="0"/>
      <w:divBdr>
        <w:top w:val="none" w:sz="0" w:space="0" w:color="auto"/>
        <w:left w:val="none" w:sz="0" w:space="0" w:color="auto"/>
        <w:bottom w:val="none" w:sz="0" w:space="0" w:color="auto"/>
        <w:right w:val="none" w:sz="0" w:space="0" w:color="auto"/>
      </w:divBdr>
    </w:div>
    <w:div w:id="1240673443">
      <w:bodyDiv w:val="1"/>
      <w:marLeft w:val="0"/>
      <w:marRight w:val="0"/>
      <w:marTop w:val="0"/>
      <w:marBottom w:val="0"/>
      <w:divBdr>
        <w:top w:val="none" w:sz="0" w:space="0" w:color="auto"/>
        <w:left w:val="none" w:sz="0" w:space="0" w:color="auto"/>
        <w:bottom w:val="none" w:sz="0" w:space="0" w:color="auto"/>
        <w:right w:val="none" w:sz="0" w:space="0" w:color="auto"/>
      </w:divBdr>
    </w:div>
    <w:div w:id="1243757837">
      <w:bodyDiv w:val="1"/>
      <w:marLeft w:val="0"/>
      <w:marRight w:val="0"/>
      <w:marTop w:val="0"/>
      <w:marBottom w:val="0"/>
      <w:divBdr>
        <w:top w:val="none" w:sz="0" w:space="0" w:color="auto"/>
        <w:left w:val="none" w:sz="0" w:space="0" w:color="auto"/>
        <w:bottom w:val="none" w:sz="0" w:space="0" w:color="auto"/>
        <w:right w:val="none" w:sz="0" w:space="0" w:color="auto"/>
      </w:divBdr>
    </w:div>
    <w:div w:id="1357346148">
      <w:bodyDiv w:val="1"/>
      <w:marLeft w:val="0"/>
      <w:marRight w:val="0"/>
      <w:marTop w:val="0"/>
      <w:marBottom w:val="0"/>
      <w:divBdr>
        <w:top w:val="none" w:sz="0" w:space="0" w:color="auto"/>
        <w:left w:val="none" w:sz="0" w:space="0" w:color="auto"/>
        <w:bottom w:val="none" w:sz="0" w:space="0" w:color="auto"/>
        <w:right w:val="none" w:sz="0" w:space="0" w:color="auto"/>
      </w:divBdr>
    </w:div>
    <w:div w:id="1458255647">
      <w:bodyDiv w:val="1"/>
      <w:marLeft w:val="0"/>
      <w:marRight w:val="0"/>
      <w:marTop w:val="0"/>
      <w:marBottom w:val="0"/>
      <w:divBdr>
        <w:top w:val="none" w:sz="0" w:space="0" w:color="auto"/>
        <w:left w:val="none" w:sz="0" w:space="0" w:color="auto"/>
        <w:bottom w:val="none" w:sz="0" w:space="0" w:color="auto"/>
        <w:right w:val="none" w:sz="0" w:space="0" w:color="auto"/>
      </w:divBdr>
    </w:div>
    <w:div w:id="1550654426">
      <w:bodyDiv w:val="1"/>
      <w:marLeft w:val="0"/>
      <w:marRight w:val="0"/>
      <w:marTop w:val="0"/>
      <w:marBottom w:val="0"/>
      <w:divBdr>
        <w:top w:val="none" w:sz="0" w:space="0" w:color="auto"/>
        <w:left w:val="none" w:sz="0" w:space="0" w:color="auto"/>
        <w:bottom w:val="none" w:sz="0" w:space="0" w:color="auto"/>
        <w:right w:val="none" w:sz="0" w:space="0" w:color="auto"/>
      </w:divBdr>
    </w:div>
    <w:div w:id="1581908160">
      <w:bodyDiv w:val="1"/>
      <w:marLeft w:val="0"/>
      <w:marRight w:val="0"/>
      <w:marTop w:val="0"/>
      <w:marBottom w:val="0"/>
      <w:divBdr>
        <w:top w:val="none" w:sz="0" w:space="0" w:color="auto"/>
        <w:left w:val="none" w:sz="0" w:space="0" w:color="auto"/>
        <w:bottom w:val="none" w:sz="0" w:space="0" w:color="auto"/>
        <w:right w:val="none" w:sz="0" w:space="0" w:color="auto"/>
      </w:divBdr>
    </w:div>
    <w:div w:id="1583175790">
      <w:bodyDiv w:val="1"/>
      <w:marLeft w:val="0"/>
      <w:marRight w:val="0"/>
      <w:marTop w:val="0"/>
      <w:marBottom w:val="0"/>
      <w:divBdr>
        <w:top w:val="none" w:sz="0" w:space="0" w:color="auto"/>
        <w:left w:val="none" w:sz="0" w:space="0" w:color="auto"/>
        <w:bottom w:val="none" w:sz="0" w:space="0" w:color="auto"/>
        <w:right w:val="none" w:sz="0" w:space="0" w:color="auto"/>
      </w:divBdr>
    </w:div>
    <w:div w:id="1637685704">
      <w:bodyDiv w:val="1"/>
      <w:marLeft w:val="0"/>
      <w:marRight w:val="0"/>
      <w:marTop w:val="0"/>
      <w:marBottom w:val="0"/>
      <w:divBdr>
        <w:top w:val="none" w:sz="0" w:space="0" w:color="auto"/>
        <w:left w:val="none" w:sz="0" w:space="0" w:color="auto"/>
        <w:bottom w:val="none" w:sz="0" w:space="0" w:color="auto"/>
        <w:right w:val="none" w:sz="0" w:space="0" w:color="auto"/>
      </w:divBdr>
    </w:div>
    <w:div w:id="1742210800">
      <w:bodyDiv w:val="1"/>
      <w:marLeft w:val="0"/>
      <w:marRight w:val="0"/>
      <w:marTop w:val="0"/>
      <w:marBottom w:val="0"/>
      <w:divBdr>
        <w:top w:val="none" w:sz="0" w:space="0" w:color="auto"/>
        <w:left w:val="none" w:sz="0" w:space="0" w:color="auto"/>
        <w:bottom w:val="none" w:sz="0" w:space="0" w:color="auto"/>
        <w:right w:val="none" w:sz="0" w:space="0" w:color="auto"/>
      </w:divBdr>
    </w:div>
    <w:div w:id="1755709896">
      <w:bodyDiv w:val="1"/>
      <w:marLeft w:val="0"/>
      <w:marRight w:val="0"/>
      <w:marTop w:val="0"/>
      <w:marBottom w:val="0"/>
      <w:divBdr>
        <w:top w:val="none" w:sz="0" w:space="0" w:color="auto"/>
        <w:left w:val="none" w:sz="0" w:space="0" w:color="auto"/>
        <w:bottom w:val="none" w:sz="0" w:space="0" w:color="auto"/>
        <w:right w:val="none" w:sz="0" w:space="0" w:color="auto"/>
      </w:divBdr>
    </w:div>
    <w:div w:id="2023623555">
      <w:bodyDiv w:val="1"/>
      <w:marLeft w:val="0"/>
      <w:marRight w:val="0"/>
      <w:marTop w:val="0"/>
      <w:marBottom w:val="0"/>
      <w:divBdr>
        <w:top w:val="none" w:sz="0" w:space="0" w:color="auto"/>
        <w:left w:val="none" w:sz="0" w:space="0" w:color="auto"/>
        <w:bottom w:val="none" w:sz="0" w:space="0" w:color="auto"/>
        <w:right w:val="none" w:sz="0" w:space="0" w:color="auto"/>
      </w:divBdr>
    </w:div>
    <w:div w:id="2094890986">
      <w:bodyDiv w:val="1"/>
      <w:marLeft w:val="0"/>
      <w:marRight w:val="0"/>
      <w:marTop w:val="0"/>
      <w:marBottom w:val="0"/>
      <w:divBdr>
        <w:top w:val="none" w:sz="0" w:space="0" w:color="auto"/>
        <w:left w:val="none" w:sz="0" w:space="0" w:color="auto"/>
        <w:bottom w:val="none" w:sz="0" w:space="0" w:color="auto"/>
        <w:right w:val="none" w:sz="0" w:space="0" w:color="auto"/>
      </w:divBdr>
    </w:div>
    <w:div w:id="2145348399">
      <w:bodyDiv w:val="1"/>
      <w:marLeft w:val="0"/>
      <w:marRight w:val="0"/>
      <w:marTop w:val="0"/>
      <w:marBottom w:val="0"/>
      <w:divBdr>
        <w:top w:val="none" w:sz="0" w:space="0" w:color="auto"/>
        <w:left w:val="none" w:sz="0" w:space="0" w:color="auto"/>
        <w:bottom w:val="none" w:sz="0" w:space="0" w:color="auto"/>
        <w:right w:val="none" w:sz="0" w:space="0" w:color="auto"/>
      </w:divBdr>
    </w:div>
    <w:div w:id="21463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jpeg"/><Relationship Id="rId34" Type="http://schemas.openxmlformats.org/officeDocument/2006/relationships/hyperlink" Target="https://s07004.edu35.ru/attachments/article/489/&#1090;&#1077;&#1093;&#1085;&#1086;&#1083;&#1086;&#1075;&#1080;&#1103;%201%20&#1082;&#1083;&#1072;&#1089;&#1089;.pdf" TargetMode="Externa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image" Target="media/image7.png"/><Relationship Id="rId33" Type="http://schemas.openxmlformats.org/officeDocument/2006/relationships/hyperlink" Target="https://infourok.ru/uprazhneniya-i-igri-na-razvitie-prostranstvennih-predstavleniy-mladshih-shkolnikov-1650823.ht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image" Target="media/image2.jpe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6.png"/><Relationship Id="rId32" Type="http://schemas.openxmlformats.org/officeDocument/2006/relationships/hyperlink" Target="http://lib.kp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5.jpeg"/><Relationship Id="rId28" Type="http://schemas.openxmlformats.org/officeDocument/2006/relationships/image" Target="media/image10.png"/><Relationship Id="rId36" Type="http://schemas.openxmlformats.org/officeDocument/2006/relationships/hyperlink" Target="https://www.garant.ru/products/ipo/prime/doc/400807193/" TargetMode="External"/><Relationship Id="rId10" Type="http://schemas.openxmlformats.org/officeDocument/2006/relationships/footer" Target="footer3.xml"/><Relationship Id="rId19" Type="http://schemas.openxmlformats.org/officeDocument/2006/relationships/image" Target="media/image1.jpeg"/><Relationship Id="rId31" Type="http://schemas.openxmlformats.org/officeDocument/2006/relationships/hyperlink" Target="http://elib.gnpbu.ru/textpage/download/html/?bookhl=&amp;book=ananyev_prostranstvennoe-razlichenie_1955"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hart" Target="charts/chart4.xml"/><Relationship Id="rId22" Type="http://schemas.openxmlformats.org/officeDocument/2006/relationships/image" Target="media/image4.jpeg"/><Relationship Id="rId27" Type="http://schemas.openxmlformats.org/officeDocument/2006/relationships/image" Target="media/image9.png"/><Relationship Id="rId30" Type="http://schemas.openxmlformats.org/officeDocument/2006/relationships/hyperlink" Target="https://psy.1sept.ru/article.php?ID=200003411" TargetMode="External"/><Relationship Id="rId35" Type="http://schemas.openxmlformats.org/officeDocument/2006/relationships/hyperlink" Target="http://voznesenka-shc.ucoz.ru/2020-75/m-m.semago-diagnosticheskij_albom_dlja_ocenki_pozn.pdf"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0.3</c:v>
                </c:pt>
                <c:pt idx="1">
                  <c:v>0.4</c:v>
                </c:pt>
                <c:pt idx="2">
                  <c:v>0.33</c:v>
                </c:pt>
              </c:numCache>
            </c:numRef>
          </c:val>
        </c:ser>
        <c:ser>
          <c:idx val="1"/>
          <c:order val="1"/>
          <c:tx>
            <c:strRef>
              <c:f>Лист1!$C$1</c:f>
              <c:strCache>
                <c:ptCount val="1"/>
                <c:pt idx="0">
                  <c:v>Ряд 2</c:v>
                </c:pt>
              </c:strCache>
            </c:strRef>
          </c:tx>
          <c:spPr>
            <a:solidFill>
              <a:schemeClr val="accent2"/>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Лист1!$C$2:$C$5</c:f>
              <c:numCache>
                <c:formatCode>General</c:formatCode>
                <c:ptCount val="4"/>
              </c:numCache>
            </c:numRef>
          </c:val>
        </c:ser>
        <c:ser>
          <c:idx val="2"/>
          <c:order val="2"/>
          <c:tx>
            <c:strRef>
              <c:f>Лист1!$D$1</c:f>
              <c:strCache>
                <c:ptCount val="1"/>
                <c:pt idx="0">
                  <c:v>Столбец1</c:v>
                </c:pt>
              </c:strCache>
            </c:strRef>
          </c:tx>
          <c:spPr>
            <a:solidFill>
              <a:schemeClr val="accent3"/>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Лист1!$D$2:$D$5</c:f>
              <c:numCache>
                <c:formatCode>General</c:formatCode>
                <c:ptCount val="4"/>
              </c:numCache>
            </c:numRef>
          </c:val>
        </c:ser>
        <c:dLbls>
          <c:showLegendKey val="0"/>
          <c:showVal val="0"/>
          <c:showCatName val="0"/>
          <c:showSerName val="0"/>
          <c:showPercent val="0"/>
          <c:showBubbleSize val="0"/>
        </c:dLbls>
        <c:gapWidth val="219"/>
        <c:overlap val="-27"/>
        <c:axId val="249797968"/>
        <c:axId val="249797184"/>
      </c:barChart>
      <c:catAx>
        <c:axId val="249797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49797184"/>
        <c:crosses val="autoZero"/>
        <c:auto val="1"/>
        <c:lblAlgn val="ctr"/>
        <c:lblOffset val="100"/>
        <c:noMultiLvlLbl val="0"/>
      </c:catAx>
      <c:valAx>
        <c:axId val="2497971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49797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Столбец2</c:v>
                </c:pt>
              </c:strCache>
            </c:strRef>
          </c:tx>
          <c:spPr>
            <a:solidFill>
              <a:schemeClr val="accent1"/>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0.85</c:v>
                </c:pt>
                <c:pt idx="1">
                  <c:v>0.2</c:v>
                </c:pt>
                <c:pt idx="2">
                  <c:v>0</c:v>
                </c:pt>
              </c:numCache>
            </c:numRef>
          </c:val>
        </c:ser>
        <c:ser>
          <c:idx val="1"/>
          <c:order val="1"/>
          <c:tx>
            <c:strRef>
              <c:f>Лист1!$C$1</c:f>
              <c:strCache>
                <c:ptCount val="1"/>
                <c:pt idx="0">
                  <c:v>Столбец1</c:v>
                </c:pt>
              </c:strCache>
            </c:strRef>
          </c:tx>
          <c:spPr>
            <a:solidFill>
              <a:schemeClr val="accent2"/>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Лист1!$C$2:$C$5</c:f>
              <c:numCache>
                <c:formatCode>General</c:formatCode>
                <c:ptCount val="4"/>
              </c:numCache>
            </c:numRef>
          </c:val>
        </c:ser>
        <c:ser>
          <c:idx val="2"/>
          <c:order val="2"/>
          <c:tx>
            <c:strRef>
              <c:f>Лист1!$D$1</c:f>
              <c:strCache>
                <c:ptCount val="1"/>
                <c:pt idx="0">
                  <c:v>Столбец3</c:v>
                </c:pt>
              </c:strCache>
            </c:strRef>
          </c:tx>
          <c:spPr>
            <a:solidFill>
              <a:schemeClr val="accent3"/>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Лист1!$D$2:$D$5</c:f>
              <c:numCache>
                <c:formatCode>General</c:formatCode>
                <c:ptCount val="4"/>
              </c:numCache>
            </c:numRef>
          </c:val>
        </c:ser>
        <c:dLbls>
          <c:showLegendKey val="0"/>
          <c:showVal val="0"/>
          <c:showCatName val="0"/>
          <c:showSerName val="0"/>
          <c:showPercent val="0"/>
          <c:showBubbleSize val="0"/>
        </c:dLbls>
        <c:gapWidth val="219"/>
        <c:overlap val="-27"/>
        <c:axId val="236802752"/>
        <c:axId val="236803928"/>
      </c:barChart>
      <c:catAx>
        <c:axId val="236802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36803928"/>
        <c:crosses val="autoZero"/>
        <c:auto val="1"/>
        <c:lblAlgn val="ctr"/>
        <c:lblOffset val="100"/>
        <c:noMultiLvlLbl val="0"/>
      </c:catAx>
      <c:valAx>
        <c:axId val="2368039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368027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1 замер</c:v>
                </c:pt>
              </c:strCache>
            </c:strRef>
          </c:tx>
          <c:spPr>
            <a:solidFill>
              <a:schemeClr val="accent1"/>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0.3</c:v>
                </c:pt>
                <c:pt idx="1">
                  <c:v>0.4</c:v>
                </c:pt>
                <c:pt idx="2">
                  <c:v>0.35</c:v>
                </c:pt>
              </c:numCache>
            </c:numRef>
          </c:val>
        </c:ser>
        <c:ser>
          <c:idx val="1"/>
          <c:order val="1"/>
          <c:tx>
            <c:strRef>
              <c:f>Лист1!$C$1</c:f>
              <c:strCache>
                <c:ptCount val="1"/>
                <c:pt idx="0">
                  <c:v>2 замер</c:v>
                </c:pt>
              </c:strCache>
            </c:strRef>
          </c:tx>
          <c:spPr>
            <a:solidFill>
              <a:schemeClr val="accent2"/>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Лист1!$C$2:$C$5</c:f>
              <c:numCache>
                <c:formatCode>0%</c:formatCode>
                <c:ptCount val="4"/>
                <c:pt idx="0">
                  <c:v>0.85</c:v>
                </c:pt>
                <c:pt idx="1">
                  <c:v>0.2</c:v>
                </c:pt>
                <c:pt idx="2">
                  <c:v>0</c:v>
                </c:pt>
              </c:numCache>
            </c:numRef>
          </c:val>
        </c:ser>
        <c:ser>
          <c:idx val="2"/>
          <c:order val="2"/>
          <c:tx>
            <c:strRef>
              <c:f>Лист1!$D$1</c:f>
              <c:strCache>
                <c:ptCount val="1"/>
                <c:pt idx="0">
                  <c:v>Столбец1</c:v>
                </c:pt>
              </c:strCache>
            </c:strRef>
          </c:tx>
          <c:spPr>
            <a:solidFill>
              <a:schemeClr val="accent3"/>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Лист1!$D$2:$D$5</c:f>
              <c:numCache>
                <c:formatCode>General</c:formatCode>
                <c:ptCount val="4"/>
              </c:numCache>
            </c:numRef>
          </c:val>
        </c:ser>
        <c:dLbls>
          <c:showLegendKey val="0"/>
          <c:showVal val="0"/>
          <c:showCatName val="0"/>
          <c:showSerName val="0"/>
          <c:showPercent val="0"/>
          <c:showBubbleSize val="0"/>
        </c:dLbls>
        <c:gapWidth val="219"/>
        <c:overlap val="-27"/>
        <c:axId val="203579000"/>
        <c:axId val="244233648"/>
      </c:barChart>
      <c:catAx>
        <c:axId val="203579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44233648"/>
        <c:crosses val="autoZero"/>
        <c:auto val="1"/>
        <c:lblAlgn val="ctr"/>
        <c:lblOffset val="100"/>
        <c:noMultiLvlLbl val="0"/>
      </c:catAx>
      <c:valAx>
        <c:axId val="24423364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03579000"/>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009660250801982E-2"/>
          <c:y val="4.3650793650793648E-2"/>
          <c:w val="0.90415700641586472"/>
          <c:h val="0.85790994875640547"/>
        </c:manualLayout>
      </c:layout>
      <c:barChart>
        <c:barDir val="col"/>
        <c:grouping val="clustered"/>
        <c:varyColors val="0"/>
        <c:ser>
          <c:idx val="0"/>
          <c:order val="0"/>
          <c:tx>
            <c:strRef>
              <c:f>Лист1!$B$1</c:f>
              <c:strCache>
                <c:ptCount val="1"/>
                <c:pt idx="0">
                  <c:v>Столбец1</c:v>
                </c:pt>
              </c:strCache>
            </c:strRef>
          </c:tx>
          <c:spPr>
            <a:solidFill>
              <a:schemeClr val="accent1"/>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0.25</c:v>
                </c:pt>
                <c:pt idx="1">
                  <c:v>0.6</c:v>
                </c:pt>
                <c:pt idx="2">
                  <c:v>0.25</c:v>
                </c:pt>
              </c:numCache>
            </c:numRef>
          </c:val>
        </c:ser>
        <c:ser>
          <c:idx val="1"/>
          <c:order val="1"/>
          <c:tx>
            <c:strRef>
              <c:f>Лист1!$C$1</c:f>
              <c:strCache>
                <c:ptCount val="1"/>
                <c:pt idx="0">
                  <c:v>Столбец2</c:v>
                </c:pt>
              </c:strCache>
            </c:strRef>
          </c:tx>
          <c:spPr>
            <a:solidFill>
              <a:schemeClr val="accent2"/>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Лист1!$C$2:$C$5</c:f>
              <c:numCache>
                <c:formatCode>General</c:formatCode>
                <c:ptCount val="4"/>
              </c:numCache>
            </c:numRef>
          </c:val>
        </c:ser>
        <c:ser>
          <c:idx val="2"/>
          <c:order val="2"/>
          <c:tx>
            <c:strRef>
              <c:f>Лист1!$D$1</c:f>
              <c:strCache>
                <c:ptCount val="1"/>
                <c:pt idx="0">
                  <c:v>Столбец3</c:v>
                </c:pt>
              </c:strCache>
            </c:strRef>
          </c:tx>
          <c:spPr>
            <a:solidFill>
              <a:schemeClr val="accent3"/>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Лист1!$D$2:$D$5</c:f>
              <c:numCache>
                <c:formatCode>General</c:formatCode>
                <c:ptCount val="4"/>
              </c:numCache>
            </c:numRef>
          </c:val>
        </c:ser>
        <c:dLbls>
          <c:showLegendKey val="0"/>
          <c:showVal val="0"/>
          <c:showCatName val="0"/>
          <c:showSerName val="0"/>
          <c:showPercent val="0"/>
          <c:showBubbleSize val="0"/>
        </c:dLbls>
        <c:gapWidth val="219"/>
        <c:overlap val="-27"/>
        <c:axId val="244234432"/>
        <c:axId val="244234824"/>
      </c:barChart>
      <c:catAx>
        <c:axId val="2442344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44234824"/>
        <c:crosses val="autoZero"/>
        <c:auto val="1"/>
        <c:lblAlgn val="ctr"/>
        <c:lblOffset val="100"/>
        <c:noMultiLvlLbl val="0"/>
      </c:catAx>
      <c:valAx>
        <c:axId val="24423482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ru-RU"/>
          </a:p>
        </c:txPr>
        <c:crossAx val="2442344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72127442403033E-2"/>
          <c:y val="5.1587301587301584E-2"/>
          <c:w val="0.89426873724117817"/>
          <c:h val="0.85790994875640547"/>
        </c:manualLayout>
      </c:layout>
      <c:barChart>
        <c:barDir val="col"/>
        <c:grouping val="clustered"/>
        <c:varyColors val="0"/>
        <c:ser>
          <c:idx val="0"/>
          <c:order val="0"/>
          <c:tx>
            <c:strRef>
              <c:f>Лист1!$B$1</c:f>
              <c:strCache>
                <c:ptCount val="1"/>
                <c:pt idx="0">
                  <c:v>Столбец3</c:v>
                </c:pt>
              </c:strCache>
            </c:strRef>
          </c:tx>
          <c:spPr>
            <a:solidFill>
              <a:schemeClr val="accent1"/>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0.7</c:v>
                </c:pt>
                <c:pt idx="1">
                  <c:v>0.25</c:v>
                </c:pt>
                <c:pt idx="2">
                  <c:v>0.15</c:v>
                </c:pt>
              </c:numCache>
            </c:numRef>
          </c:val>
        </c:ser>
        <c:ser>
          <c:idx val="1"/>
          <c:order val="1"/>
          <c:tx>
            <c:strRef>
              <c:f>Лист1!$C$1</c:f>
              <c:strCache>
                <c:ptCount val="1"/>
                <c:pt idx="0">
                  <c:v>Столбец2</c:v>
                </c:pt>
              </c:strCache>
            </c:strRef>
          </c:tx>
          <c:spPr>
            <a:solidFill>
              <a:schemeClr val="accent2"/>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Лист1!$C$2:$C$5</c:f>
              <c:numCache>
                <c:formatCode>General</c:formatCode>
                <c:ptCount val="4"/>
              </c:numCache>
            </c:numRef>
          </c:val>
        </c:ser>
        <c:ser>
          <c:idx val="2"/>
          <c:order val="2"/>
          <c:tx>
            <c:strRef>
              <c:f>Лист1!$D$1</c:f>
              <c:strCache>
                <c:ptCount val="1"/>
                <c:pt idx="0">
                  <c:v>Столбец1</c:v>
                </c:pt>
              </c:strCache>
            </c:strRef>
          </c:tx>
          <c:spPr>
            <a:solidFill>
              <a:schemeClr val="accent3"/>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Лист1!$D$2:$D$5</c:f>
              <c:numCache>
                <c:formatCode>General</c:formatCode>
                <c:ptCount val="4"/>
              </c:numCache>
            </c:numRef>
          </c:val>
        </c:ser>
        <c:dLbls>
          <c:showLegendKey val="0"/>
          <c:showVal val="0"/>
          <c:showCatName val="0"/>
          <c:showSerName val="0"/>
          <c:showPercent val="0"/>
          <c:showBubbleSize val="0"/>
        </c:dLbls>
        <c:gapWidth val="219"/>
        <c:overlap val="-27"/>
        <c:axId val="305532288"/>
        <c:axId val="305532680"/>
      </c:barChart>
      <c:catAx>
        <c:axId val="305532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05532680"/>
        <c:crosses val="autoZero"/>
        <c:auto val="1"/>
        <c:lblAlgn val="ctr"/>
        <c:lblOffset val="100"/>
        <c:noMultiLvlLbl val="0"/>
      </c:catAx>
      <c:valAx>
        <c:axId val="30553268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05532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1 замер</c:v>
                </c:pt>
              </c:strCache>
            </c:strRef>
          </c:tx>
          <c:spPr>
            <a:solidFill>
              <a:schemeClr val="accent1"/>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0.25</c:v>
                </c:pt>
                <c:pt idx="1">
                  <c:v>0.6</c:v>
                </c:pt>
                <c:pt idx="2">
                  <c:v>0.25</c:v>
                </c:pt>
              </c:numCache>
            </c:numRef>
          </c:val>
        </c:ser>
        <c:ser>
          <c:idx val="1"/>
          <c:order val="1"/>
          <c:tx>
            <c:strRef>
              <c:f>Лист1!$C$1</c:f>
              <c:strCache>
                <c:ptCount val="1"/>
                <c:pt idx="0">
                  <c:v>2 замер</c:v>
                </c:pt>
              </c:strCache>
            </c:strRef>
          </c:tx>
          <c:spPr>
            <a:solidFill>
              <a:schemeClr val="accent2"/>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Лист1!$C$2:$C$5</c:f>
              <c:numCache>
                <c:formatCode>0%</c:formatCode>
                <c:ptCount val="4"/>
                <c:pt idx="0">
                  <c:v>0.7</c:v>
                </c:pt>
                <c:pt idx="1">
                  <c:v>0.25</c:v>
                </c:pt>
                <c:pt idx="2">
                  <c:v>0.15</c:v>
                </c:pt>
              </c:numCache>
            </c:numRef>
          </c:val>
        </c:ser>
        <c:ser>
          <c:idx val="2"/>
          <c:order val="2"/>
          <c:tx>
            <c:strRef>
              <c:f>Лист1!$D$1</c:f>
              <c:strCache>
                <c:ptCount val="1"/>
                <c:pt idx="0">
                  <c:v>Столбец1</c:v>
                </c:pt>
              </c:strCache>
            </c:strRef>
          </c:tx>
          <c:spPr>
            <a:solidFill>
              <a:schemeClr val="accent3"/>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Лист1!$D$2:$D$5</c:f>
              <c:numCache>
                <c:formatCode>General</c:formatCode>
                <c:ptCount val="4"/>
              </c:numCache>
            </c:numRef>
          </c:val>
        </c:ser>
        <c:dLbls>
          <c:showLegendKey val="0"/>
          <c:showVal val="0"/>
          <c:showCatName val="0"/>
          <c:showSerName val="0"/>
          <c:showPercent val="0"/>
          <c:showBubbleSize val="0"/>
        </c:dLbls>
        <c:gapWidth val="219"/>
        <c:overlap val="-27"/>
        <c:axId val="305533464"/>
        <c:axId val="305533856"/>
      </c:barChart>
      <c:catAx>
        <c:axId val="305533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05533856"/>
        <c:crosses val="autoZero"/>
        <c:auto val="1"/>
        <c:lblAlgn val="ctr"/>
        <c:lblOffset val="100"/>
        <c:noMultiLvlLbl val="0"/>
      </c:catAx>
      <c:valAx>
        <c:axId val="3055338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305533464"/>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1 замер</c:v>
                </c:pt>
              </c:strCache>
            </c:strRef>
          </c:tx>
          <c:spPr>
            <a:solidFill>
              <a:schemeClr val="accent1"/>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0.22</c:v>
                </c:pt>
                <c:pt idx="1">
                  <c:v>0.36</c:v>
                </c:pt>
                <c:pt idx="2">
                  <c:v>0.4</c:v>
                </c:pt>
              </c:numCache>
            </c:numRef>
          </c:val>
        </c:ser>
        <c:ser>
          <c:idx val="1"/>
          <c:order val="1"/>
          <c:tx>
            <c:strRef>
              <c:f>Лист1!$C$1</c:f>
              <c:strCache>
                <c:ptCount val="1"/>
                <c:pt idx="0">
                  <c:v>2 замер</c:v>
                </c:pt>
              </c:strCache>
            </c:strRef>
          </c:tx>
          <c:spPr>
            <a:solidFill>
              <a:schemeClr val="accent2"/>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Лист1!$C$2:$C$5</c:f>
              <c:numCache>
                <c:formatCode>0%</c:formatCode>
                <c:ptCount val="4"/>
                <c:pt idx="0">
                  <c:v>0.6</c:v>
                </c:pt>
                <c:pt idx="1">
                  <c:v>0.4</c:v>
                </c:pt>
                <c:pt idx="2">
                  <c:v>0</c:v>
                </c:pt>
              </c:numCache>
            </c:numRef>
          </c:val>
        </c:ser>
        <c:ser>
          <c:idx val="2"/>
          <c:order val="2"/>
          <c:tx>
            <c:strRef>
              <c:f>Лист1!$D$1</c:f>
              <c:strCache>
                <c:ptCount val="1"/>
                <c:pt idx="0">
                  <c:v>Столбец1</c:v>
                </c:pt>
              </c:strCache>
            </c:strRef>
          </c:tx>
          <c:spPr>
            <a:solidFill>
              <a:schemeClr val="accent3"/>
            </a:solidFill>
            <a:ln>
              <a:noFill/>
            </a:ln>
            <a:effectLst/>
          </c:spPr>
          <c:invertIfNegative val="0"/>
          <c:cat>
            <c:strRef>
              <c:f>Лист1!$A$2:$A$5</c:f>
              <c:strCache>
                <c:ptCount val="3"/>
                <c:pt idx="0">
                  <c:v>Высокий уровень</c:v>
                </c:pt>
                <c:pt idx="1">
                  <c:v>Средний уровень</c:v>
                </c:pt>
                <c:pt idx="2">
                  <c:v>Низкий уровень</c:v>
                </c:pt>
              </c:strCache>
            </c:strRef>
          </c:cat>
          <c:val>
            <c:numRef>
              <c:f>Лист1!$D$2:$D$5</c:f>
              <c:numCache>
                <c:formatCode>General</c:formatCode>
                <c:ptCount val="4"/>
              </c:numCache>
            </c:numRef>
          </c:val>
        </c:ser>
        <c:dLbls>
          <c:showLegendKey val="0"/>
          <c:showVal val="0"/>
          <c:showCatName val="0"/>
          <c:showSerName val="0"/>
          <c:showPercent val="0"/>
          <c:showBubbleSize val="0"/>
        </c:dLbls>
        <c:gapWidth val="219"/>
        <c:overlap val="-27"/>
        <c:axId val="112205704"/>
        <c:axId val="112206096"/>
      </c:barChart>
      <c:catAx>
        <c:axId val="112205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12206096"/>
        <c:crosses val="autoZero"/>
        <c:auto val="1"/>
        <c:lblAlgn val="ctr"/>
        <c:lblOffset val="100"/>
        <c:noMultiLvlLbl val="0"/>
      </c:catAx>
      <c:valAx>
        <c:axId val="1122060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12205704"/>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105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1 эксперт</c:v>
                </c:pt>
              </c:strCache>
            </c:strRef>
          </c:tx>
          <c:spPr>
            <a:solidFill>
              <a:schemeClr val="accent1"/>
            </a:solidFill>
            <a:ln>
              <a:noFill/>
            </a:ln>
            <a:effectLst/>
          </c:spPr>
          <c:invertIfNegative val="0"/>
          <c:cat>
            <c:strRef>
              <c:f>Лист1!$A$2:$A$5</c:f>
              <c:strCache>
                <c:ptCount val="4"/>
                <c:pt idx="0">
                  <c:v>Актуальность применения сборника</c:v>
                </c:pt>
                <c:pt idx="1">
                  <c:v>Оформление сборника</c:v>
                </c:pt>
                <c:pt idx="2">
                  <c:v>Содержательность сборника</c:v>
                </c:pt>
                <c:pt idx="3">
                  <c:v>Удобвство в использовании сборника</c:v>
                </c:pt>
              </c:strCache>
            </c:strRef>
          </c:cat>
          <c:val>
            <c:numRef>
              <c:f>Лист1!$B$2:$B$5</c:f>
              <c:numCache>
                <c:formatCode>General</c:formatCode>
                <c:ptCount val="4"/>
                <c:pt idx="0">
                  <c:v>2</c:v>
                </c:pt>
                <c:pt idx="1">
                  <c:v>2</c:v>
                </c:pt>
                <c:pt idx="2">
                  <c:v>2</c:v>
                </c:pt>
                <c:pt idx="3">
                  <c:v>2</c:v>
                </c:pt>
              </c:numCache>
            </c:numRef>
          </c:val>
          <c:extLst xmlns:c16r2="http://schemas.microsoft.com/office/drawing/2015/06/chart">
            <c:ext xmlns:c16="http://schemas.microsoft.com/office/drawing/2014/chart" uri="{C3380CC4-5D6E-409C-BE32-E72D297353CC}">
              <c16:uniqueId val="{00000000-3376-4677-8713-8845BC386E6E}"/>
            </c:ext>
          </c:extLst>
        </c:ser>
        <c:ser>
          <c:idx val="1"/>
          <c:order val="1"/>
          <c:tx>
            <c:strRef>
              <c:f>Лист1!$C$1</c:f>
              <c:strCache>
                <c:ptCount val="1"/>
                <c:pt idx="0">
                  <c:v>2 эксперт</c:v>
                </c:pt>
              </c:strCache>
            </c:strRef>
          </c:tx>
          <c:spPr>
            <a:solidFill>
              <a:schemeClr val="accent2"/>
            </a:solidFill>
            <a:ln>
              <a:noFill/>
            </a:ln>
            <a:effectLst/>
          </c:spPr>
          <c:invertIfNegative val="0"/>
          <c:cat>
            <c:strRef>
              <c:f>Лист1!$A$2:$A$5</c:f>
              <c:strCache>
                <c:ptCount val="4"/>
                <c:pt idx="0">
                  <c:v>Актуальность применения сборника</c:v>
                </c:pt>
                <c:pt idx="1">
                  <c:v>Оформление сборника</c:v>
                </c:pt>
                <c:pt idx="2">
                  <c:v>Содержательность сборника</c:v>
                </c:pt>
                <c:pt idx="3">
                  <c:v>Удобвство в использовании сборника</c:v>
                </c:pt>
              </c:strCache>
            </c:strRef>
          </c:cat>
          <c:val>
            <c:numRef>
              <c:f>Лист1!$C$2:$C$5</c:f>
              <c:numCache>
                <c:formatCode>General</c:formatCode>
                <c:ptCount val="4"/>
                <c:pt idx="0">
                  <c:v>2</c:v>
                </c:pt>
                <c:pt idx="1">
                  <c:v>2</c:v>
                </c:pt>
                <c:pt idx="2">
                  <c:v>2</c:v>
                </c:pt>
                <c:pt idx="3">
                  <c:v>2</c:v>
                </c:pt>
              </c:numCache>
            </c:numRef>
          </c:val>
          <c:extLst xmlns:c16r2="http://schemas.microsoft.com/office/drawing/2015/06/chart">
            <c:ext xmlns:c16="http://schemas.microsoft.com/office/drawing/2014/chart" uri="{C3380CC4-5D6E-409C-BE32-E72D297353CC}">
              <c16:uniqueId val="{00000001-3376-4677-8713-8845BC386E6E}"/>
            </c:ext>
          </c:extLst>
        </c:ser>
        <c:ser>
          <c:idx val="2"/>
          <c:order val="2"/>
          <c:tx>
            <c:strRef>
              <c:f>Лист1!$D$1</c:f>
              <c:strCache>
                <c:ptCount val="1"/>
                <c:pt idx="0">
                  <c:v>3 эксперт</c:v>
                </c:pt>
              </c:strCache>
            </c:strRef>
          </c:tx>
          <c:spPr>
            <a:solidFill>
              <a:schemeClr val="accent3"/>
            </a:solidFill>
            <a:ln>
              <a:noFill/>
            </a:ln>
            <a:effectLst/>
          </c:spPr>
          <c:invertIfNegative val="0"/>
          <c:cat>
            <c:strRef>
              <c:f>Лист1!$A$2:$A$5</c:f>
              <c:strCache>
                <c:ptCount val="4"/>
                <c:pt idx="0">
                  <c:v>Актуальность применения сборника</c:v>
                </c:pt>
                <c:pt idx="1">
                  <c:v>Оформление сборника</c:v>
                </c:pt>
                <c:pt idx="2">
                  <c:v>Содержательность сборника</c:v>
                </c:pt>
                <c:pt idx="3">
                  <c:v>Удобвство в использовании сборника</c:v>
                </c:pt>
              </c:strCache>
            </c:strRef>
          </c:cat>
          <c:val>
            <c:numRef>
              <c:f>Лист1!$D$2:$D$5</c:f>
              <c:numCache>
                <c:formatCode>General</c:formatCode>
                <c:ptCount val="4"/>
                <c:pt idx="0">
                  <c:v>2</c:v>
                </c:pt>
                <c:pt idx="1">
                  <c:v>2</c:v>
                </c:pt>
                <c:pt idx="2">
                  <c:v>2</c:v>
                </c:pt>
                <c:pt idx="3">
                  <c:v>2</c:v>
                </c:pt>
              </c:numCache>
            </c:numRef>
          </c:val>
          <c:extLst xmlns:c16r2="http://schemas.microsoft.com/office/drawing/2015/06/chart">
            <c:ext xmlns:c16="http://schemas.microsoft.com/office/drawing/2014/chart" uri="{C3380CC4-5D6E-409C-BE32-E72D297353CC}">
              <c16:uniqueId val="{00000002-3376-4677-8713-8845BC386E6E}"/>
            </c:ext>
          </c:extLst>
        </c:ser>
        <c:dLbls>
          <c:showLegendKey val="0"/>
          <c:showVal val="0"/>
          <c:showCatName val="0"/>
          <c:showSerName val="0"/>
          <c:showPercent val="0"/>
          <c:showBubbleSize val="0"/>
        </c:dLbls>
        <c:gapWidth val="219"/>
        <c:overlap val="-27"/>
        <c:axId val="112206880"/>
        <c:axId val="196281264"/>
      </c:barChart>
      <c:catAx>
        <c:axId val="112206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281264"/>
        <c:crosses val="autoZero"/>
        <c:auto val="1"/>
        <c:lblAlgn val="ctr"/>
        <c:lblOffset val="100"/>
        <c:noMultiLvlLbl val="0"/>
      </c:catAx>
      <c:valAx>
        <c:axId val="19628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12206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8F65C-FF9C-40AC-A01D-F4ED3A6B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3314</TotalTime>
  <Pages>90</Pages>
  <Words>19473</Words>
  <Characters>111002</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уля</dc:creator>
  <cp:keywords/>
  <dc:description/>
  <cp:lastModifiedBy>уля</cp:lastModifiedBy>
  <cp:revision>89</cp:revision>
  <dcterms:created xsi:type="dcterms:W3CDTF">2021-12-06T10:55:00Z</dcterms:created>
  <dcterms:modified xsi:type="dcterms:W3CDTF">2023-06-12T20:33:00Z</dcterms:modified>
</cp:coreProperties>
</file>